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7F4E6">
      <w:pPr>
        <w:spacing w:before="60" w:after="60" w:line="280" w:lineRule="auto"/>
        <w:ind w:firstLine="420" w:firstLineChars="200"/>
        <w:outlineLvl w:val="9"/>
      </w:pPr>
      <w:r>
        <w:rPr>
          <w:rFonts w:ascii="宋体" w:hAnsi="宋体" w:eastAsia="宋体" w:cs="宋体"/>
          <w:sz w:val="21"/>
          <w:szCs w:val="21"/>
        </w:rPr>
        <w:t>本科毕业论文（设计）</w:t>
      </w:r>
    </w:p>
    <w:p w14:paraId="6C2FB984">
      <w:pPr>
        <w:spacing w:before="60" w:after="60" w:line="280" w:lineRule="auto"/>
        <w:ind w:firstLine="964"/>
      </w:pPr>
      <w:r>
        <w:rPr>
          <w:rFonts w:ascii="宋体" w:hAnsi="宋体" w:eastAsia="宋体" w:cs="宋体"/>
          <w:sz w:val="21"/>
          <w:szCs w:val="21"/>
        </w:rPr>
        <w:t>（应用型）</w:t>
      </w:r>
    </w:p>
    <w:p w14:paraId="6208F2DC">
      <w:pPr>
        <w:spacing w:before="60" w:after="60" w:line="280" w:lineRule="auto"/>
        <w:ind w:firstLine="964"/>
      </w:pPr>
      <w:r>
        <w:rPr>
          <w:rFonts w:ascii="宋体" w:hAnsi="宋体" w:eastAsia="宋体" w:cs="宋体"/>
          <w:sz w:val="21"/>
          <w:szCs w:val="21"/>
        </w:rPr>
        <w:t>学位论文作者声明</w:t>
      </w:r>
    </w:p>
    <w:p w14:paraId="2C8091C2">
      <w:pPr>
        <w:spacing w:before="60" w:after="60" w:line="280" w:lineRule="auto"/>
        <w:ind w:firstLine="964"/>
      </w:pPr>
      <w:r>
        <w:rPr>
          <w:rFonts w:ascii="宋体" w:hAnsi="宋体" w:eastAsia="宋体" w:cs="宋体"/>
          <w:sz w:val="21"/>
          <w:szCs w:val="21"/>
        </w:rPr>
        <w:t>本人郑重声明：所呈交的学位论文是本人在导师的指导下独立进行研究所取得的研究成果。除了文中特别加以标注引用的内容外，本论文不包含任何其他个人或集体已经发表或撰写的成果作品。</w:t>
      </w:r>
    </w:p>
    <w:p w14:paraId="68B63D52">
      <w:pPr>
        <w:spacing w:before="60" w:after="60" w:line="280" w:lineRule="auto"/>
        <w:ind w:firstLine="964"/>
      </w:pPr>
      <w:r>
        <w:rPr>
          <w:rFonts w:ascii="宋体" w:hAnsi="宋体" w:eastAsia="宋体" w:cs="宋体"/>
          <w:sz w:val="21"/>
          <w:szCs w:val="21"/>
        </w:rPr>
        <w:t>本人完全了解有关保障、使用学位论文的规定，同意学校保留并向有关学位论文管理机构送交论文的复印件和电子版，同意本论文被编入有关数据库进行检索和查阅。</w:t>
      </w:r>
    </w:p>
    <w:p w14:paraId="5C4C64AE">
      <w:pPr>
        <w:spacing w:before="60" w:after="60" w:line="280" w:lineRule="auto"/>
        <w:ind w:firstLine="964"/>
      </w:pPr>
      <w:r>
        <w:rPr>
          <w:rFonts w:ascii="宋体" w:hAnsi="宋体" w:eastAsia="宋体" w:cs="宋体"/>
          <w:sz w:val="21"/>
          <w:szCs w:val="21"/>
        </w:rPr>
        <w:t>本学位论文内容不涉及国家机密。</w:t>
      </w:r>
    </w:p>
    <w:p w14:paraId="77F921BD">
      <w:pPr>
        <w:spacing w:before="60" w:after="60" w:line="280" w:lineRule="auto"/>
        <w:ind w:firstLine="420" w:firstLineChars="200"/>
        <w:outlineLvl w:val="0"/>
      </w:pPr>
      <w:bookmarkStart w:id="0" w:name="_Toc282"/>
      <w:r>
        <w:rPr>
          <w:rFonts w:ascii="宋体" w:hAnsi="宋体" w:eastAsia="宋体" w:cs="宋体"/>
          <w:sz w:val="21"/>
          <w:szCs w:val="21"/>
        </w:rPr>
        <w:t>论文题目：基于微信小程序的校园盲盒即时配送平台设计与实现</w:t>
      </w:r>
      <w:bookmarkEnd w:id="0"/>
    </w:p>
    <w:p w14:paraId="7D76D1EC">
      <w:pPr>
        <w:spacing w:before="60" w:after="60" w:line="280" w:lineRule="auto"/>
        <w:ind w:firstLine="964"/>
      </w:pPr>
      <w:r>
        <w:rPr>
          <w:rFonts w:ascii="宋体" w:hAnsi="宋体" w:eastAsia="宋体" w:cs="宋体"/>
          <w:sz w:val="21"/>
          <w:szCs w:val="21"/>
        </w:rPr>
        <w:t>Design and Implementation of Campus Blind Box Instant Delivery Platform Based on WeChat Mini Program</w:t>
      </w:r>
    </w:p>
    <w:p w14:paraId="453566BF">
      <w:pPr>
        <w:spacing w:before="60" w:after="60" w:line="280" w:lineRule="auto"/>
        <w:ind w:firstLine="964"/>
      </w:pPr>
      <w:r>
        <w:rPr>
          <w:rFonts w:ascii="宋体" w:hAnsi="宋体" w:eastAsia="宋体" w:cs="宋体"/>
          <w:sz w:val="21"/>
          <w:szCs w:val="21"/>
        </w:rPr>
        <w:t>作者单位：武汉生物工程学院</w:t>
      </w:r>
    </w:p>
    <w:p w14:paraId="53BE2B57">
      <w:pPr>
        <w:spacing w:before="60" w:after="60" w:line="280" w:lineRule="auto"/>
        <w:ind w:firstLine="964"/>
      </w:pPr>
      <w:r>
        <w:rPr>
          <w:rFonts w:ascii="宋体" w:hAnsi="宋体" w:eastAsia="宋体" w:cs="宋体"/>
          <w:sz w:val="21"/>
          <w:szCs w:val="21"/>
        </w:rPr>
        <w:t>作者签名：</w:t>
      </w:r>
    </w:p>
    <w:p w14:paraId="57EBB9B3">
      <w:pPr>
        <w:spacing w:before="60" w:after="60" w:line="280" w:lineRule="auto"/>
        <w:ind w:firstLine="964"/>
      </w:pPr>
      <w:r>
        <w:rPr>
          <w:rFonts w:ascii="宋体" w:hAnsi="宋体" w:eastAsia="宋体" w:cs="宋体"/>
          <w:sz w:val="21"/>
          <w:szCs w:val="21"/>
        </w:rPr>
        <w:t>2026年4月1日</w:t>
      </w:r>
    </w:p>
    <w:p w14:paraId="2013AA83">
      <w:pPr>
        <w:spacing w:before="60" w:after="60" w:line="280" w:lineRule="auto"/>
        <w:ind w:firstLine="964"/>
      </w:pPr>
      <w:r>
        <w:rPr>
          <w:rFonts w:ascii="宋体" w:hAnsi="宋体" w:eastAsia="宋体" w:cs="宋体"/>
          <w:sz w:val="21"/>
          <w:szCs w:val="21"/>
        </w:rPr>
        <w:t># 摘要</w:t>
      </w:r>
    </w:p>
    <w:p w14:paraId="7EC86768">
      <w:pPr>
        <w:spacing w:before="60" w:after="60" w:line="280" w:lineRule="auto"/>
        <w:ind w:firstLine="964"/>
      </w:pPr>
      <w:r>
        <w:rPr>
          <w:rFonts w:ascii="宋体" w:hAnsi="宋体" w:eastAsia="宋体" w:cs="宋体"/>
          <w:sz w:val="21"/>
          <w:szCs w:val="21"/>
        </w:rPr>
        <w:t>针对高校校园闲置物品交易效率低、信任成本高等问题，提出"盲盒+校园"新型交易模式，设计并实现基于微信小程序的校园盲盒即时配送平台。系统采用前后端分离架构，前端基于微信小程序框架，后端依托微信云开发平台。针对校园网格化道路特点，设计基于曼哈顿距离的动态顺路匹配算法，综合骑手位置、时间窗口、拥堵系数等维度实现最优派单；构建虚拟列表、骨架屏、智能缓存等全链路性能优化机制。前期摸底显示，文创手作类（35%）与闲置二手类（30%）盲盒需求最高，68%用户接受1元配送费。模拟测试结果显示，首页加载时间优化至1.2秒，支持100人并发访问，骑手-订单匹配准确率达92%。本平台为校园闲置物品流转提供了兼具趣味性与公益性的解决方案，具有一定的实际应用价值。</w:t>
      </w:r>
    </w:p>
    <w:p w14:paraId="251C5081">
      <w:pPr>
        <w:spacing w:before="60" w:after="60" w:line="280" w:lineRule="auto"/>
        <w:ind w:firstLine="964"/>
      </w:pPr>
      <w:r>
        <w:rPr>
          <w:rFonts w:ascii="宋体" w:hAnsi="宋体" w:eastAsia="宋体" w:cs="宋体"/>
          <w:sz w:val="21"/>
          <w:szCs w:val="21"/>
        </w:rPr>
        <w:t>关键词：微信小程序；校园盲盒；智能推荐；顺路匹配；云开发</w:t>
      </w:r>
    </w:p>
    <w:p w14:paraId="35683CE2">
      <w:pPr>
        <w:spacing w:before="400" w:after="200"/>
        <w:ind w:firstLine="562" w:firstLineChars="200"/>
        <w:jc w:val="left"/>
        <w:outlineLvl w:val="0"/>
      </w:pPr>
      <w:bookmarkStart w:id="1" w:name="_Toc31994"/>
      <w:r>
        <w:rPr>
          <w:rFonts w:ascii="黑体" w:hAnsi="黑体" w:eastAsia="黑体" w:cs="黑体"/>
          <w:b/>
          <w:bCs/>
          <w:sz w:val="28"/>
          <w:szCs w:val="28"/>
        </w:rPr>
        <w:t>Abstract</w:t>
      </w:r>
      <w:bookmarkEnd w:id="1"/>
    </w:p>
    <w:p w14:paraId="1C760CF9">
      <w:pPr>
        <w:spacing w:before="60" w:after="60" w:line="280" w:lineRule="auto"/>
        <w:ind w:firstLine="964"/>
      </w:pPr>
      <w:r>
        <w:rPr>
          <w:rFonts w:ascii="宋体" w:hAnsi="宋体" w:eastAsia="宋体" w:cs="宋体"/>
          <w:sz w:val="21"/>
          <w:szCs w:val="21"/>
        </w:rPr>
        <w:t>To address the issues of low efficiency and high trust costs in campus idle item trading, this study proposes a novel "blind box + campus" trading model and designs a WeChat Mini Program-based campus blind box trading platform. The system adopts a front-end and back-end separation architecture, with the front-end based on the WeChat Mini Program framework and the back-end relying on the WeChat Cloud Development Platform. A dynamic route matching algorithm based on Manhattan distance is designed to achieve optimal order dispatching by integrating rider location, time window, congestion coefficient and other dimensions. A full-link performance optimization mechanism including virtual list, skeleton screen, and intelligent caching is constructed. Preliminary survey shows that creative handmade (35%) and second-hand items (30%) are the most demanded blind box categories, with 68% of users accepting a 1-yuan delivery fee. Simulation test results demonstrate that the homepage loading time is optimized to 1.2 seconds, supporting 100 concurrent users, with a rider-order matching accuracy of 92%. This platform provides an interesting and charitable solution for campus idle item circulation, with practical application value.</w:t>
      </w:r>
    </w:p>
    <w:p w14:paraId="11F82D1B">
      <w:pPr>
        <w:spacing w:before="60" w:after="60" w:line="280" w:lineRule="auto"/>
        <w:ind w:firstLine="964"/>
      </w:pPr>
      <w:r>
        <w:rPr>
          <w:rFonts w:ascii="宋体" w:hAnsi="宋体" w:eastAsia="宋体" w:cs="宋体"/>
          <w:sz w:val="21"/>
          <w:szCs w:val="21"/>
        </w:rPr>
        <w:t>Keywords: WeChat Mini Program; Campus Blind Box; Intelligent Recommendation; Route Matching; Cloud Development</w:t>
      </w:r>
    </w:p>
    <w:p w14:paraId="3DFA69C4">
      <w:pPr>
        <w:spacing w:before="60" w:after="60" w:line="280" w:lineRule="auto"/>
        <w:ind w:firstLine="964"/>
      </w:pPr>
      <w:r>
        <w:rPr>
          <w:rFonts w:ascii="宋体" w:hAnsi="宋体" w:eastAsia="宋体" w:cs="宋体"/>
          <w:sz w:val="21"/>
          <w:szCs w:val="21"/>
        </w:rPr>
        <w:t>---</w:t>
      </w:r>
    </w:p>
    <w:sdt>
      <w:sdtPr>
        <w:rPr>
          <w:rFonts w:ascii="宋体" w:hAnsi="宋体" w:eastAsia="宋体"/>
          <w:sz w:val="21"/>
          <w:szCs w:val="22"/>
        </w:rPr>
        <w:id w:val="147455530"/>
        <w15:color w:val="DBDBDB"/>
        <w:docPartObj>
          <w:docPartGallery w:val="Table of Contents"/>
          <w:docPartUnique/>
        </w:docPartObj>
      </w:sdtPr>
      <w:sdtContent>
        <w:p w14:paraId="34B7815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56C61FA">
          <w:pPr>
            <w:pStyle w:val="10"/>
            <w:tabs>
              <w:tab w:val="right" w:leader="dot" w:pos="9072"/>
            </w:tabs>
          </w:pPr>
          <w:r>
            <w:fldChar w:fldCharType="begin"/>
          </w:r>
          <w:r>
            <w:instrText xml:space="preserve">TOC \o "1-9" \h \u </w:instrText>
          </w:r>
          <w:r>
            <w:fldChar w:fldCharType="separate"/>
          </w:r>
          <w:r>
            <w:fldChar w:fldCharType="begin"/>
          </w:r>
          <w:r>
            <w:instrText xml:space="preserve"> HYPERLINK \l _Toc282 </w:instrText>
          </w:r>
          <w:r>
            <w:fldChar w:fldCharType="separate"/>
          </w:r>
          <w:r>
            <w:rPr>
              <w:rFonts w:ascii="宋体" w:hAnsi="宋体" w:eastAsia="宋体" w:cs="宋体"/>
              <w:szCs w:val="21"/>
            </w:rPr>
            <w:t>论文题目：基于微信小程序的校园盲盒即时配送平台设计与实现</w:t>
          </w:r>
          <w:r>
            <w:tab/>
          </w:r>
          <w:r>
            <w:fldChar w:fldCharType="begin"/>
          </w:r>
          <w:r>
            <w:instrText xml:space="preserve"> PAGEREF _Toc282 \h </w:instrText>
          </w:r>
          <w:r>
            <w:fldChar w:fldCharType="separate"/>
          </w:r>
          <w:r>
            <w:t>1</w:t>
          </w:r>
          <w:r>
            <w:fldChar w:fldCharType="end"/>
          </w:r>
          <w:r>
            <w:fldChar w:fldCharType="end"/>
          </w:r>
        </w:p>
        <w:p w14:paraId="6A272448">
          <w:pPr>
            <w:pStyle w:val="10"/>
            <w:tabs>
              <w:tab w:val="right" w:leader="dot" w:pos="9072"/>
            </w:tabs>
          </w:pPr>
          <w:r>
            <w:fldChar w:fldCharType="begin"/>
          </w:r>
          <w:r>
            <w:instrText xml:space="preserve"> HYPERLINK \l _Toc31994 </w:instrText>
          </w:r>
          <w:r>
            <w:fldChar w:fldCharType="separate"/>
          </w:r>
          <w:r>
            <w:rPr>
              <w:rFonts w:ascii="黑体" w:hAnsi="黑体" w:eastAsia="黑体" w:cs="黑体"/>
              <w:bCs/>
              <w:szCs w:val="28"/>
            </w:rPr>
            <w:t>Abstract</w:t>
          </w:r>
          <w:r>
            <w:tab/>
          </w:r>
          <w:r>
            <w:fldChar w:fldCharType="begin"/>
          </w:r>
          <w:r>
            <w:instrText xml:space="preserve"> PAGEREF _Toc31994 \h </w:instrText>
          </w:r>
          <w:r>
            <w:fldChar w:fldCharType="separate"/>
          </w:r>
          <w:r>
            <w:t>1</w:t>
          </w:r>
          <w:r>
            <w:fldChar w:fldCharType="end"/>
          </w:r>
          <w:r>
            <w:fldChar w:fldCharType="end"/>
          </w:r>
        </w:p>
        <w:p w14:paraId="056374D3">
          <w:pPr>
            <w:pStyle w:val="10"/>
            <w:tabs>
              <w:tab w:val="right" w:leader="dot" w:pos="9072"/>
            </w:tabs>
          </w:pPr>
          <w:r>
            <w:fldChar w:fldCharType="begin"/>
          </w:r>
          <w:r>
            <w:instrText xml:space="preserve"> HYPERLINK \l _Toc17501 </w:instrText>
          </w:r>
          <w:r>
            <w:fldChar w:fldCharType="separate"/>
          </w:r>
          <w:r>
            <w:rPr>
              <w:rFonts w:ascii="黑体" w:hAnsi="黑体" w:eastAsia="黑体" w:cs="黑体"/>
              <w:bCs/>
              <w:szCs w:val="28"/>
            </w:rPr>
            <w:t>第1章 绪论</w:t>
          </w:r>
          <w:r>
            <w:tab/>
          </w:r>
          <w:r>
            <w:fldChar w:fldCharType="begin"/>
          </w:r>
          <w:r>
            <w:instrText xml:space="preserve"> PAGEREF _Toc17501 \h </w:instrText>
          </w:r>
          <w:r>
            <w:fldChar w:fldCharType="separate"/>
          </w:r>
          <w:r>
            <w:t>3</w:t>
          </w:r>
          <w:r>
            <w:fldChar w:fldCharType="end"/>
          </w:r>
          <w:r>
            <w:fldChar w:fldCharType="end"/>
          </w:r>
        </w:p>
        <w:p w14:paraId="2EB4BE5E">
          <w:pPr>
            <w:pStyle w:val="13"/>
            <w:tabs>
              <w:tab w:val="right" w:leader="dot" w:pos="9072"/>
            </w:tabs>
          </w:pPr>
          <w:r>
            <w:fldChar w:fldCharType="begin"/>
          </w:r>
          <w:r>
            <w:instrText xml:space="preserve"> HYPERLINK \l _Toc13023 </w:instrText>
          </w:r>
          <w:r>
            <w:fldChar w:fldCharType="separate"/>
          </w:r>
          <w:r>
            <w:rPr>
              <w:rFonts w:ascii="黑体" w:hAnsi="黑体" w:eastAsia="黑体" w:cs="黑体"/>
              <w:bCs/>
              <w:szCs w:val="24"/>
            </w:rPr>
            <w:t>1.1 研究背景与意义</w:t>
          </w:r>
          <w:r>
            <w:tab/>
          </w:r>
          <w:r>
            <w:fldChar w:fldCharType="begin"/>
          </w:r>
          <w:r>
            <w:instrText xml:space="preserve"> PAGEREF _Toc13023 \h </w:instrText>
          </w:r>
          <w:r>
            <w:fldChar w:fldCharType="separate"/>
          </w:r>
          <w:r>
            <w:t>3</w:t>
          </w:r>
          <w:r>
            <w:fldChar w:fldCharType="end"/>
          </w:r>
          <w:r>
            <w:fldChar w:fldCharType="end"/>
          </w:r>
        </w:p>
        <w:p w14:paraId="1179F6D3">
          <w:pPr>
            <w:pStyle w:val="13"/>
            <w:tabs>
              <w:tab w:val="right" w:leader="dot" w:pos="9072"/>
            </w:tabs>
          </w:pPr>
          <w:r>
            <w:fldChar w:fldCharType="begin"/>
          </w:r>
          <w:r>
            <w:instrText xml:space="preserve"> HYPERLINK \l _Toc30791 </w:instrText>
          </w:r>
          <w:r>
            <w:fldChar w:fldCharType="separate"/>
          </w:r>
          <w:r>
            <w:rPr>
              <w:rFonts w:ascii="黑体" w:hAnsi="黑体" w:eastAsia="黑体" w:cs="黑体"/>
              <w:bCs/>
              <w:szCs w:val="24"/>
            </w:rPr>
            <w:t>1.2 国内外研究现状</w:t>
          </w:r>
          <w:r>
            <w:tab/>
          </w:r>
          <w:r>
            <w:fldChar w:fldCharType="begin"/>
          </w:r>
          <w:r>
            <w:instrText xml:space="preserve"> PAGEREF _Toc30791 \h </w:instrText>
          </w:r>
          <w:r>
            <w:fldChar w:fldCharType="separate"/>
          </w:r>
          <w:r>
            <w:t>4</w:t>
          </w:r>
          <w:r>
            <w:fldChar w:fldCharType="end"/>
          </w:r>
          <w:r>
            <w:fldChar w:fldCharType="end"/>
          </w:r>
        </w:p>
        <w:p w14:paraId="4D7AFFFC">
          <w:pPr>
            <w:pStyle w:val="8"/>
            <w:tabs>
              <w:tab w:val="right" w:leader="dot" w:pos="9072"/>
            </w:tabs>
          </w:pPr>
          <w:r>
            <w:fldChar w:fldCharType="begin"/>
          </w:r>
          <w:r>
            <w:instrText xml:space="preserve"> HYPERLINK \l _Toc6259 </w:instrText>
          </w:r>
          <w:r>
            <w:fldChar w:fldCharType="separate"/>
          </w:r>
          <w:r>
            <w:rPr>
              <w:rFonts w:ascii="黑体" w:hAnsi="黑体" w:eastAsia="黑体" w:cs="黑体"/>
              <w:bCs/>
              <w:szCs w:val="21"/>
            </w:rPr>
            <w:t>1.2.1 国内研究现状</w:t>
          </w:r>
          <w:r>
            <w:tab/>
          </w:r>
          <w:r>
            <w:fldChar w:fldCharType="begin"/>
          </w:r>
          <w:r>
            <w:instrText xml:space="preserve"> PAGEREF _Toc6259 \h </w:instrText>
          </w:r>
          <w:r>
            <w:fldChar w:fldCharType="separate"/>
          </w:r>
          <w:r>
            <w:t>4</w:t>
          </w:r>
          <w:r>
            <w:fldChar w:fldCharType="end"/>
          </w:r>
          <w:r>
            <w:fldChar w:fldCharType="end"/>
          </w:r>
        </w:p>
        <w:p w14:paraId="5BF8D8E2">
          <w:pPr>
            <w:pStyle w:val="8"/>
            <w:tabs>
              <w:tab w:val="right" w:leader="dot" w:pos="9072"/>
            </w:tabs>
          </w:pPr>
          <w:r>
            <w:fldChar w:fldCharType="begin"/>
          </w:r>
          <w:r>
            <w:instrText xml:space="preserve"> HYPERLINK \l _Toc15671 </w:instrText>
          </w:r>
          <w:r>
            <w:fldChar w:fldCharType="separate"/>
          </w:r>
          <w:r>
            <w:rPr>
              <w:rFonts w:ascii="黑体" w:hAnsi="黑体" w:eastAsia="黑体" w:cs="黑体"/>
              <w:bCs/>
              <w:szCs w:val="21"/>
            </w:rPr>
            <w:t>1.2.2 国外研究现状</w:t>
          </w:r>
          <w:r>
            <w:tab/>
          </w:r>
          <w:r>
            <w:fldChar w:fldCharType="begin"/>
          </w:r>
          <w:r>
            <w:instrText xml:space="preserve"> PAGEREF _Toc15671 \h </w:instrText>
          </w:r>
          <w:r>
            <w:fldChar w:fldCharType="separate"/>
          </w:r>
          <w:r>
            <w:t>5</w:t>
          </w:r>
          <w:r>
            <w:fldChar w:fldCharType="end"/>
          </w:r>
          <w:r>
            <w:fldChar w:fldCharType="end"/>
          </w:r>
        </w:p>
        <w:p w14:paraId="17F9BE38">
          <w:pPr>
            <w:pStyle w:val="13"/>
            <w:tabs>
              <w:tab w:val="right" w:leader="dot" w:pos="9072"/>
            </w:tabs>
          </w:pPr>
          <w:r>
            <w:fldChar w:fldCharType="begin"/>
          </w:r>
          <w:r>
            <w:instrText xml:space="preserve"> HYPERLINK \l _Toc31686 </w:instrText>
          </w:r>
          <w:r>
            <w:fldChar w:fldCharType="separate"/>
          </w:r>
          <w:r>
            <w:rPr>
              <w:rFonts w:ascii="黑体" w:hAnsi="黑体" w:eastAsia="黑体" w:cs="黑体"/>
              <w:bCs/>
              <w:szCs w:val="24"/>
            </w:rPr>
            <w:t>1.3 研究内容与目标</w:t>
          </w:r>
          <w:r>
            <w:tab/>
          </w:r>
          <w:r>
            <w:fldChar w:fldCharType="begin"/>
          </w:r>
          <w:r>
            <w:instrText xml:space="preserve"> PAGEREF _Toc31686 \h </w:instrText>
          </w:r>
          <w:r>
            <w:fldChar w:fldCharType="separate"/>
          </w:r>
          <w:r>
            <w:t>5</w:t>
          </w:r>
          <w:r>
            <w:fldChar w:fldCharType="end"/>
          </w:r>
          <w:r>
            <w:fldChar w:fldCharType="end"/>
          </w:r>
        </w:p>
        <w:p w14:paraId="723C9EAB">
          <w:pPr>
            <w:pStyle w:val="10"/>
            <w:tabs>
              <w:tab w:val="right" w:leader="dot" w:pos="9072"/>
            </w:tabs>
          </w:pPr>
          <w:r>
            <w:fldChar w:fldCharType="begin"/>
          </w:r>
          <w:r>
            <w:instrText xml:space="preserve"> HYPERLINK \l _Toc17275 </w:instrText>
          </w:r>
          <w:r>
            <w:fldChar w:fldCharType="separate"/>
          </w:r>
          <w:r>
            <w:rPr>
              <w:rFonts w:ascii="黑体" w:hAnsi="黑体" w:eastAsia="黑体" w:cs="黑体"/>
              <w:bCs/>
              <w:szCs w:val="28"/>
            </w:rPr>
            <w:t>第2章 相关技术基础</w:t>
          </w:r>
          <w:r>
            <w:tab/>
          </w:r>
          <w:r>
            <w:fldChar w:fldCharType="begin"/>
          </w:r>
          <w:r>
            <w:instrText xml:space="preserve"> PAGEREF _Toc17275 \h </w:instrText>
          </w:r>
          <w:r>
            <w:fldChar w:fldCharType="separate"/>
          </w:r>
          <w:r>
            <w:t>5</w:t>
          </w:r>
          <w:r>
            <w:fldChar w:fldCharType="end"/>
          </w:r>
          <w:r>
            <w:fldChar w:fldCharType="end"/>
          </w:r>
        </w:p>
        <w:p w14:paraId="2DC96A00">
          <w:pPr>
            <w:pStyle w:val="13"/>
            <w:tabs>
              <w:tab w:val="right" w:leader="dot" w:pos="9072"/>
            </w:tabs>
          </w:pPr>
          <w:r>
            <w:fldChar w:fldCharType="begin"/>
          </w:r>
          <w:r>
            <w:instrText xml:space="preserve"> HYPERLINK \l _Toc1122 </w:instrText>
          </w:r>
          <w:r>
            <w:fldChar w:fldCharType="separate"/>
          </w:r>
          <w:r>
            <w:rPr>
              <w:rFonts w:ascii="黑体" w:hAnsi="黑体" w:eastAsia="黑体" w:cs="黑体"/>
              <w:bCs/>
              <w:szCs w:val="24"/>
            </w:rPr>
            <w:t>2.1 微信小程序技术</w:t>
          </w:r>
          <w:r>
            <w:tab/>
          </w:r>
          <w:r>
            <w:fldChar w:fldCharType="begin"/>
          </w:r>
          <w:r>
            <w:instrText xml:space="preserve"> PAGEREF _Toc1122 \h </w:instrText>
          </w:r>
          <w:r>
            <w:fldChar w:fldCharType="separate"/>
          </w:r>
          <w:r>
            <w:t>6</w:t>
          </w:r>
          <w:r>
            <w:fldChar w:fldCharType="end"/>
          </w:r>
          <w:r>
            <w:fldChar w:fldCharType="end"/>
          </w:r>
        </w:p>
        <w:p w14:paraId="3BB8A04F">
          <w:pPr>
            <w:pStyle w:val="13"/>
            <w:tabs>
              <w:tab w:val="right" w:leader="dot" w:pos="9072"/>
            </w:tabs>
          </w:pPr>
          <w:r>
            <w:fldChar w:fldCharType="begin"/>
          </w:r>
          <w:r>
            <w:instrText xml:space="preserve"> HYPERLINK \l _Toc21256 </w:instrText>
          </w:r>
          <w:r>
            <w:fldChar w:fldCharType="separate"/>
          </w:r>
          <w:r>
            <w:rPr>
              <w:rFonts w:ascii="黑体" w:hAnsi="黑体" w:eastAsia="黑体" w:cs="黑体"/>
              <w:bCs/>
              <w:szCs w:val="24"/>
            </w:rPr>
            <w:t>2.2 云开发平台</w:t>
          </w:r>
          <w:r>
            <w:tab/>
          </w:r>
          <w:r>
            <w:fldChar w:fldCharType="begin"/>
          </w:r>
          <w:r>
            <w:instrText xml:space="preserve"> PAGEREF _Toc21256 \h </w:instrText>
          </w:r>
          <w:r>
            <w:fldChar w:fldCharType="separate"/>
          </w:r>
          <w:r>
            <w:t>6</w:t>
          </w:r>
          <w:r>
            <w:fldChar w:fldCharType="end"/>
          </w:r>
          <w:r>
            <w:fldChar w:fldCharType="end"/>
          </w:r>
        </w:p>
        <w:p w14:paraId="4EDE7709">
          <w:pPr>
            <w:pStyle w:val="13"/>
            <w:tabs>
              <w:tab w:val="right" w:leader="dot" w:pos="9072"/>
            </w:tabs>
          </w:pPr>
          <w:r>
            <w:fldChar w:fldCharType="begin"/>
          </w:r>
          <w:r>
            <w:instrText xml:space="preserve"> HYPERLINK \l _Toc26298 </w:instrText>
          </w:r>
          <w:r>
            <w:fldChar w:fldCharType="separate"/>
          </w:r>
          <w:r>
            <w:rPr>
              <w:rFonts w:ascii="黑体" w:hAnsi="黑体" w:eastAsia="黑体" w:cs="黑体"/>
              <w:bCs/>
              <w:szCs w:val="24"/>
            </w:rPr>
            <w:t>2.3 智能推荐算法</w:t>
          </w:r>
          <w:r>
            <w:tab/>
          </w:r>
          <w:r>
            <w:fldChar w:fldCharType="begin"/>
          </w:r>
          <w:r>
            <w:instrText xml:space="preserve"> PAGEREF _Toc26298 \h </w:instrText>
          </w:r>
          <w:r>
            <w:fldChar w:fldCharType="separate"/>
          </w:r>
          <w:r>
            <w:t>6</w:t>
          </w:r>
          <w:r>
            <w:fldChar w:fldCharType="end"/>
          </w:r>
          <w:r>
            <w:fldChar w:fldCharType="end"/>
          </w:r>
        </w:p>
        <w:p w14:paraId="6C0ED13E">
          <w:pPr>
            <w:pStyle w:val="13"/>
            <w:tabs>
              <w:tab w:val="right" w:leader="dot" w:pos="9072"/>
            </w:tabs>
          </w:pPr>
          <w:r>
            <w:fldChar w:fldCharType="begin"/>
          </w:r>
          <w:r>
            <w:instrText xml:space="preserve"> HYPERLINK \l _Toc20903 </w:instrText>
          </w:r>
          <w:r>
            <w:fldChar w:fldCharType="separate"/>
          </w:r>
          <w:r>
            <w:rPr>
              <w:rFonts w:ascii="黑体" w:hAnsi="黑体" w:eastAsia="黑体" w:cs="黑体"/>
              <w:bCs/>
              <w:szCs w:val="24"/>
            </w:rPr>
            <w:t>2.4 顺路匹配算法</w:t>
          </w:r>
          <w:r>
            <w:tab/>
          </w:r>
          <w:r>
            <w:fldChar w:fldCharType="begin"/>
          </w:r>
          <w:r>
            <w:instrText xml:space="preserve"> PAGEREF _Toc20903 \h </w:instrText>
          </w:r>
          <w:r>
            <w:fldChar w:fldCharType="separate"/>
          </w:r>
          <w:r>
            <w:t>6</w:t>
          </w:r>
          <w:r>
            <w:fldChar w:fldCharType="end"/>
          </w:r>
          <w:r>
            <w:fldChar w:fldCharType="end"/>
          </w:r>
        </w:p>
        <w:p w14:paraId="5E791B62">
          <w:pPr>
            <w:pStyle w:val="13"/>
            <w:tabs>
              <w:tab w:val="right" w:leader="dot" w:pos="9072"/>
            </w:tabs>
          </w:pPr>
          <w:r>
            <w:fldChar w:fldCharType="begin"/>
          </w:r>
          <w:r>
            <w:instrText xml:space="preserve"> HYPERLINK \l _Toc28679 </w:instrText>
          </w:r>
          <w:r>
            <w:fldChar w:fldCharType="separate"/>
          </w:r>
          <w:r>
            <w:rPr>
              <w:rFonts w:ascii="黑体" w:hAnsi="黑体" w:eastAsia="黑体" w:cs="黑体"/>
              <w:bCs/>
              <w:szCs w:val="24"/>
            </w:rPr>
            <w:t>2.5 性能优化技术</w:t>
          </w:r>
          <w:r>
            <w:tab/>
          </w:r>
          <w:r>
            <w:fldChar w:fldCharType="begin"/>
          </w:r>
          <w:r>
            <w:instrText xml:space="preserve"> PAGEREF _Toc28679 \h </w:instrText>
          </w:r>
          <w:r>
            <w:fldChar w:fldCharType="separate"/>
          </w:r>
          <w:r>
            <w:t>7</w:t>
          </w:r>
          <w:r>
            <w:fldChar w:fldCharType="end"/>
          </w:r>
          <w:r>
            <w:fldChar w:fldCharType="end"/>
          </w:r>
        </w:p>
        <w:p w14:paraId="74B2D782">
          <w:pPr>
            <w:pStyle w:val="10"/>
            <w:tabs>
              <w:tab w:val="right" w:leader="dot" w:pos="9072"/>
            </w:tabs>
          </w:pPr>
          <w:r>
            <w:fldChar w:fldCharType="begin"/>
          </w:r>
          <w:r>
            <w:instrText xml:space="preserve"> HYPERLINK \l _Toc17375 </w:instrText>
          </w:r>
          <w:r>
            <w:fldChar w:fldCharType="separate"/>
          </w:r>
          <w:r>
            <w:rPr>
              <w:rFonts w:ascii="黑体" w:hAnsi="黑体" w:eastAsia="黑体" w:cs="黑体"/>
              <w:bCs/>
              <w:szCs w:val="28"/>
            </w:rPr>
            <w:t>第3章 系统需求分析</w:t>
          </w:r>
          <w:r>
            <w:tab/>
          </w:r>
          <w:r>
            <w:fldChar w:fldCharType="begin"/>
          </w:r>
          <w:r>
            <w:instrText xml:space="preserve"> PAGEREF _Toc17375 \h </w:instrText>
          </w:r>
          <w:r>
            <w:fldChar w:fldCharType="separate"/>
          </w:r>
          <w:r>
            <w:t>7</w:t>
          </w:r>
          <w:r>
            <w:fldChar w:fldCharType="end"/>
          </w:r>
          <w:r>
            <w:fldChar w:fldCharType="end"/>
          </w:r>
        </w:p>
        <w:p w14:paraId="19294D03">
          <w:pPr>
            <w:pStyle w:val="13"/>
            <w:tabs>
              <w:tab w:val="right" w:leader="dot" w:pos="9072"/>
            </w:tabs>
          </w:pPr>
          <w:r>
            <w:fldChar w:fldCharType="begin"/>
          </w:r>
          <w:r>
            <w:instrText xml:space="preserve"> HYPERLINK \l _Toc5666 </w:instrText>
          </w:r>
          <w:r>
            <w:fldChar w:fldCharType="separate"/>
          </w:r>
          <w:r>
            <w:rPr>
              <w:rFonts w:ascii="黑体" w:hAnsi="黑体" w:eastAsia="黑体" w:cs="黑体"/>
              <w:bCs/>
              <w:szCs w:val="24"/>
            </w:rPr>
            <w:t>3.1 用户需求调研</w:t>
          </w:r>
          <w:r>
            <w:tab/>
          </w:r>
          <w:r>
            <w:fldChar w:fldCharType="begin"/>
          </w:r>
          <w:r>
            <w:instrText xml:space="preserve"> PAGEREF _Toc5666 \h </w:instrText>
          </w:r>
          <w:r>
            <w:fldChar w:fldCharType="separate"/>
          </w:r>
          <w:r>
            <w:t>7</w:t>
          </w:r>
          <w:r>
            <w:fldChar w:fldCharType="end"/>
          </w:r>
          <w:r>
            <w:fldChar w:fldCharType="end"/>
          </w:r>
        </w:p>
        <w:p w14:paraId="2407E296">
          <w:pPr>
            <w:pStyle w:val="13"/>
            <w:tabs>
              <w:tab w:val="right" w:leader="dot" w:pos="9072"/>
            </w:tabs>
          </w:pPr>
          <w:r>
            <w:fldChar w:fldCharType="begin"/>
          </w:r>
          <w:r>
            <w:instrText xml:space="preserve"> HYPERLINK \l _Toc26087 </w:instrText>
          </w:r>
          <w:r>
            <w:fldChar w:fldCharType="separate"/>
          </w:r>
          <w:r>
            <w:rPr>
              <w:rFonts w:ascii="黑体" w:hAnsi="黑体" w:eastAsia="黑体" w:cs="黑体"/>
              <w:bCs/>
              <w:szCs w:val="24"/>
            </w:rPr>
            <w:t>3.2 用户角色与用例</w:t>
          </w:r>
          <w:r>
            <w:tab/>
          </w:r>
          <w:r>
            <w:fldChar w:fldCharType="begin"/>
          </w:r>
          <w:r>
            <w:instrText xml:space="preserve"> PAGEREF _Toc26087 \h </w:instrText>
          </w:r>
          <w:r>
            <w:fldChar w:fldCharType="separate"/>
          </w:r>
          <w:r>
            <w:t>7</w:t>
          </w:r>
          <w:r>
            <w:fldChar w:fldCharType="end"/>
          </w:r>
          <w:r>
            <w:fldChar w:fldCharType="end"/>
          </w:r>
        </w:p>
        <w:p w14:paraId="329912F6">
          <w:pPr>
            <w:pStyle w:val="13"/>
            <w:tabs>
              <w:tab w:val="right" w:leader="dot" w:pos="9072"/>
            </w:tabs>
          </w:pPr>
          <w:r>
            <w:fldChar w:fldCharType="begin"/>
          </w:r>
          <w:r>
            <w:instrText xml:space="preserve"> HYPERLINK \l _Toc21275 </w:instrText>
          </w:r>
          <w:r>
            <w:fldChar w:fldCharType="separate"/>
          </w:r>
          <w:r>
            <w:rPr>
              <w:rFonts w:ascii="黑体" w:hAnsi="黑体" w:eastAsia="黑体" w:cs="黑体"/>
              <w:bCs/>
              <w:szCs w:val="24"/>
            </w:rPr>
            <w:t>3.3 功能需求概述</w:t>
          </w:r>
          <w:r>
            <w:tab/>
          </w:r>
          <w:r>
            <w:fldChar w:fldCharType="begin"/>
          </w:r>
          <w:r>
            <w:instrText xml:space="preserve"> PAGEREF _Toc21275 \h </w:instrText>
          </w:r>
          <w:r>
            <w:fldChar w:fldCharType="separate"/>
          </w:r>
          <w:r>
            <w:t>8</w:t>
          </w:r>
          <w:r>
            <w:fldChar w:fldCharType="end"/>
          </w:r>
          <w:r>
            <w:fldChar w:fldCharType="end"/>
          </w:r>
        </w:p>
        <w:p w14:paraId="0E0DC5AB">
          <w:pPr>
            <w:pStyle w:val="13"/>
            <w:tabs>
              <w:tab w:val="right" w:leader="dot" w:pos="9072"/>
            </w:tabs>
          </w:pPr>
          <w:r>
            <w:fldChar w:fldCharType="begin"/>
          </w:r>
          <w:r>
            <w:instrText xml:space="preserve"> HYPERLINK \l _Toc9569 </w:instrText>
          </w:r>
          <w:r>
            <w:fldChar w:fldCharType="separate"/>
          </w:r>
          <w:r>
            <w:rPr>
              <w:rFonts w:ascii="黑体" w:hAnsi="黑体" w:eastAsia="黑体" w:cs="黑体"/>
              <w:bCs/>
              <w:szCs w:val="24"/>
            </w:rPr>
            <w:t>3.4 非功能性需求分析</w:t>
          </w:r>
          <w:r>
            <w:tab/>
          </w:r>
          <w:r>
            <w:fldChar w:fldCharType="begin"/>
          </w:r>
          <w:r>
            <w:instrText xml:space="preserve"> PAGEREF _Toc9569 \h </w:instrText>
          </w:r>
          <w:r>
            <w:fldChar w:fldCharType="separate"/>
          </w:r>
          <w:r>
            <w:t>9</w:t>
          </w:r>
          <w:r>
            <w:fldChar w:fldCharType="end"/>
          </w:r>
          <w:r>
            <w:fldChar w:fldCharType="end"/>
          </w:r>
        </w:p>
        <w:p w14:paraId="6E0C1E72">
          <w:pPr>
            <w:pStyle w:val="13"/>
            <w:tabs>
              <w:tab w:val="right" w:leader="dot" w:pos="9072"/>
            </w:tabs>
          </w:pPr>
          <w:r>
            <w:fldChar w:fldCharType="begin"/>
          </w:r>
          <w:r>
            <w:instrText xml:space="preserve"> HYPERLINK \l _Toc4767 </w:instrText>
          </w:r>
          <w:r>
            <w:fldChar w:fldCharType="separate"/>
          </w:r>
          <w:r>
            <w:rPr>
              <w:rFonts w:ascii="黑体" w:hAnsi="黑体" w:eastAsia="黑体" w:cs="黑体"/>
              <w:bCs/>
              <w:szCs w:val="24"/>
            </w:rPr>
            <w:t>3.5 可行性分析</w:t>
          </w:r>
          <w:r>
            <w:tab/>
          </w:r>
          <w:r>
            <w:fldChar w:fldCharType="begin"/>
          </w:r>
          <w:r>
            <w:instrText xml:space="preserve"> PAGEREF _Toc4767 \h </w:instrText>
          </w:r>
          <w:r>
            <w:fldChar w:fldCharType="separate"/>
          </w:r>
          <w:r>
            <w:t>9</w:t>
          </w:r>
          <w:r>
            <w:fldChar w:fldCharType="end"/>
          </w:r>
          <w:r>
            <w:fldChar w:fldCharType="end"/>
          </w:r>
        </w:p>
        <w:p w14:paraId="52B7A627">
          <w:pPr>
            <w:pStyle w:val="10"/>
            <w:tabs>
              <w:tab w:val="right" w:leader="dot" w:pos="9072"/>
            </w:tabs>
          </w:pPr>
          <w:r>
            <w:fldChar w:fldCharType="begin"/>
          </w:r>
          <w:r>
            <w:instrText xml:space="preserve"> HYPERLINK \l _Toc18859 </w:instrText>
          </w:r>
          <w:r>
            <w:fldChar w:fldCharType="separate"/>
          </w:r>
          <w:r>
            <w:rPr>
              <w:rFonts w:ascii="黑体" w:hAnsi="黑体" w:eastAsia="黑体" w:cs="黑体"/>
              <w:bCs/>
              <w:szCs w:val="28"/>
            </w:rPr>
            <w:t>第4章 系统设计</w:t>
          </w:r>
          <w:r>
            <w:tab/>
          </w:r>
          <w:r>
            <w:fldChar w:fldCharType="begin"/>
          </w:r>
          <w:r>
            <w:instrText xml:space="preserve"> PAGEREF _Toc18859 \h </w:instrText>
          </w:r>
          <w:r>
            <w:fldChar w:fldCharType="separate"/>
          </w:r>
          <w:r>
            <w:t>10</w:t>
          </w:r>
          <w:r>
            <w:fldChar w:fldCharType="end"/>
          </w:r>
          <w:r>
            <w:fldChar w:fldCharType="end"/>
          </w:r>
        </w:p>
        <w:p w14:paraId="40AE705C">
          <w:pPr>
            <w:pStyle w:val="13"/>
            <w:tabs>
              <w:tab w:val="right" w:leader="dot" w:pos="9072"/>
            </w:tabs>
          </w:pPr>
          <w:r>
            <w:fldChar w:fldCharType="begin"/>
          </w:r>
          <w:r>
            <w:instrText xml:space="preserve"> HYPERLINK \l _Toc26468 </w:instrText>
          </w:r>
          <w:r>
            <w:fldChar w:fldCharType="separate"/>
          </w:r>
          <w:r>
            <w:rPr>
              <w:rFonts w:ascii="黑体" w:hAnsi="黑体" w:eastAsia="黑体" w:cs="黑体"/>
              <w:bCs/>
              <w:szCs w:val="24"/>
            </w:rPr>
            <w:t>4.1 系统架构设计</w:t>
          </w:r>
          <w:r>
            <w:tab/>
          </w:r>
          <w:r>
            <w:fldChar w:fldCharType="begin"/>
          </w:r>
          <w:r>
            <w:instrText xml:space="preserve"> PAGEREF _Toc26468 \h </w:instrText>
          </w:r>
          <w:r>
            <w:fldChar w:fldCharType="separate"/>
          </w:r>
          <w:r>
            <w:t>10</w:t>
          </w:r>
          <w:r>
            <w:fldChar w:fldCharType="end"/>
          </w:r>
          <w:r>
            <w:fldChar w:fldCharType="end"/>
          </w:r>
        </w:p>
        <w:p w14:paraId="0AD58109">
          <w:pPr>
            <w:pStyle w:val="13"/>
            <w:tabs>
              <w:tab w:val="right" w:leader="dot" w:pos="9072"/>
            </w:tabs>
          </w:pPr>
          <w:r>
            <w:fldChar w:fldCharType="begin"/>
          </w:r>
          <w:r>
            <w:instrText xml:space="preserve"> HYPERLINK \l _Toc18445 </w:instrText>
          </w:r>
          <w:r>
            <w:fldChar w:fldCharType="separate"/>
          </w:r>
          <w:r>
            <w:rPr>
              <w:rFonts w:ascii="黑体" w:hAnsi="黑体" w:eastAsia="黑体" w:cs="黑体"/>
              <w:bCs/>
              <w:szCs w:val="24"/>
            </w:rPr>
            <w:t>4.2 功能模块详细设计</w:t>
          </w:r>
          <w:r>
            <w:tab/>
          </w:r>
          <w:r>
            <w:fldChar w:fldCharType="begin"/>
          </w:r>
          <w:r>
            <w:instrText xml:space="preserve"> PAGEREF _Toc18445 \h </w:instrText>
          </w:r>
          <w:r>
            <w:fldChar w:fldCharType="separate"/>
          </w:r>
          <w:r>
            <w:t>10</w:t>
          </w:r>
          <w:r>
            <w:fldChar w:fldCharType="end"/>
          </w:r>
          <w:r>
            <w:fldChar w:fldCharType="end"/>
          </w:r>
        </w:p>
        <w:p w14:paraId="44DCBD97">
          <w:pPr>
            <w:pStyle w:val="8"/>
            <w:tabs>
              <w:tab w:val="right" w:leader="dot" w:pos="9072"/>
            </w:tabs>
          </w:pPr>
          <w:r>
            <w:fldChar w:fldCharType="begin"/>
          </w:r>
          <w:r>
            <w:instrText xml:space="preserve"> HYPERLINK \l _Toc12607 </w:instrText>
          </w:r>
          <w:r>
            <w:fldChar w:fldCharType="separate"/>
          </w:r>
          <w:r>
            <w:rPr>
              <w:rFonts w:ascii="黑体" w:hAnsi="黑体" w:eastAsia="黑体" w:cs="黑体"/>
              <w:bCs/>
              <w:szCs w:val="21"/>
            </w:rPr>
            <w:t>4.2.1 盲盒交易模块设计</w:t>
          </w:r>
          <w:r>
            <w:tab/>
          </w:r>
          <w:r>
            <w:fldChar w:fldCharType="begin"/>
          </w:r>
          <w:r>
            <w:instrText xml:space="preserve"> PAGEREF _Toc12607 \h </w:instrText>
          </w:r>
          <w:r>
            <w:fldChar w:fldCharType="separate"/>
          </w:r>
          <w:r>
            <w:t>10</w:t>
          </w:r>
          <w:r>
            <w:fldChar w:fldCharType="end"/>
          </w:r>
          <w:r>
            <w:fldChar w:fldCharType="end"/>
          </w:r>
        </w:p>
        <w:p w14:paraId="2CFB2CDE">
          <w:pPr>
            <w:pStyle w:val="8"/>
            <w:tabs>
              <w:tab w:val="right" w:leader="dot" w:pos="9072"/>
            </w:tabs>
          </w:pPr>
          <w:r>
            <w:fldChar w:fldCharType="begin"/>
          </w:r>
          <w:r>
            <w:instrText xml:space="preserve"> HYPERLINK \l _Toc27156 </w:instrText>
          </w:r>
          <w:r>
            <w:fldChar w:fldCharType="separate"/>
          </w:r>
          <w:r>
            <w:rPr>
              <w:rFonts w:ascii="黑体" w:hAnsi="黑体" w:eastAsia="黑体" w:cs="黑体"/>
              <w:bCs/>
              <w:szCs w:val="21"/>
            </w:rPr>
            <w:t>4.2.2 智能推荐模块设计</w:t>
          </w:r>
          <w:r>
            <w:tab/>
          </w:r>
          <w:r>
            <w:fldChar w:fldCharType="begin"/>
          </w:r>
          <w:r>
            <w:instrText xml:space="preserve"> PAGEREF _Toc27156 \h </w:instrText>
          </w:r>
          <w:r>
            <w:fldChar w:fldCharType="separate"/>
          </w:r>
          <w:r>
            <w:t>11</w:t>
          </w:r>
          <w:r>
            <w:fldChar w:fldCharType="end"/>
          </w:r>
          <w:r>
            <w:fldChar w:fldCharType="end"/>
          </w:r>
        </w:p>
        <w:p w14:paraId="511EB5AC">
          <w:pPr>
            <w:pStyle w:val="8"/>
            <w:tabs>
              <w:tab w:val="right" w:leader="dot" w:pos="9072"/>
            </w:tabs>
          </w:pPr>
          <w:r>
            <w:fldChar w:fldCharType="begin"/>
          </w:r>
          <w:r>
            <w:instrText xml:space="preserve"> HYPERLINK \l _Toc24712 </w:instrText>
          </w:r>
          <w:r>
            <w:fldChar w:fldCharType="separate"/>
          </w:r>
          <w:r>
            <w:rPr>
              <w:rFonts w:ascii="黑体" w:hAnsi="黑体" w:eastAsia="黑体" w:cs="黑体"/>
              <w:bCs/>
              <w:szCs w:val="21"/>
            </w:rPr>
            <w:t>4.2.3 配送服务模块设计</w:t>
          </w:r>
          <w:r>
            <w:tab/>
          </w:r>
          <w:r>
            <w:fldChar w:fldCharType="begin"/>
          </w:r>
          <w:r>
            <w:instrText xml:space="preserve"> PAGEREF _Toc24712 \h </w:instrText>
          </w:r>
          <w:r>
            <w:fldChar w:fldCharType="separate"/>
          </w:r>
          <w:r>
            <w:t>11</w:t>
          </w:r>
          <w:r>
            <w:fldChar w:fldCharType="end"/>
          </w:r>
          <w:r>
            <w:fldChar w:fldCharType="end"/>
          </w:r>
        </w:p>
        <w:p w14:paraId="68268204">
          <w:pPr>
            <w:pStyle w:val="11"/>
            <w:tabs>
              <w:tab w:val="right" w:leader="dot" w:pos="9072"/>
            </w:tabs>
          </w:pPr>
          <w:r>
            <w:fldChar w:fldCharType="begin"/>
          </w:r>
          <w:r>
            <w:instrText xml:space="preserve"> HYPERLINK \l _Toc24517 </w:instrText>
          </w:r>
          <w:r>
            <w:fldChar w:fldCharType="separate"/>
          </w:r>
          <w:r>
            <w:rPr>
              <w:rFonts w:ascii="宋体" w:hAnsi="宋体" w:eastAsia="宋体" w:cs="宋体"/>
              <w:szCs w:val="21"/>
            </w:rPr>
            <w:t>（1）曼哈顿距离计算公式：</w:t>
          </w:r>
          <w:r>
            <w:tab/>
          </w:r>
          <w:r>
            <w:fldChar w:fldCharType="begin"/>
          </w:r>
          <w:r>
            <w:instrText xml:space="preserve"> PAGEREF _Toc24517 \h </w:instrText>
          </w:r>
          <w:r>
            <w:fldChar w:fldCharType="separate"/>
          </w:r>
          <w:r>
            <w:t>12</w:t>
          </w:r>
          <w:r>
            <w:fldChar w:fldCharType="end"/>
          </w:r>
          <w:r>
            <w:fldChar w:fldCharType="end"/>
          </w:r>
        </w:p>
        <w:p w14:paraId="5555EBBC">
          <w:pPr>
            <w:pStyle w:val="11"/>
            <w:tabs>
              <w:tab w:val="right" w:leader="dot" w:pos="9072"/>
            </w:tabs>
          </w:pPr>
          <w:r>
            <w:fldChar w:fldCharType="begin"/>
          </w:r>
          <w:r>
            <w:instrText xml:space="preserve"> HYPERLINK \l _Toc10740 </w:instrText>
          </w:r>
          <w:r>
            <w:fldChar w:fldCharType="separate"/>
          </w:r>
          <w:r>
            <w:rPr>
              <w:rFonts w:ascii="宋体" w:hAnsi="宋体" w:eastAsia="宋体" w:cs="宋体"/>
              <w:szCs w:val="21"/>
            </w:rPr>
            <w:t>（2）多维度匹配度计算公式：</w:t>
          </w:r>
          <w:r>
            <w:tab/>
          </w:r>
          <w:r>
            <w:fldChar w:fldCharType="begin"/>
          </w:r>
          <w:r>
            <w:instrText xml:space="preserve"> PAGEREF _Toc10740 \h </w:instrText>
          </w:r>
          <w:r>
            <w:fldChar w:fldCharType="separate"/>
          </w:r>
          <w:r>
            <w:t>12</w:t>
          </w:r>
          <w:r>
            <w:fldChar w:fldCharType="end"/>
          </w:r>
          <w:r>
            <w:fldChar w:fldCharType="end"/>
          </w:r>
        </w:p>
        <w:p w14:paraId="5A13F1B9">
          <w:pPr>
            <w:pStyle w:val="8"/>
            <w:tabs>
              <w:tab w:val="right" w:leader="dot" w:pos="9072"/>
            </w:tabs>
          </w:pPr>
          <w:r>
            <w:fldChar w:fldCharType="begin"/>
          </w:r>
          <w:r>
            <w:instrText xml:space="preserve"> HYPERLINK \l _Toc25761 </w:instrText>
          </w:r>
          <w:r>
            <w:fldChar w:fldCharType="separate"/>
          </w:r>
          <w:r>
            <w:rPr>
              <w:rFonts w:ascii="黑体" w:hAnsi="黑体" w:eastAsia="黑体" w:cs="黑体"/>
              <w:bCs/>
              <w:szCs w:val="21"/>
            </w:rPr>
            <w:t>4.2.4 社区互动模块设计</w:t>
          </w:r>
          <w:r>
            <w:tab/>
          </w:r>
          <w:r>
            <w:fldChar w:fldCharType="begin"/>
          </w:r>
          <w:r>
            <w:instrText xml:space="preserve"> PAGEREF _Toc25761 \h </w:instrText>
          </w:r>
          <w:r>
            <w:fldChar w:fldCharType="separate"/>
          </w:r>
          <w:r>
            <w:t>12</w:t>
          </w:r>
          <w:r>
            <w:fldChar w:fldCharType="end"/>
          </w:r>
          <w:r>
            <w:fldChar w:fldCharType="end"/>
          </w:r>
        </w:p>
        <w:p w14:paraId="24591847">
          <w:pPr>
            <w:pStyle w:val="8"/>
            <w:tabs>
              <w:tab w:val="right" w:leader="dot" w:pos="9072"/>
            </w:tabs>
          </w:pPr>
          <w:r>
            <w:fldChar w:fldCharType="begin"/>
          </w:r>
          <w:r>
            <w:instrText xml:space="preserve"> HYPERLINK \l _Toc22047 </w:instrText>
          </w:r>
          <w:r>
            <w:fldChar w:fldCharType="separate"/>
          </w:r>
          <w:r>
            <w:rPr>
              <w:rFonts w:ascii="黑体" w:hAnsi="黑体" w:eastAsia="黑体" w:cs="黑体"/>
              <w:bCs/>
              <w:szCs w:val="21"/>
            </w:rPr>
            <w:t>4.2.5 随机抽取与自动捐赠模块设计</w:t>
          </w:r>
          <w:r>
            <w:tab/>
          </w:r>
          <w:r>
            <w:fldChar w:fldCharType="begin"/>
          </w:r>
          <w:r>
            <w:instrText xml:space="preserve"> PAGEREF _Toc22047 \h </w:instrText>
          </w:r>
          <w:r>
            <w:fldChar w:fldCharType="separate"/>
          </w:r>
          <w:r>
            <w:t>12</w:t>
          </w:r>
          <w:r>
            <w:fldChar w:fldCharType="end"/>
          </w:r>
          <w:r>
            <w:fldChar w:fldCharType="end"/>
          </w:r>
        </w:p>
        <w:p w14:paraId="55ACCBD8">
          <w:pPr>
            <w:pStyle w:val="13"/>
            <w:tabs>
              <w:tab w:val="right" w:leader="dot" w:pos="9072"/>
            </w:tabs>
          </w:pPr>
          <w:r>
            <w:fldChar w:fldCharType="begin"/>
          </w:r>
          <w:r>
            <w:instrText xml:space="preserve"> HYPERLINK \l _Toc5514 </w:instrText>
          </w:r>
          <w:r>
            <w:fldChar w:fldCharType="separate"/>
          </w:r>
          <w:r>
            <w:rPr>
              <w:rFonts w:ascii="黑体" w:hAnsi="黑体" w:eastAsia="黑体" w:cs="黑体"/>
              <w:bCs/>
              <w:szCs w:val="24"/>
            </w:rPr>
            <w:t>4.3 数据库设计</w:t>
          </w:r>
          <w:r>
            <w:tab/>
          </w:r>
          <w:r>
            <w:fldChar w:fldCharType="begin"/>
          </w:r>
          <w:r>
            <w:instrText xml:space="preserve"> PAGEREF _Toc5514 \h </w:instrText>
          </w:r>
          <w:r>
            <w:fldChar w:fldCharType="separate"/>
          </w:r>
          <w:r>
            <w:t>13</w:t>
          </w:r>
          <w:r>
            <w:fldChar w:fldCharType="end"/>
          </w:r>
          <w:r>
            <w:fldChar w:fldCharType="end"/>
          </w:r>
        </w:p>
        <w:p w14:paraId="3777D8B5">
          <w:pPr>
            <w:pStyle w:val="8"/>
            <w:tabs>
              <w:tab w:val="right" w:leader="dot" w:pos="9072"/>
            </w:tabs>
          </w:pPr>
          <w:r>
            <w:fldChar w:fldCharType="begin"/>
          </w:r>
          <w:r>
            <w:instrText xml:space="preserve"> HYPERLINK \l _Toc29253 </w:instrText>
          </w:r>
          <w:r>
            <w:fldChar w:fldCharType="separate"/>
          </w:r>
          <w:r>
            <w:rPr>
              <w:rFonts w:ascii="黑体" w:hAnsi="黑体" w:eastAsia="黑体" w:cs="黑体"/>
              <w:bCs/>
              <w:szCs w:val="21"/>
            </w:rPr>
            <w:t>4.3.1 核心集合设计</w:t>
          </w:r>
          <w:r>
            <w:tab/>
          </w:r>
          <w:r>
            <w:fldChar w:fldCharType="begin"/>
          </w:r>
          <w:r>
            <w:instrText xml:space="preserve"> PAGEREF _Toc29253 \h </w:instrText>
          </w:r>
          <w:r>
            <w:fldChar w:fldCharType="separate"/>
          </w:r>
          <w:r>
            <w:t>13</w:t>
          </w:r>
          <w:r>
            <w:fldChar w:fldCharType="end"/>
          </w:r>
          <w:r>
            <w:fldChar w:fldCharType="end"/>
          </w:r>
        </w:p>
        <w:p w14:paraId="46722A94">
          <w:pPr>
            <w:pStyle w:val="8"/>
            <w:tabs>
              <w:tab w:val="right" w:leader="dot" w:pos="9072"/>
            </w:tabs>
          </w:pPr>
          <w:r>
            <w:fldChar w:fldCharType="begin"/>
          </w:r>
          <w:r>
            <w:instrText xml:space="preserve"> HYPERLINK \l _Toc18186 </w:instrText>
          </w:r>
          <w:r>
            <w:fldChar w:fldCharType="separate"/>
          </w:r>
          <w:r>
            <w:rPr>
              <w:rFonts w:ascii="黑体" w:hAnsi="黑体" w:eastAsia="黑体" w:cs="黑体"/>
              <w:bCs/>
              <w:szCs w:val="21"/>
            </w:rPr>
            <w:t>4.3.2 数据库ER图</w:t>
          </w:r>
          <w:r>
            <w:tab/>
          </w:r>
          <w:r>
            <w:fldChar w:fldCharType="begin"/>
          </w:r>
          <w:r>
            <w:instrText xml:space="preserve"> PAGEREF _Toc18186 \h </w:instrText>
          </w:r>
          <w:r>
            <w:fldChar w:fldCharType="separate"/>
          </w:r>
          <w:r>
            <w:t>14</w:t>
          </w:r>
          <w:r>
            <w:fldChar w:fldCharType="end"/>
          </w:r>
          <w:r>
            <w:fldChar w:fldCharType="end"/>
          </w:r>
        </w:p>
        <w:p w14:paraId="23FA6B45">
          <w:pPr>
            <w:pStyle w:val="13"/>
            <w:tabs>
              <w:tab w:val="right" w:leader="dot" w:pos="9072"/>
            </w:tabs>
          </w:pPr>
          <w:r>
            <w:fldChar w:fldCharType="begin"/>
          </w:r>
          <w:r>
            <w:instrText xml:space="preserve"> HYPERLINK \l _Toc5131 </w:instrText>
          </w:r>
          <w:r>
            <w:fldChar w:fldCharType="separate"/>
          </w:r>
          <w:r>
            <w:rPr>
              <w:rFonts w:ascii="黑体" w:hAnsi="黑体" w:eastAsia="黑体" w:cs="黑体"/>
              <w:bCs/>
              <w:szCs w:val="24"/>
            </w:rPr>
            <w:t>4.4 业务流程设计</w:t>
          </w:r>
          <w:r>
            <w:tab/>
          </w:r>
          <w:r>
            <w:fldChar w:fldCharType="begin"/>
          </w:r>
          <w:r>
            <w:instrText xml:space="preserve"> PAGEREF _Toc5131 \h </w:instrText>
          </w:r>
          <w:r>
            <w:fldChar w:fldCharType="separate"/>
          </w:r>
          <w:r>
            <w:t>14</w:t>
          </w:r>
          <w:r>
            <w:fldChar w:fldCharType="end"/>
          </w:r>
          <w:r>
            <w:fldChar w:fldCharType="end"/>
          </w:r>
        </w:p>
        <w:p w14:paraId="4FEB52BD">
          <w:pPr>
            <w:pStyle w:val="8"/>
            <w:tabs>
              <w:tab w:val="right" w:leader="dot" w:pos="9072"/>
            </w:tabs>
          </w:pPr>
          <w:r>
            <w:fldChar w:fldCharType="begin"/>
          </w:r>
          <w:r>
            <w:instrText xml:space="preserve"> HYPERLINK \l _Toc26248 </w:instrText>
          </w:r>
          <w:r>
            <w:fldChar w:fldCharType="separate"/>
          </w:r>
          <w:r>
            <w:rPr>
              <w:rFonts w:ascii="黑体" w:hAnsi="黑体" w:eastAsia="黑体" w:cs="黑体"/>
              <w:bCs/>
              <w:szCs w:val="21"/>
            </w:rPr>
            <w:t>4.4.1 盲盒发布流程设计</w:t>
          </w:r>
          <w:r>
            <w:tab/>
          </w:r>
          <w:r>
            <w:fldChar w:fldCharType="begin"/>
          </w:r>
          <w:r>
            <w:instrText xml:space="preserve"> PAGEREF _Toc26248 \h </w:instrText>
          </w:r>
          <w:r>
            <w:fldChar w:fldCharType="separate"/>
          </w:r>
          <w:r>
            <w:t>14</w:t>
          </w:r>
          <w:r>
            <w:fldChar w:fldCharType="end"/>
          </w:r>
          <w:r>
            <w:fldChar w:fldCharType="end"/>
          </w:r>
        </w:p>
        <w:p w14:paraId="69873130">
          <w:pPr>
            <w:pStyle w:val="8"/>
            <w:tabs>
              <w:tab w:val="right" w:leader="dot" w:pos="9072"/>
            </w:tabs>
          </w:pPr>
          <w:r>
            <w:fldChar w:fldCharType="begin"/>
          </w:r>
          <w:r>
            <w:instrText xml:space="preserve"> HYPERLINK \l _Toc12356 </w:instrText>
          </w:r>
          <w:r>
            <w:fldChar w:fldCharType="separate"/>
          </w:r>
          <w:r>
            <w:rPr>
              <w:rFonts w:ascii="黑体" w:hAnsi="黑体" w:eastAsia="黑体" w:cs="黑体"/>
              <w:bCs/>
              <w:szCs w:val="21"/>
            </w:rPr>
            <w:t>4.4.2 配送流程设计</w:t>
          </w:r>
          <w:r>
            <w:tab/>
          </w:r>
          <w:r>
            <w:fldChar w:fldCharType="begin"/>
          </w:r>
          <w:r>
            <w:instrText xml:space="preserve"> PAGEREF _Toc12356 \h </w:instrText>
          </w:r>
          <w:r>
            <w:fldChar w:fldCharType="separate"/>
          </w:r>
          <w:r>
            <w:t>15</w:t>
          </w:r>
          <w:r>
            <w:fldChar w:fldCharType="end"/>
          </w:r>
          <w:r>
            <w:fldChar w:fldCharType="end"/>
          </w:r>
        </w:p>
        <w:p w14:paraId="18C63EC4">
          <w:pPr>
            <w:pStyle w:val="8"/>
            <w:tabs>
              <w:tab w:val="right" w:leader="dot" w:pos="9072"/>
            </w:tabs>
          </w:pPr>
          <w:r>
            <w:fldChar w:fldCharType="begin"/>
          </w:r>
          <w:r>
            <w:instrText xml:space="preserve"> HYPERLINK \l _Toc1644 </w:instrText>
          </w:r>
          <w:r>
            <w:fldChar w:fldCharType="separate"/>
          </w:r>
          <w:r>
            <w:rPr>
              <w:rFonts w:ascii="黑体" w:hAnsi="黑体" w:eastAsia="黑体" w:cs="黑体"/>
              <w:bCs/>
              <w:szCs w:val="21"/>
            </w:rPr>
            <w:t>4.4.3 自动捐赠流程设计</w:t>
          </w:r>
          <w:r>
            <w:tab/>
          </w:r>
          <w:r>
            <w:fldChar w:fldCharType="begin"/>
          </w:r>
          <w:r>
            <w:instrText xml:space="preserve"> PAGEREF _Toc1644 \h </w:instrText>
          </w:r>
          <w:r>
            <w:fldChar w:fldCharType="separate"/>
          </w:r>
          <w:r>
            <w:t>15</w:t>
          </w:r>
          <w:r>
            <w:fldChar w:fldCharType="end"/>
          </w:r>
          <w:r>
            <w:fldChar w:fldCharType="end"/>
          </w:r>
        </w:p>
        <w:p w14:paraId="4D33A6C6">
          <w:pPr>
            <w:pStyle w:val="8"/>
            <w:tabs>
              <w:tab w:val="right" w:leader="dot" w:pos="9072"/>
            </w:tabs>
          </w:pPr>
          <w:r>
            <w:fldChar w:fldCharType="begin"/>
          </w:r>
          <w:r>
            <w:instrText xml:space="preserve"> HYPERLINK \l _Toc17676 </w:instrText>
          </w:r>
          <w:r>
            <w:fldChar w:fldCharType="separate"/>
          </w:r>
          <w:r>
            <w:rPr>
              <w:rFonts w:ascii="黑体" w:hAnsi="黑体" w:eastAsia="黑体" w:cs="黑体"/>
              <w:bCs/>
              <w:szCs w:val="21"/>
            </w:rPr>
            <w:t>4.4.4 订单状态转换设计</w:t>
          </w:r>
          <w:r>
            <w:tab/>
          </w:r>
          <w:r>
            <w:fldChar w:fldCharType="begin"/>
          </w:r>
          <w:r>
            <w:instrText xml:space="preserve"> PAGEREF _Toc17676 \h </w:instrText>
          </w:r>
          <w:r>
            <w:fldChar w:fldCharType="separate"/>
          </w:r>
          <w:r>
            <w:t>16</w:t>
          </w:r>
          <w:r>
            <w:fldChar w:fldCharType="end"/>
          </w:r>
          <w:r>
            <w:fldChar w:fldCharType="end"/>
          </w:r>
        </w:p>
        <w:p w14:paraId="523628E9">
          <w:pPr>
            <w:pStyle w:val="13"/>
            <w:tabs>
              <w:tab w:val="right" w:leader="dot" w:pos="9072"/>
            </w:tabs>
          </w:pPr>
          <w:r>
            <w:fldChar w:fldCharType="begin"/>
          </w:r>
          <w:r>
            <w:instrText xml:space="preserve"> HYPERLINK \l _Toc29778 </w:instrText>
          </w:r>
          <w:r>
            <w:fldChar w:fldCharType="separate"/>
          </w:r>
          <w:r>
            <w:rPr>
              <w:rFonts w:ascii="黑体" w:hAnsi="黑体" w:eastAsia="黑体" w:cs="黑体"/>
              <w:bCs/>
              <w:szCs w:val="24"/>
            </w:rPr>
            <w:t>4.5 界面设计</w:t>
          </w:r>
          <w:r>
            <w:tab/>
          </w:r>
          <w:r>
            <w:fldChar w:fldCharType="begin"/>
          </w:r>
          <w:r>
            <w:instrText xml:space="preserve"> PAGEREF _Toc29778 \h </w:instrText>
          </w:r>
          <w:r>
            <w:fldChar w:fldCharType="separate"/>
          </w:r>
          <w:r>
            <w:t>16</w:t>
          </w:r>
          <w:r>
            <w:fldChar w:fldCharType="end"/>
          </w:r>
          <w:r>
            <w:fldChar w:fldCharType="end"/>
          </w:r>
        </w:p>
        <w:p w14:paraId="0B5800CF">
          <w:pPr>
            <w:pStyle w:val="13"/>
            <w:tabs>
              <w:tab w:val="right" w:leader="dot" w:pos="9072"/>
            </w:tabs>
          </w:pPr>
          <w:r>
            <w:fldChar w:fldCharType="begin"/>
          </w:r>
          <w:r>
            <w:instrText xml:space="preserve"> HYPERLINK \l _Toc22976 </w:instrText>
          </w:r>
          <w:r>
            <w:fldChar w:fldCharType="separate"/>
          </w:r>
          <w:r>
            <w:rPr>
              <w:rFonts w:ascii="黑体" w:hAnsi="黑体" w:eastAsia="黑体" w:cs="黑体"/>
              <w:bCs/>
              <w:szCs w:val="24"/>
            </w:rPr>
            <w:t>4.6 安全设计</w:t>
          </w:r>
          <w:r>
            <w:tab/>
          </w:r>
          <w:r>
            <w:fldChar w:fldCharType="begin"/>
          </w:r>
          <w:r>
            <w:instrText xml:space="preserve"> PAGEREF _Toc22976 \h </w:instrText>
          </w:r>
          <w:r>
            <w:fldChar w:fldCharType="separate"/>
          </w:r>
          <w:r>
            <w:t>17</w:t>
          </w:r>
          <w:r>
            <w:fldChar w:fldCharType="end"/>
          </w:r>
          <w:r>
            <w:fldChar w:fldCharType="end"/>
          </w:r>
        </w:p>
        <w:p w14:paraId="06529E0C">
          <w:pPr>
            <w:pStyle w:val="10"/>
            <w:tabs>
              <w:tab w:val="right" w:leader="dot" w:pos="9072"/>
            </w:tabs>
          </w:pPr>
          <w:r>
            <w:fldChar w:fldCharType="begin"/>
          </w:r>
          <w:r>
            <w:instrText xml:space="preserve"> HYPERLINK \l _Toc29095 </w:instrText>
          </w:r>
          <w:r>
            <w:fldChar w:fldCharType="separate"/>
          </w:r>
          <w:r>
            <w:rPr>
              <w:rFonts w:ascii="黑体" w:hAnsi="黑体" w:eastAsia="黑体" w:cs="黑体"/>
              <w:bCs/>
              <w:szCs w:val="28"/>
            </w:rPr>
            <w:t>第5章 系统实现</w:t>
          </w:r>
          <w:r>
            <w:tab/>
          </w:r>
          <w:r>
            <w:fldChar w:fldCharType="begin"/>
          </w:r>
          <w:r>
            <w:instrText xml:space="preserve"> PAGEREF _Toc29095 \h </w:instrText>
          </w:r>
          <w:r>
            <w:fldChar w:fldCharType="separate"/>
          </w:r>
          <w:r>
            <w:t>17</w:t>
          </w:r>
          <w:r>
            <w:fldChar w:fldCharType="end"/>
          </w:r>
          <w:r>
            <w:fldChar w:fldCharType="end"/>
          </w:r>
        </w:p>
        <w:p w14:paraId="67C73D28">
          <w:pPr>
            <w:pStyle w:val="13"/>
            <w:tabs>
              <w:tab w:val="right" w:leader="dot" w:pos="9072"/>
            </w:tabs>
          </w:pPr>
          <w:r>
            <w:fldChar w:fldCharType="begin"/>
          </w:r>
          <w:r>
            <w:instrText xml:space="preserve"> HYPERLINK \l _Toc11151 </w:instrText>
          </w:r>
          <w:r>
            <w:fldChar w:fldCharType="separate"/>
          </w:r>
          <w:r>
            <w:rPr>
              <w:rFonts w:ascii="黑体" w:hAnsi="黑体" w:eastAsia="黑体" w:cs="黑体"/>
              <w:bCs/>
              <w:szCs w:val="24"/>
            </w:rPr>
            <w:t>5.1 系统架构实现</w:t>
          </w:r>
          <w:r>
            <w:tab/>
          </w:r>
          <w:r>
            <w:fldChar w:fldCharType="begin"/>
          </w:r>
          <w:r>
            <w:instrText xml:space="preserve"> PAGEREF _Toc11151 \h </w:instrText>
          </w:r>
          <w:r>
            <w:fldChar w:fldCharType="separate"/>
          </w:r>
          <w:r>
            <w:t>17</w:t>
          </w:r>
          <w:r>
            <w:fldChar w:fldCharType="end"/>
          </w:r>
          <w:r>
            <w:fldChar w:fldCharType="end"/>
          </w:r>
        </w:p>
        <w:p w14:paraId="67BD2946">
          <w:pPr>
            <w:pStyle w:val="8"/>
            <w:tabs>
              <w:tab w:val="right" w:leader="dot" w:pos="9072"/>
            </w:tabs>
          </w:pPr>
          <w:r>
            <w:fldChar w:fldCharType="begin"/>
          </w:r>
          <w:r>
            <w:instrText xml:space="preserve"> HYPERLINK \l _Toc10862 </w:instrText>
          </w:r>
          <w:r>
            <w:fldChar w:fldCharType="separate"/>
          </w:r>
          <w:r>
            <w:rPr>
              <w:rFonts w:ascii="黑体" w:hAnsi="黑体" w:eastAsia="黑体" w:cs="黑体"/>
              <w:bCs/>
              <w:szCs w:val="21"/>
            </w:rPr>
            <w:t>5.1.1 前端目录结构</w:t>
          </w:r>
          <w:r>
            <w:tab/>
          </w:r>
          <w:r>
            <w:fldChar w:fldCharType="begin"/>
          </w:r>
          <w:r>
            <w:instrText xml:space="preserve"> PAGEREF _Toc10862 \h </w:instrText>
          </w:r>
          <w:r>
            <w:fldChar w:fldCharType="separate"/>
          </w:r>
          <w:r>
            <w:t>17</w:t>
          </w:r>
          <w:r>
            <w:fldChar w:fldCharType="end"/>
          </w:r>
          <w:r>
            <w:fldChar w:fldCharType="end"/>
          </w:r>
        </w:p>
        <w:p w14:paraId="4D32464C">
          <w:pPr>
            <w:pStyle w:val="8"/>
            <w:tabs>
              <w:tab w:val="right" w:leader="dot" w:pos="9072"/>
            </w:tabs>
          </w:pPr>
          <w:r>
            <w:fldChar w:fldCharType="begin"/>
          </w:r>
          <w:r>
            <w:instrText xml:space="preserve"> HYPERLINK \l _Toc21435 </w:instrText>
          </w:r>
          <w:r>
            <w:fldChar w:fldCharType="separate"/>
          </w:r>
          <w:r>
            <w:rPr>
              <w:rFonts w:ascii="黑体" w:hAnsi="黑体" w:eastAsia="黑体" w:cs="黑体"/>
              <w:bCs/>
              <w:szCs w:val="21"/>
            </w:rPr>
            <w:t>5.1.2 云函数列表</w:t>
          </w:r>
          <w:r>
            <w:tab/>
          </w:r>
          <w:r>
            <w:fldChar w:fldCharType="begin"/>
          </w:r>
          <w:r>
            <w:instrText xml:space="preserve"> PAGEREF _Toc21435 \h </w:instrText>
          </w:r>
          <w:r>
            <w:fldChar w:fldCharType="separate"/>
          </w:r>
          <w:r>
            <w:t>17</w:t>
          </w:r>
          <w:r>
            <w:fldChar w:fldCharType="end"/>
          </w:r>
          <w:r>
            <w:fldChar w:fldCharType="end"/>
          </w:r>
        </w:p>
        <w:p w14:paraId="14EE2933">
          <w:pPr>
            <w:pStyle w:val="13"/>
            <w:tabs>
              <w:tab w:val="right" w:leader="dot" w:pos="9072"/>
            </w:tabs>
          </w:pPr>
          <w:r>
            <w:fldChar w:fldCharType="begin"/>
          </w:r>
          <w:r>
            <w:instrText xml:space="preserve"> HYPERLINK \l _Toc8964 </w:instrText>
          </w:r>
          <w:r>
            <w:fldChar w:fldCharType="separate"/>
          </w:r>
          <w:r>
            <w:rPr>
              <w:rFonts w:ascii="黑体" w:hAnsi="黑体" w:eastAsia="黑体" w:cs="黑体"/>
              <w:bCs/>
              <w:szCs w:val="24"/>
            </w:rPr>
            <w:t>5.2 盲盒交易模块实现</w:t>
          </w:r>
          <w:r>
            <w:tab/>
          </w:r>
          <w:r>
            <w:fldChar w:fldCharType="begin"/>
          </w:r>
          <w:r>
            <w:instrText xml:space="preserve"> PAGEREF _Toc8964 \h </w:instrText>
          </w:r>
          <w:r>
            <w:fldChar w:fldCharType="separate"/>
          </w:r>
          <w:r>
            <w:t>17</w:t>
          </w:r>
          <w:r>
            <w:fldChar w:fldCharType="end"/>
          </w:r>
          <w:r>
            <w:fldChar w:fldCharType="end"/>
          </w:r>
        </w:p>
        <w:p w14:paraId="3E2BFA3C">
          <w:pPr>
            <w:pStyle w:val="8"/>
            <w:tabs>
              <w:tab w:val="right" w:leader="dot" w:pos="9072"/>
            </w:tabs>
          </w:pPr>
          <w:r>
            <w:fldChar w:fldCharType="begin"/>
          </w:r>
          <w:r>
            <w:instrText xml:space="preserve"> HYPERLINK \l _Toc23751 </w:instrText>
          </w:r>
          <w:r>
            <w:fldChar w:fldCharType="separate"/>
          </w:r>
          <w:r>
            <w:rPr>
              <w:rFonts w:ascii="黑体" w:hAnsi="黑体" w:eastAsia="黑体" w:cs="黑体"/>
              <w:bCs/>
              <w:szCs w:val="21"/>
            </w:rPr>
            <w:t>5.2.1 发布功能核心代码</w:t>
          </w:r>
          <w:r>
            <w:tab/>
          </w:r>
          <w:r>
            <w:fldChar w:fldCharType="begin"/>
          </w:r>
          <w:r>
            <w:instrText xml:space="preserve"> PAGEREF _Toc23751 \h </w:instrText>
          </w:r>
          <w:r>
            <w:fldChar w:fldCharType="separate"/>
          </w:r>
          <w:r>
            <w:t>18</w:t>
          </w:r>
          <w:r>
            <w:fldChar w:fldCharType="end"/>
          </w:r>
          <w:r>
            <w:fldChar w:fldCharType="end"/>
          </w:r>
        </w:p>
        <w:p w14:paraId="103C54F9">
          <w:pPr>
            <w:pStyle w:val="8"/>
            <w:tabs>
              <w:tab w:val="right" w:leader="dot" w:pos="9072"/>
            </w:tabs>
          </w:pPr>
          <w:r>
            <w:fldChar w:fldCharType="begin"/>
          </w:r>
          <w:r>
            <w:instrText xml:space="preserve"> HYPERLINK \l _Toc23828 </w:instrText>
          </w:r>
          <w:r>
            <w:fldChar w:fldCharType="separate"/>
          </w:r>
          <w:r>
            <w:rPr>
              <w:rFonts w:ascii="黑体" w:hAnsi="黑体" w:eastAsia="黑体" w:cs="黑体"/>
              <w:bCs/>
              <w:szCs w:val="21"/>
            </w:rPr>
            <w:t>5.2.2 订单创建与支付</w:t>
          </w:r>
          <w:r>
            <w:tab/>
          </w:r>
          <w:r>
            <w:fldChar w:fldCharType="begin"/>
          </w:r>
          <w:r>
            <w:instrText xml:space="preserve"> PAGEREF _Toc23828 \h </w:instrText>
          </w:r>
          <w:r>
            <w:fldChar w:fldCharType="separate"/>
          </w:r>
          <w:r>
            <w:t>18</w:t>
          </w:r>
          <w:r>
            <w:fldChar w:fldCharType="end"/>
          </w:r>
          <w:r>
            <w:fldChar w:fldCharType="end"/>
          </w:r>
        </w:p>
        <w:p w14:paraId="0DC4AF99">
          <w:pPr>
            <w:pStyle w:val="13"/>
            <w:tabs>
              <w:tab w:val="right" w:leader="dot" w:pos="9072"/>
            </w:tabs>
          </w:pPr>
          <w:r>
            <w:fldChar w:fldCharType="begin"/>
          </w:r>
          <w:r>
            <w:instrText xml:space="preserve"> HYPERLINK \l _Toc9758 </w:instrText>
          </w:r>
          <w:r>
            <w:fldChar w:fldCharType="separate"/>
          </w:r>
          <w:r>
            <w:rPr>
              <w:rFonts w:ascii="黑体" w:hAnsi="黑体" w:eastAsia="黑体" w:cs="黑体"/>
              <w:bCs/>
              <w:szCs w:val="24"/>
            </w:rPr>
            <w:t>5.3 智能推荐模块实现</w:t>
          </w:r>
          <w:r>
            <w:tab/>
          </w:r>
          <w:r>
            <w:fldChar w:fldCharType="begin"/>
          </w:r>
          <w:r>
            <w:instrText xml:space="preserve"> PAGEREF _Toc9758 \h </w:instrText>
          </w:r>
          <w:r>
            <w:fldChar w:fldCharType="separate"/>
          </w:r>
          <w:r>
            <w:t>19</w:t>
          </w:r>
          <w:r>
            <w:fldChar w:fldCharType="end"/>
          </w:r>
          <w:r>
            <w:fldChar w:fldCharType="end"/>
          </w:r>
        </w:p>
        <w:p w14:paraId="482AFFCE">
          <w:pPr>
            <w:pStyle w:val="8"/>
            <w:tabs>
              <w:tab w:val="right" w:leader="dot" w:pos="9072"/>
            </w:tabs>
          </w:pPr>
          <w:r>
            <w:fldChar w:fldCharType="begin"/>
          </w:r>
          <w:r>
            <w:instrText xml:space="preserve"> HYPERLINK \l _Toc13596 </w:instrText>
          </w:r>
          <w:r>
            <w:fldChar w:fldCharType="separate"/>
          </w:r>
          <w:r>
            <w:rPr>
              <w:rFonts w:ascii="黑体" w:hAnsi="黑体" w:eastAsia="黑体" w:cs="黑体"/>
              <w:bCs/>
              <w:szCs w:val="21"/>
            </w:rPr>
            <w:t>5.3.1 猜你喜欢核心代码</w:t>
          </w:r>
          <w:r>
            <w:tab/>
          </w:r>
          <w:r>
            <w:fldChar w:fldCharType="begin"/>
          </w:r>
          <w:r>
            <w:instrText xml:space="preserve"> PAGEREF _Toc13596 \h </w:instrText>
          </w:r>
          <w:r>
            <w:fldChar w:fldCharType="separate"/>
          </w:r>
          <w:r>
            <w:t>19</w:t>
          </w:r>
          <w:r>
            <w:fldChar w:fldCharType="end"/>
          </w:r>
          <w:r>
            <w:fldChar w:fldCharType="end"/>
          </w:r>
        </w:p>
        <w:p w14:paraId="28904B7E">
          <w:pPr>
            <w:pStyle w:val="13"/>
            <w:tabs>
              <w:tab w:val="right" w:leader="dot" w:pos="9072"/>
            </w:tabs>
          </w:pPr>
          <w:r>
            <w:fldChar w:fldCharType="begin"/>
          </w:r>
          <w:r>
            <w:instrText xml:space="preserve"> HYPERLINK \l _Toc12799 </w:instrText>
          </w:r>
          <w:r>
            <w:fldChar w:fldCharType="separate"/>
          </w:r>
          <w:r>
            <w:rPr>
              <w:rFonts w:ascii="黑体" w:hAnsi="黑体" w:eastAsia="黑体" w:cs="黑体"/>
              <w:bCs/>
              <w:szCs w:val="24"/>
            </w:rPr>
            <w:t>5.4 配送服务模块实现</w:t>
          </w:r>
          <w:r>
            <w:tab/>
          </w:r>
          <w:r>
            <w:fldChar w:fldCharType="begin"/>
          </w:r>
          <w:r>
            <w:instrText xml:space="preserve"> PAGEREF _Toc12799 \h </w:instrText>
          </w:r>
          <w:r>
            <w:fldChar w:fldCharType="separate"/>
          </w:r>
          <w:r>
            <w:t>19</w:t>
          </w:r>
          <w:r>
            <w:fldChar w:fldCharType="end"/>
          </w:r>
          <w:r>
            <w:fldChar w:fldCharType="end"/>
          </w:r>
        </w:p>
        <w:p w14:paraId="7192669D">
          <w:pPr>
            <w:pStyle w:val="8"/>
            <w:tabs>
              <w:tab w:val="right" w:leader="dot" w:pos="9072"/>
            </w:tabs>
          </w:pPr>
          <w:r>
            <w:fldChar w:fldCharType="begin"/>
          </w:r>
          <w:r>
            <w:instrText xml:space="preserve"> HYPERLINK \l _Toc17715 </w:instrText>
          </w:r>
          <w:r>
            <w:fldChar w:fldCharType="separate"/>
          </w:r>
          <w:r>
            <w:rPr>
              <w:rFonts w:ascii="黑体" w:hAnsi="黑体" w:eastAsia="黑体" w:cs="黑体"/>
              <w:bCs/>
              <w:szCs w:val="21"/>
            </w:rPr>
            <w:t>5.4.1 曼哈顿距离计算</w:t>
          </w:r>
          <w:r>
            <w:tab/>
          </w:r>
          <w:r>
            <w:fldChar w:fldCharType="begin"/>
          </w:r>
          <w:r>
            <w:instrText xml:space="preserve"> PAGEREF _Toc17715 \h </w:instrText>
          </w:r>
          <w:r>
            <w:fldChar w:fldCharType="separate"/>
          </w:r>
          <w:r>
            <w:t>19</w:t>
          </w:r>
          <w:r>
            <w:fldChar w:fldCharType="end"/>
          </w:r>
          <w:r>
            <w:fldChar w:fldCharType="end"/>
          </w:r>
        </w:p>
        <w:p w14:paraId="760CB242">
          <w:pPr>
            <w:pStyle w:val="8"/>
            <w:tabs>
              <w:tab w:val="right" w:leader="dot" w:pos="9072"/>
            </w:tabs>
          </w:pPr>
          <w:r>
            <w:fldChar w:fldCharType="begin"/>
          </w:r>
          <w:r>
            <w:instrText xml:space="preserve"> HYPERLINK \l _Toc6060 </w:instrText>
          </w:r>
          <w:r>
            <w:fldChar w:fldCharType="separate"/>
          </w:r>
          <w:r>
            <w:rPr>
              <w:rFonts w:ascii="黑体" w:hAnsi="黑体" w:eastAsia="黑体" w:cs="黑体"/>
              <w:bCs/>
              <w:szCs w:val="21"/>
            </w:rPr>
            <w:t>5.4.2 匹配度计算（权重0.5/0.3/0.2）</w:t>
          </w:r>
          <w:r>
            <w:tab/>
          </w:r>
          <w:r>
            <w:fldChar w:fldCharType="begin"/>
          </w:r>
          <w:r>
            <w:instrText xml:space="preserve"> PAGEREF _Toc6060 \h </w:instrText>
          </w:r>
          <w:r>
            <w:fldChar w:fldCharType="separate"/>
          </w:r>
          <w:r>
            <w:t>20</w:t>
          </w:r>
          <w:r>
            <w:fldChar w:fldCharType="end"/>
          </w:r>
          <w:r>
            <w:fldChar w:fldCharType="end"/>
          </w:r>
        </w:p>
        <w:p w14:paraId="0DFF0F43">
          <w:pPr>
            <w:pStyle w:val="8"/>
            <w:tabs>
              <w:tab w:val="right" w:leader="dot" w:pos="9072"/>
            </w:tabs>
          </w:pPr>
          <w:r>
            <w:fldChar w:fldCharType="begin"/>
          </w:r>
          <w:r>
            <w:instrText xml:space="preserve"> HYPERLINK \l _Toc16117 </w:instrText>
          </w:r>
          <w:r>
            <w:fldChar w:fldCharType="separate"/>
          </w:r>
          <w:r>
            <w:rPr>
              <w:rFonts w:ascii="黑体" w:hAnsi="黑体" w:eastAsia="黑体" w:cs="黑体"/>
              <w:bCs/>
              <w:szCs w:val="21"/>
            </w:rPr>
            <w:t>5.4.3 抢单防重处理</w:t>
          </w:r>
          <w:r>
            <w:tab/>
          </w:r>
          <w:r>
            <w:fldChar w:fldCharType="begin"/>
          </w:r>
          <w:r>
            <w:instrText xml:space="preserve"> PAGEREF _Toc16117 \h </w:instrText>
          </w:r>
          <w:r>
            <w:fldChar w:fldCharType="separate"/>
          </w:r>
          <w:r>
            <w:t>20</w:t>
          </w:r>
          <w:r>
            <w:fldChar w:fldCharType="end"/>
          </w:r>
          <w:r>
            <w:fldChar w:fldCharType="end"/>
          </w:r>
        </w:p>
        <w:p w14:paraId="21B1EB4B">
          <w:pPr>
            <w:pStyle w:val="13"/>
            <w:tabs>
              <w:tab w:val="right" w:leader="dot" w:pos="9072"/>
            </w:tabs>
          </w:pPr>
          <w:r>
            <w:fldChar w:fldCharType="begin"/>
          </w:r>
          <w:r>
            <w:instrText xml:space="preserve"> HYPERLINK \l _Toc25647 </w:instrText>
          </w:r>
          <w:r>
            <w:fldChar w:fldCharType="separate"/>
          </w:r>
          <w:r>
            <w:rPr>
              <w:rFonts w:ascii="黑体" w:hAnsi="黑体" w:eastAsia="黑体" w:cs="黑体"/>
              <w:bCs/>
              <w:szCs w:val="24"/>
            </w:rPr>
            <w:t>5.5 社区互动模块实现</w:t>
          </w:r>
          <w:r>
            <w:tab/>
          </w:r>
          <w:r>
            <w:fldChar w:fldCharType="begin"/>
          </w:r>
          <w:r>
            <w:instrText xml:space="preserve"> PAGEREF _Toc25647 \h </w:instrText>
          </w:r>
          <w:r>
            <w:fldChar w:fldCharType="separate"/>
          </w:r>
          <w:r>
            <w:t>21</w:t>
          </w:r>
          <w:r>
            <w:fldChar w:fldCharType="end"/>
          </w:r>
          <w:r>
            <w:fldChar w:fldCharType="end"/>
          </w:r>
        </w:p>
        <w:p w14:paraId="3A9D449F">
          <w:pPr>
            <w:pStyle w:val="8"/>
            <w:tabs>
              <w:tab w:val="right" w:leader="dot" w:pos="9072"/>
            </w:tabs>
          </w:pPr>
          <w:r>
            <w:fldChar w:fldCharType="begin"/>
          </w:r>
          <w:r>
            <w:instrText xml:space="preserve"> HYPERLINK \l _Toc32181 </w:instrText>
          </w:r>
          <w:r>
            <w:fldChar w:fldCharType="separate"/>
          </w:r>
          <w:r>
            <w:rPr>
              <w:rFonts w:ascii="黑体" w:hAnsi="黑体" w:eastAsia="黑体" w:cs="黑体"/>
              <w:bCs/>
              <w:szCs w:val="21"/>
            </w:rPr>
            <w:t>5.5.1 动态发布代码片段</w:t>
          </w:r>
          <w:r>
            <w:tab/>
          </w:r>
          <w:r>
            <w:fldChar w:fldCharType="begin"/>
          </w:r>
          <w:r>
            <w:instrText xml:space="preserve"> PAGEREF _Toc32181 \h </w:instrText>
          </w:r>
          <w:r>
            <w:fldChar w:fldCharType="separate"/>
          </w:r>
          <w:r>
            <w:t>21</w:t>
          </w:r>
          <w:r>
            <w:fldChar w:fldCharType="end"/>
          </w:r>
          <w:r>
            <w:fldChar w:fldCharType="end"/>
          </w:r>
        </w:p>
        <w:p w14:paraId="45835CE5">
          <w:pPr>
            <w:pStyle w:val="13"/>
            <w:tabs>
              <w:tab w:val="right" w:leader="dot" w:pos="9072"/>
            </w:tabs>
          </w:pPr>
          <w:r>
            <w:fldChar w:fldCharType="begin"/>
          </w:r>
          <w:r>
            <w:instrText xml:space="preserve"> HYPERLINK \l _Toc17973 </w:instrText>
          </w:r>
          <w:r>
            <w:fldChar w:fldCharType="separate"/>
          </w:r>
          <w:r>
            <w:rPr>
              <w:rFonts w:ascii="黑体" w:hAnsi="黑体" w:eastAsia="黑体" w:cs="黑体"/>
              <w:bCs/>
              <w:szCs w:val="24"/>
            </w:rPr>
            <w:t>5.6 随机抽取与自动捐赠模块实现</w:t>
          </w:r>
          <w:r>
            <w:tab/>
          </w:r>
          <w:r>
            <w:fldChar w:fldCharType="begin"/>
          </w:r>
          <w:r>
            <w:instrText xml:space="preserve"> PAGEREF _Toc17973 \h </w:instrText>
          </w:r>
          <w:r>
            <w:fldChar w:fldCharType="separate"/>
          </w:r>
          <w:r>
            <w:t>21</w:t>
          </w:r>
          <w:r>
            <w:fldChar w:fldCharType="end"/>
          </w:r>
          <w:r>
            <w:fldChar w:fldCharType="end"/>
          </w:r>
        </w:p>
        <w:p w14:paraId="57D76E96">
          <w:pPr>
            <w:pStyle w:val="8"/>
            <w:tabs>
              <w:tab w:val="right" w:leader="dot" w:pos="9072"/>
            </w:tabs>
          </w:pPr>
          <w:r>
            <w:fldChar w:fldCharType="begin"/>
          </w:r>
          <w:r>
            <w:instrText xml:space="preserve"> HYPERLINK \l _Toc23405 </w:instrText>
          </w:r>
          <w:r>
            <w:fldChar w:fldCharType="separate"/>
          </w:r>
          <w:r>
            <w:rPr>
              <w:rFonts w:ascii="黑体" w:hAnsi="黑体" w:eastAsia="黑体" w:cs="黑体"/>
              <w:bCs/>
              <w:szCs w:val="21"/>
            </w:rPr>
            <w:t>5.6.1 摇一摇前端监听</w:t>
          </w:r>
          <w:r>
            <w:tab/>
          </w:r>
          <w:r>
            <w:fldChar w:fldCharType="begin"/>
          </w:r>
          <w:r>
            <w:instrText xml:space="preserve"> PAGEREF _Toc23405 \h </w:instrText>
          </w:r>
          <w:r>
            <w:fldChar w:fldCharType="separate"/>
          </w:r>
          <w:r>
            <w:t>21</w:t>
          </w:r>
          <w:r>
            <w:fldChar w:fldCharType="end"/>
          </w:r>
          <w:r>
            <w:fldChar w:fldCharType="end"/>
          </w:r>
        </w:p>
        <w:p w14:paraId="023058C5">
          <w:pPr>
            <w:pStyle w:val="8"/>
            <w:tabs>
              <w:tab w:val="right" w:leader="dot" w:pos="9072"/>
            </w:tabs>
          </w:pPr>
          <w:r>
            <w:fldChar w:fldCharType="begin"/>
          </w:r>
          <w:r>
            <w:instrText xml:space="preserve"> HYPERLINK \l _Toc1485 </w:instrText>
          </w:r>
          <w:r>
            <w:fldChar w:fldCharType="separate"/>
          </w:r>
          <w:r>
            <w:rPr>
              <w:rFonts w:ascii="黑体" w:hAnsi="黑体" w:eastAsia="黑体" w:cs="黑体"/>
              <w:bCs/>
              <w:szCs w:val="21"/>
            </w:rPr>
            <w:t>5.6.2 抽取云函数代码</w:t>
          </w:r>
          <w:r>
            <w:tab/>
          </w:r>
          <w:r>
            <w:fldChar w:fldCharType="begin"/>
          </w:r>
          <w:r>
            <w:instrText xml:space="preserve"> PAGEREF _Toc1485 \h </w:instrText>
          </w:r>
          <w:r>
            <w:fldChar w:fldCharType="separate"/>
          </w:r>
          <w:r>
            <w:t>21</w:t>
          </w:r>
          <w:r>
            <w:fldChar w:fldCharType="end"/>
          </w:r>
          <w:r>
            <w:fldChar w:fldCharType="end"/>
          </w:r>
        </w:p>
        <w:p w14:paraId="724549BC">
          <w:pPr>
            <w:pStyle w:val="8"/>
            <w:tabs>
              <w:tab w:val="right" w:leader="dot" w:pos="9072"/>
            </w:tabs>
          </w:pPr>
          <w:r>
            <w:fldChar w:fldCharType="begin"/>
          </w:r>
          <w:r>
            <w:instrText xml:space="preserve"> HYPERLINK \l _Toc26116 </w:instrText>
          </w:r>
          <w:r>
            <w:fldChar w:fldCharType="separate"/>
          </w:r>
          <w:r>
            <w:rPr>
              <w:rFonts w:ascii="黑体" w:hAnsi="黑体" w:eastAsia="黑体" w:cs="黑体"/>
              <w:bCs/>
              <w:szCs w:val="21"/>
            </w:rPr>
            <w:t>5.6.3 定时触发器配置</w:t>
          </w:r>
          <w:r>
            <w:tab/>
          </w:r>
          <w:r>
            <w:fldChar w:fldCharType="begin"/>
          </w:r>
          <w:r>
            <w:instrText xml:space="preserve"> PAGEREF _Toc26116 \h </w:instrText>
          </w:r>
          <w:r>
            <w:fldChar w:fldCharType="separate"/>
          </w:r>
          <w:r>
            <w:t>22</w:t>
          </w:r>
          <w:r>
            <w:fldChar w:fldCharType="end"/>
          </w:r>
          <w:r>
            <w:fldChar w:fldCharType="end"/>
          </w:r>
        </w:p>
        <w:p w14:paraId="20753BAD">
          <w:pPr>
            <w:pStyle w:val="13"/>
            <w:tabs>
              <w:tab w:val="right" w:leader="dot" w:pos="9072"/>
            </w:tabs>
          </w:pPr>
          <w:r>
            <w:fldChar w:fldCharType="begin"/>
          </w:r>
          <w:r>
            <w:instrText xml:space="preserve"> HYPERLINK \l _Toc3852 </w:instrText>
          </w:r>
          <w:r>
            <w:fldChar w:fldCharType="separate"/>
          </w:r>
          <w:r>
            <w:rPr>
              <w:rFonts w:ascii="黑体" w:hAnsi="黑体" w:eastAsia="黑体" w:cs="黑体"/>
              <w:bCs/>
              <w:szCs w:val="24"/>
            </w:rPr>
            <w:t>5.7 性能优化实现</w:t>
          </w:r>
          <w:r>
            <w:tab/>
          </w:r>
          <w:r>
            <w:fldChar w:fldCharType="begin"/>
          </w:r>
          <w:r>
            <w:instrText xml:space="preserve"> PAGEREF _Toc3852 \h </w:instrText>
          </w:r>
          <w:r>
            <w:fldChar w:fldCharType="separate"/>
          </w:r>
          <w:r>
            <w:t>22</w:t>
          </w:r>
          <w:r>
            <w:fldChar w:fldCharType="end"/>
          </w:r>
          <w:r>
            <w:fldChar w:fldCharType="end"/>
          </w:r>
        </w:p>
        <w:p w14:paraId="0D120BBA">
          <w:pPr>
            <w:pStyle w:val="8"/>
            <w:tabs>
              <w:tab w:val="right" w:leader="dot" w:pos="9072"/>
            </w:tabs>
          </w:pPr>
          <w:r>
            <w:fldChar w:fldCharType="begin"/>
          </w:r>
          <w:r>
            <w:instrText xml:space="preserve"> HYPERLINK \l _Toc16348 </w:instrText>
          </w:r>
          <w:r>
            <w:fldChar w:fldCharType="separate"/>
          </w:r>
          <w:r>
            <w:rPr>
              <w:rFonts w:ascii="黑体" w:hAnsi="黑体" w:eastAsia="黑体" w:cs="黑体"/>
              <w:bCs/>
              <w:szCs w:val="21"/>
            </w:rPr>
            <w:t>5.7.1 虚拟列表核心逻辑</w:t>
          </w:r>
          <w:r>
            <w:tab/>
          </w:r>
          <w:r>
            <w:fldChar w:fldCharType="begin"/>
          </w:r>
          <w:r>
            <w:instrText xml:space="preserve"> PAGEREF _Toc16348 \h </w:instrText>
          </w:r>
          <w:r>
            <w:fldChar w:fldCharType="separate"/>
          </w:r>
          <w:r>
            <w:t>22</w:t>
          </w:r>
          <w:r>
            <w:fldChar w:fldCharType="end"/>
          </w:r>
          <w:r>
            <w:fldChar w:fldCharType="end"/>
          </w:r>
        </w:p>
        <w:p w14:paraId="5D27C2D9">
          <w:pPr>
            <w:pStyle w:val="8"/>
            <w:tabs>
              <w:tab w:val="right" w:leader="dot" w:pos="9072"/>
            </w:tabs>
          </w:pPr>
          <w:r>
            <w:fldChar w:fldCharType="begin"/>
          </w:r>
          <w:r>
            <w:instrText xml:space="preserve"> HYPERLINK \l _Toc20197 </w:instrText>
          </w:r>
          <w:r>
            <w:fldChar w:fldCharType="separate"/>
          </w:r>
          <w:r>
            <w:rPr>
              <w:rFonts w:ascii="黑体" w:hAnsi="黑体" w:eastAsia="黑体" w:cs="黑体"/>
              <w:bCs/>
              <w:szCs w:val="21"/>
            </w:rPr>
            <w:t>5.7.2 骨架屏实现</w:t>
          </w:r>
          <w:r>
            <w:tab/>
          </w:r>
          <w:r>
            <w:fldChar w:fldCharType="begin"/>
          </w:r>
          <w:r>
            <w:instrText xml:space="preserve"> PAGEREF _Toc20197 \h </w:instrText>
          </w:r>
          <w:r>
            <w:fldChar w:fldCharType="separate"/>
          </w:r>
          <w:r>
            <w:t>23</w:t>
          </w:r>
          <w:r>
            <w:fldChar w:fldCharType="end"/>
          </w:r>
          <w:r>
            <w:fldChar w:fldCharType="end"/>
          </w:r>
        </w:p>
        <w:p w14:paraId="26A0446A">
          <w:pPr>
            <w:pStyle w:val="13"/>
            <w:tabs>
              <w:tab w:val="right" w:leader="dot" w:pos="9072"/>
            </w:tabs>
          </w:pPr>
          <w:r>
            <w:fldChar w:fldCharType="begin"/>
          </w:r>
          <w:r>
            <w:instrText xml:space="preserve"> HYPERLINK \l _Toc3533 </w:instrText>
          </w:r>
          <w:r>
            <w:fldChar w:fldCharType="separate"/>
          </w:r>
          <w:r>
            <w:rPr>
              <w:rFonts w:ascii="黑体" w:hAnsi="黑体" w:eastAsia="黑体" w:cs="黑体"/>
              <w:bCs/>
              <w:szCs w:val="24"/>
            </w:rPr>
            <w:t>5.8 关键问题与解决方案</w:t>
          </w:r>
          <w:r>
            <w:tab/>
          </w:r>
          <w:r>
            <w:fldChar w:fldCharType="begin"/>
          </w:r>
          <w:r>
            <w:instrText xml:space="preserve"> PAGEREF _Toc3533 \h </w:instrText>
          </w:r>
          <w:r>
            <w:fldChar w:fldCharType="separate"/>
          </w:r>
          <w:r>
            <w:t>23</w:t>
          </w:r>
          <w:r>
            <w:fldChar w:fldCharType="end"/>
          </w:r>
          <w:r>
            <w:fldChar w:fldCharType="end"/>
          </w:r>
        </w:p>
        <w:p w14:paraId="526FE0D0">
          <w:pPr>
            <w:pStyle w:val="8"/>
            <w:tabs>
              <w:tab w:val="right" w:leader="dot" w:pos="9072"/>
            </w:tabs>
          </w:pPr>
          <w:r>
            <w:fldChar w:fldCharType="begin"/>
          </w:r>
          <w:r>
            <w:instrText xml:space="preserve"> HYPERLINK \l _Toc23483 </w:instrText>
          </w:r>
          <w:r>
            <w:fldChar w:fldCharType="separate"/>
          </w:r>
          <w:r>
            <w:rPr>
              <w:rFonts w:ascii="黑体" w:hAnsi="黑体" w:eastAsia="黑体" w:cs="黑体"/>
              <w:bCs/>
              <w:szCs w:val="21"/>
            </w:rPr>
            <w:t>5.6.2 数据安全实现</w:t>
          </w:r>
          <w:r>
            <w:tab/>
          </w:r>
          <w:r>
            <w:fldChar w:fldCharType="begin"/>
          </w:r>
          <w:r>
            <w:instrText xml:space="preserve"> PAGEREF _Toc23483 \h </w:instrText>
          </w:r>
          <w:r>
            <w:fldChar w:fldCharType="separate"/>
          </w:r>
          <w:r>
            <w:t>24</w:t>
          </w:r>
          <w:r>
            <w:fldChar w:fldCharType="end"/>
          </w:r>
          <w:r>
            <w:fldChar w:fldCharType="end"/>
          </w:r>
        </w:p>
        <w:p w14:paraId="7132E17F">
          <w:pPr>
            <w:pStyle w:val="10"/>
            <w:tabs>
              <w:tab w:val="right" w:leader="dot" w:pos="9072"/>
            </w:tabs>
          </w:pPr>
          <w:r>
            <w:fldChar w:fldCharType="begin"/>
          </w:r>
          <w:r>
            <w:instrText xml:space="preserve"> HYPERLINK \l _Toc9717 </w:instrText>
          </w:r>
          <w:r>
            <w:fldChar w:fldCharType="separate"/>
          </w:r>
          <w:r>
            <w:rPr>
              <w:rFonts w:ascii="黑体" w:hAnsi="黑体" w:eastAsia="黑体" w:cs="黑体"/>
              <w:bCs/>
              <w:szCs w:val="28"/>
            </w:rPr>
            <w:t>第6章 系统测试与评估</w:t>
          </w:r>
          <w:r>
            <w:tab/>
          </w:r>
          <w:r>
            <w:fldChar w:fldCharType="begin"/>
          </w:r>
          <w:r>
            <w:instrText xml:space="preserve"> PAGEREF _Toc9717 \h </w:instrText>
          </w:r>
          <w:r>
            <w:fldChar w:fldCharType="separate"/>
          </w:r>
          <w:r>
            <w:t>24</w:t>
          </w:r>
          <w:r>
            <w:fldChar w:fldCharType="end"/>
          </w:r>
          <w:r>
            <w:fldChar w:fldCharType="end"/>
          </w:r>
        </w:p>
        <w:p w14:paraId="16CEB566">
          <w:pPr>
            <w:pStyle w:val="13"/>
            <w:tabs>
              <w:tab w:val="right" w:leader="dot" w:pos="9072"/>
            </w:tabs>
          </w:pPr>
          <w:r>
            <w:fldChar w:fldCharType="begin"/>
          </w:r>
          <w:r>
            <w:instrText xml:space="preserve"> HYPERLINK \l _Toc28524 </w:instrText>
          </w:r>
          <w:r>
            <w:fldChar w:fldCharType="separate"/>
          </w:r>
          <w:r>
            <w:rPr>
              <w:rFonts w:ascii="黑体" w:hAnsi="黑体" w:eastAsia="黑体" w:cs="黑体"/>
              <w:bCs/>
              <w:szCs w:val="24"/>
            </w:rPr>
            <w:t>6.1 测试环境与方法</w:t>
          </w:r>
          <w:r>
            <w:tab/>
          </w:r>
          <w:r>
            <w:fldChar w:fldCharType="begin"/>
          </w:r>
          <w:r>
            <w:instrText xml:space="preserve"> PAGEREF _Toc28524 \h </w:instrText>
          </w:r>
          <w:r>
            <w:fldChar w:fldCharType="separate"/>
          </w:r>
          <w:r>
            <w:t>24</w:t>
          </w:r>
          <w:r>
            <w:fldChar w:fldCharType="end"/>
          </w:r>
          <w:r>
            <w:fldChar w:fldCharType="end"/>
          </w:r>
        </w:p>
        <w:p w14:paraId="7D70F402">
          <w:pPr>
            <w:pStyle w:val="13"/>
            <w:tabs>
              <w:tab w:val="right" w:leader="dot" w:pos="9072"/>
            </w:tabs>
          </w:pPr>
          <w:r>
            <w:fldChar w:fldCharType="begin"/>
          </w:r>
          <w:r>
            <w:instrText xml:space="preserve"> HYPERLINK \l _Toc3588 </w:instrText>
          </w:r>
          <w:r>
            <w:fldChar w:fldCharType="separate"/>
          </w:r>
          <w:r>
            <w:rPr>
              <w:rFonts w:ascii="黑体" w:hAnsi="黑体" w:eastAsia="黑体" w:cs="黑体"/>
              <w:bCs/>
              <w:szCs w:val="24"/>
            </w:rPr>
            <w:t>6.2 功能测试</w:t>
          </w:r>
          <w:r>
            <w:tab/>
          </w:r>
          <w:r>
            <w:fldChar w:fldCharType="begin"/>
          </w:r>
          <w:r>
            <w:instrText xml:space="preserve"> PAGEREF _Toc3588 \h </w:instrText>
          </w:r>
          <w:r>
            <w:fldChar w:fldCharType="separate"/>
          </w:r>
          <w:r>
            <w:t>24</w:t>
          </w:r>
          <w:r>
            <w:fldChar w:fldCharType="end"/>
          </w:r>
          <w:r>
            <w:fldChar w:fldCharType="end"/>
          </w:r>
        </w:p>
        <w:p w14:paraId="7F149AFE">
          <w:pPr>
            <w:pStyle w:val="13"/>
            <w:tabs>
              <w:tab w:val="right" w:leader="dot" w:pos="9072"/>
            </w:tabs>
          </w:pPr>
          <w:r>
            <w:fldChar w:fldCharType="begin"/>
          </w:r>
          <w:r>
            <w:instrText xml:space="preserve"> HYPERLINK \l _Toc9972 </w:instrText>
          </w:r>
          <w:r>
            <w:fldChar w:fldCharType="separate"/>
          </w:r>
          <w:r>
            <w:rPr>
              <w:rFonts w:ascii="黑体" w:hAnsi="黑体" w:eastAsia="黑体" w:cs="黑体"/>
              <w:bCs/>
              <w:szCs w:val="24"/>
            </w:rPr>
            <w:t>6.3 算法单元测试</w:t>
          </w:r>
          <w:r>
            <w:tab/>
          </w:r>
          <w:r>
            <w:fldChar w:fldCharType="begin"/>
          </w:r>
          <w:r>
            <w:instrText xml:space="preserve"> PAGEREF _Toc9972 \h </w:instrText>
          </w:r>
          <w:r>
            <w:fldChar w:fldCharType="separate"/>
          </w:r>
          <w:r>
            <w:t>26</w:t>
          </w:r>
          <w:r>
            <w:fldChar w:fldCharType="end"/>
          </w:r>
          <w:r>
            <w:fldChar w:fldCharType="end"/>
          </w:r>
        </w:p>
        <w:p w14:paraId="6ABF59BE">
          <w:pPr>
            <w:pStyle w:val="13"/>
            <w:tabs>
              <w:tab w:val="right" w:leader="dot" w:pos="9072"/>
            </w:tabs>
          </w:pPr>
          <w:r>
            <w:fldChar w:fldCharType="begin"/>
          </w:r>
          <w:r>
            <w:instrText xml:space="preserve"> HYPERLINK \l _Toc3309 </w:instrText>
          </w:r>
          <w:r>
            <w:fldChar w:fldCharType="separate"/>
          </w:r>
          <w:r>
            <w:rPr>
              <w:rFonts w:ascii="黑体" w:hAnsi="黑体" w:eastAsia="黑体" w:cs="黑体"/>
              <w:bCs/>
              <w:szCs w:val="24"/>
            </w:rPr>
            <w:t>6.4 性能测试</w:t>
          </w:r>
          <w:r>
            <w:tab/>
          </w:r>
          <w:r>
            <w:fldChar w:fldCharType="begin"/>
          </w:r>
          <w:r>
            <w:instrText xml:space="preserve"> PAGEREF _Toc3309 \h </w:instrText>
          </w:r>
          <w:r>
            <w:fldChar w:fldCharType="separate"/>
          </w:r>
          <w:r>
            <w:t>26</w:t>
          </w:r>
          <w:r>
            <w:fldChar w:fldCharType="end"/>
          </w:r>
          <w:r>
            <w:fldChar w:fldCharType="end"/>
          </w:r>
        </w:p>
        <w:p w14:paraId="33869EC2">
          <w:pPr>
            <w:pStyle w:val="13"/>
            <w:tabs>
              <w:tab w:val="right" w:leader="dot" w:pos="9072"/>
            </w:tabs>
          </w:pPr>
          <w:r>
            <w:fldChar w:fldCharType="begin"/>
          </w:r>
          <w:r>
            <w:instrText xml:space="preserve"> HYPERLINK \l _Toc23506 </w:instrText>
          </w:r>
          <w:r>
            <w:fldChar w:fldCharType="separate"/>
          </w:r>
          <w:r>
            <w:rPr>
              <w:rFonts w:ascii="黑体" w:hAnsi="黑体" w:eastAsia="黑体" w:cs="黑体"/>
              <w:bCs/>
              <w:szCs w:val="24"/>
            </w:rPr>
            <w:t>6.5 安全与兼容性测试</w:t>
          </w:r>
          <w:r>
            <w:tab/>
          </w:r>
          <w:r>
            <w:fldChar w:fldCharType="begin"/>
          </w:r>
          <w:r>
            <w:instrText xml:space="preserve"> PAGEREF _Toc23506 \h </w:instrText>
          </w:r>
          <w:r>
            <w:fldChar w:fldCharType="separate"/>
          </w:r>
          <w:r>
            <w:t>27</w:t>
          </w:r>
          <w:r>
            <w:fldChar w:fldCharType="end"/>
          </w:r>
          <w:r>
            <w:fldChar w:fldCharType="end"/>
          </w:r>
        </w:p>
        <w:p w14:paraId="78BDFE80">
          <w:pPr>
            <w:pStyle w:val="13"/>
            <w:tabs>
              <w:tab w:val="right" w:leader="dot" w:pos="9072"/>
            </w:tabs>
          </w:pPr>
          <w:r>
            <w:fldChar w:fldCharType="begin"/>
          </w:r>
          <w:r>
            <w:instrText xml:space="preserve"> HYPERLINK \l _Toc29480 </w:instrText>
          </w:r>
          <w:r>
            <w:fldChar w:fldCharType="separate"/>
          </w:r>
          <w:r>
            <w:rPr>
              <w:rFonts w:ascii="黑体" w:hAnsi="黑体" w:eastAsia="黑体" w:cs="黑体"/>
              <w:bCs/>
              <w:szCs w:val="24"/>
            </w:rPr>
            <w:t>6.6 测试结论</w:t>
          </w:r>
          <w:r>
            <w:tab/>
          </w:r>
          <w:r>
            <w:fldChar w:fldCharType="begin"/>
          </w:r>
          <w:r>
            <w:instrText xml:space="preserve"> PAGEREF _Toc29480 \h </w:instrText>
          </w:r>
          <w:r>
            <w:fldChar w:fldCharType="separate"/>
          </w:r>
          <w:r>
            <w:t>28</w:t>
          </w:r>
          <w:r>
            <w:fldChar w:fldCharType="end"/>
          </w:r>
          <w:r>
            <w:fldChar w:fldCharType="end"/>
          </w:r>
        </w:p>
        <w:p w14:paraId="72645592">
          <w:pPr>
            <w:pStyle w:val="10"/>
            <w:tabs>
              <w:tab w:val="right" w:leader="dot" w:pos="9072"/>
            </w:tabs>
          </w:pPr>
          <w:r>
            <w:fldChar w:fldCharType="begin"/>
          </w:r>
          <w:r>
            <w:instrText xml:space="preserve"> HYPERLINK \l _Toc19915 </w:instrText>
          </w:r>
          <w:r>
            <w:fldChar w:fldCharType="separate"/>
          </w:r>
          <w:r>
            <w:rPr>
              <w:rFonts w:ascii="黑体" w:hAnsi="黑体" w:eastAsia="黑体" w:cs="黑体"/>
              <w:bCs/>
              <w:szCs w:val="28"/>
            </w:rPr>
            <w:t>第7章 总结与展望</w:t>
          </w:r>
          <w:r>
            <w:tab/>
          </w:r>
          <w:r>
            <w:fldChar w:fldCharType="begin"/>
          </w:r>
          <w:r>
            <w:instrText xml:space="preserve"> PAGEREF _Toc19915 \h </w:instrText>
          </w:r>
          <w:r>
            <w:fldChar w:fldCharType="separate"/>
          </w:r>
          <w:r>
            <w:t>28</w:t>
          </w:r>
          <w:r>
            <w:fldChar w:fldCharType="end"/>
          </w:r>
          <w:r>
            <w:fldChar w:fldCharType="end"/>
          </w:r>
        </w:p>
        <w:p w14:paraId="3D3F0FAA">
          <w:pPr>
            <w:pStyle w:val="13"/>
            <w:tabs>
              <w:tab w:val="right" w:leader="dot" w:pos="9072"/>
            </w:tabs>
          </w:pPr>
          <w:r>
            <w:fldChar w:fldCharType="begin"/>
          </w:r>
          <w:r>
            <w:instrText xml:space="preserve"> HYPERLINK \l _Toc5600 </w:instrText>
          </w:r>
          <w:r>
            <w:fldChar w:fldCharType="separate"/>
          </w:r>
          <w:r>
            <w:rPr>
              <w:rFonts w:ascii="黑体" w:hAnsi="黑体" w:eastAsia="黑体" w:cs="黑体"/>
              <w:bCs/>
              <w:szCs w:val="24"/>
            </w:rPr>
            <w:t>7.1 研究成果总结</w:t>
          </w:r>
          <w:r>
            <w:tab/>
          </w:r>
          <w:r>
            <w:fldChar w:fldCharType="begin"/>
          </w:r>
          <w:r>
            <w:instrText xml:space="preserve"> PAGEREF _Toc5600 \h </w:instrText>
          </w:r>
          <w:r>
            <w:fldChar w:fldCharType="separate"/>
          </w:r>
          <w:r>
            <w:t>28</w:t>
          </w:r>
          <w:r>
            <w:fldChar w:fldCharType="end"/>
          </w:r>
          <w:r>
            <w:fldChar w:fldCharType="end"/>
          </w:r>
        </w:p>
        <w:p w14:paraId="3B52836D">
          <w:pPr>
            <w:pStyle w:val="13"/>
            <w:tabs>
              <w:tab w:val="right" w:leader="dot" w:pos="9072"/>
            </w:tabs>
          </w:pPr>
          <w:r>
            <w:fldChar w:fldCharType="begin"/>
          </w:r>
          <w:r>
            <w:instrText xml:space="preserve"> HYPERLINK \l _Toc18390 </w:instrText>
          </w:r>
          <w:r>
            <w:fldChar w:fldCharType="separate"/>
          </w:r>
          <w:r>
            <w:rPr>
              <w:rFonts w:ascii="黑体" w:hAnsi="黑体" w:eastAsia="黑体" w:cs="黑体"/>
              <w:bCs/>
              <w:szCs w:val="24"/>
            </w:rPr>
            <w:t>7.2 真机体验与初步反馈</w:t>
          </w:r>
          <w:r>
            <w:tab/>
          </w:r>
          <w:r>
            <w:fldChar w:fldCharType="begin"/>
          </w:r>
          <w:r>
            <w:instrText xml:space="preserve"> PAGEREF _Toc18390 \h </w:instrText>
          </w:r>
          <w:r>
            <w:fldChar w:fldCharType="separate"/>
          </w:r>
          <w:r>
            <w:t>28</w:t>
          </w:r>
          <w:r>
            <w:fldChar w:fldCharType="end"/>
          </w:r>
          <w:r>
            <w:fldChar w:fldCharType="end"/>
          </w:r>
        </w:p>
        <w:p w14:paraId="2BE51208">
          <w:pPr>
            <w:pStyle w:val="13"/>
            <w:tabs>
              <w:tab w:val="right" w:leader="dot" w:pos="9072"/>
            </w:tabs>
          </w:pPr>
          <w:r>
            <w:fldChar w:fldCharType="begin"/>
          </w:r>
          <w:r>
            <w:instrText xml:space="preserve"> HYPERLINK \l _Toc7368 </w:instrText>
          </w:r>
          <w:r>
            <w:fldChar w:fldCharType="separate"/>
          </w:r>
          <w:r>
            <w:rPr>
              <w:rFonts w:ascii="黑体" w:hAnsi="黑体" w:eastAsia="黑体" w:cs="黑体"/>
              <w:bCs/>
              <w:szCs w:val="24"/>
            </w:rPr>
            <w:t>7.3 研究创新点</w:t>
          </w:r>
          <w:r>
            <w:tab/>
          </w:r>
          <w:r>
            <w:fldChar w:fldCharType="begin"/>
          </w:r>
          <w:r>
            <w:instrText xml:space="preserve"> PAGEREF _Toc7368 \h </w:instrText>
          </w:r>
          <w:r>
            <w:fldChar w:fldCharType="separate"/>
          </w:r>
          <w:r>
            <w:t>29</w:t>
          </w:r>
          <w:r>
            <w:fldChar w:fldCharType="end"/>
          </w:r>
          <w:r>
            <w:fldChar w:fldCharType="end"/>
          </w:r>
        </w:p>
        <w:p w14:paraId="6A949C08">
          <w:pPr>
            <w:pStyle w:val="8"/>
            <w:tabs>
              <w:tab w:val="right" w:leader="dot" w:pos="9072"/>
            </w:tabs>
          </w:pPr>
          <w:r>
            <w:fldChar w:fldCharType="begin"/>
          </w:r>
          <w:r>
            <w:instrText xml:space="preserve"> HYPERLINK \l _Toc291 </w:instrText>
          </w:r>
          <w:r>
            <w:fldChar w:fldCharType="separate"/>
          </w:r>
          <w:r>
            <w:rPr>
              <w:rFonts w:ascii="黑体" w:hAnsi="黑体" w:eastAsia="黑体" w:cs="黑体"/>
              <w:bCs/>
              <w:szCs w:val="21"/>
            </w:rPr>
            <w:t>7.3.1 模式创新</w:t>
          </w:r>
          <w:r>
            <w:tab/>
          </w:r>
          <w:r>
            <w:fldChar w:fldCharType="begin"/>
          </w:r>
          <w:r>
            <w:instrText xml:space="preserve"> PAGEREF _Toc291 \h </w:instrText>
          </w:r>
          <w:r>
            <w:fldChar w:fldCharType="separate"/>
          </w:r>
          <w:r>
            <w:t>29</w:t>
          </w:r>
          <w:r>
            <w:fldChar w:fldCharType="end"/>
          </w:r>
          <w:r>
            <w:fldChar w:fldCharType="end"/>
          </w:r>
        </w:p>
        <w:p w14:paraId="46E5D323">
          <w:pPr>
            <w:pStyle w:val="8"/>
            <w:tabs>
              <w:tab w:val="right" w:leader="dot" w:pos="9072"/>
            </w:tabs>
          </w:pPr>
          <w:r>
            <w:fldChar w:fldCharType="begin"/>
          </w:r>
          <w:r>
            <w:instrText xml:space="preserve"> HYPERLINK \l _Toc32624 </w:instrText>
          </w:r>
          <w:r>
            <w:fldChar w:fldCharType="separate"/>
          </w:r>
          <w:r>
            <w:rPr>
              <w:rFonts w:ascii="黑体" w:hAnsi="黑体" w:eastAsia="黑体" w:cs="黑体"/>
              <w:bCs/>
              <w:szCs w:val="21"/>
            </w:rPr>
            <w:t>7.3.2 技术创新</w:t>
          </w:r>
          <w:r>
            <w:tab/>
          </w:r>
          <w:r>
            <w:fldChar w:fldCharType="begin"/>
          </w:r>
          <w:r>
            <w:instrText xml:space="preserve"> PAGEREF _Toc32624 \h </w:instrText>
          </w:r>
          <w:r>
            <w:fldChar w:fldCharType="separate"/>
          </w:r>
          <w:r>
            <w:t>29</w:t>
          </w:r>
          <w:r>
            <w:fldChar w:fldCharType="end"/>
          </w:r>
          <w:r>
            <w:fldChar w:fldCharType="end"/>
          </w:r>
        </w:p>
        <w:p w14:paraId="2FA0BB6D">
          <w:pPr>
            <w:pStyle w:val="8"/>
            <w:tabs>
              <w:tab w:val="right" w:leader="dot" w:pos="9072"/>
            </w:tabs>
          </w:pPr>
          <w:r>
            <w:fldChar w:fldCharType="begin"/>
          </w:r>
          <w:r>
            <w:instrText xml:space="preserve"> HYPERLINK \l _Toc17310 </w:instrText>
          </w:r>
          <w:r>
            <w:fldChar w:fldCharType="separate"/>
          </w:r>
          <w:r>
            <w:rPr>
              <w:rFonts w:ascii="黑体" w:hAnsi="黑体" w:eastAsia="黑体" w:cs="黑体"/>
              <w:bCs/>
              <w:szCs w:val="21"/>
            </w:rPr>
            <w:t>7.3.3 功能创新</w:t>
          </w:r>
          <w:r>
            <w:tab/>
          </w:r>
          <w:r>
            <w:fldChar w:fldCharType="begin"/>
          </w:r>
          <w:r>
            <w:instrText xml:space="preserve"> PAGEREF _Toc17310 \h </w:instrText>
          </w:r>
          <w:r>
            <w:fldChar w:fldCharType="separate"/>
          </w:r>
          <w:r>
            <w:t>29</w:t>
          </w:r>
          <w:r>
            <w:fldChar w:fldCharType="end"/>
          </w:r>
          <w:r>
            <w:fldChar w:fldCharType="end"/>
          </w:r>
        </w:p>
        <w:p w14:paraId="2F46BB83">
          <w:pPr>
            <w:pStyle w:val="8"/>
            <w:tabs>
              <w:tab w:val="right" w:leader="dot" w:pos="9072"/>
            </w:tabs>
          </w:pPr>
          <w:r>
            <w:fldChar w:fldCharType="begin"/>
          </w:r>
          <w:r>
            <w:instrText xml:space="preserve"> HYPERLINK \l _Toc13894 </w:instrText>
          </w:r>
          <w:r>
            <w:fldChar w:fldCharType="separate"/>
          </w:r>
          <w:r>
            <w:rPr>
              <w:rFonts w:ascii="黑体" w:hAnsi="黑体" w:eastAsia="黑体" w:cs="黑体"/>
              <w:bCs/>
              <w:szCs w:val="21"/>
            </w:rPr>
            <w:t>7.3.4 工程实践创新</w:t>
          </w:r>
          <w:r>
            <w:tab/>
          </w:r>
          <w:r>
            <w:fldChar w:fldCharType="begin"/>
          </w:r>
          <w:r>
            <w:instrText xml:space="preserve"> PAGEREF _Toc13894 \h </w:instrText>
          </w:r>
          <w:r>
            <w:fldChar w:fldCharType="separate"/>
          </w:r>
          <w:r>
            <w:t>29</w:t>
          </w:r>
          <w:r>
            <w:fldChar w:fldCharType="end"/>
          </w:r>
          <w:r>
            <w:fldChar w:fldCharType="end"/>
          </w:r>
        </w:p>
        <w:p w14:paraId="1AB51FCC">
          <w:pPr>
            <w:pStyle w:val="13"/>
            <w:tabs>
              <w:tab w:val="right" w:leader="dot" w:pos="9072"/>
            </w:tabs>
          </w:pPr>
          <w:r>
            <w:fldChar w:fldCharType="begin"/>
          </w:r>
          <w:r>
            <w:instrText xml:space="preserve"> HYPERLINK \l _Toc27494 </w:instrText>
          </w:r>
          <w:r>
            <w:fldChar w:fldCharType="separate"/>
          </w:r>
          <w:r>
            <w:rPr>
              <w:rFonts w:ascii="黑体" w:hAnsi="黑体" w:eastAsia="黑体" w:cs="黑体"/>
              <w:bCs/>
              <w:szCs w:val="24"/>
            </w:rPr>
            <w:t>7.4 未来研究方向</w:t>
          </w:r>
          <w:r>
            <w:tab/>
          </w:r>
          <w:r>
            <w:fldChar w:fldCharType="begin"/>
          </w:r>
          <w:r>
            <w:instrText xml:space="preserve"> PAGEREF _Toc27494 \h </w:instrText>
          </w:r>
          <w:r>
            <w:fldChar w:fldCharType="separate"/>
          </w:r>
          <w:r>
            <w:t>30</w:t>
          </w:r>
          <w:r>
            <w:fldChar w:fldCharType="end"/>
          </w:r>
          <w:r>
            <w:fldChar w:fldCharType="end"/>
          </w:r>
        </w:p>
        <w:p w14:paraId="6EC09EA5">
          <w:pPr>
            <w:pStyle w:val="13"/>
            <w:tabs>
              <w:tab w:val="right" w:leader="dot" w:pos="9072"/>
            </w:tabs>
          </w:pPr>
          <w:r>
            <w:fldChar w:fldCharType="begin"/>
          </w:r>
          <w:r>
            <w:instrText xml:space="preserve"> HYPERLINK \l _Toc1199 </w:instrText>
          </w:r>
          <w:r>
            <w:fldChar w:fldCharType="separate"/>
          </w:r>
          <w:r>
            <w:rPr>
              <w:rFonts w:ascii="黑体" w:hAnsi="黑体" w:eastAsia="黑体" w:cs="黑体"/>
              <w:bCs/>
              <w:szCs w:val="24"/>
            </w:rPr>
            <w:t>7.5 研究局限性</w:t>
          </w:r>
          <w:r>
            <w:tab/>
          </w:r>
          <w:r>
            <w:fldChar w:fldCharType="begin"/>
          </w:r>
          <w:r>
            <w:instrText xml:space="preserve"> PAGEREF _Toc1199 \h </w:instrText>
          </w:r>
          <w:r>
            <w:fldChar w:fldCharType="separate"/>
          </w:r>
          <w:r>
            <w:t>30</w:t>
          </w:r>
          <w:r>
            <w:fldChar w:fldCharType="end"/>
          </w:r>
          <w:r>
            <w:fldChar w:fldCharType="end"/>
          </w:r>
        </w:p>
        <w:p w14:paraId="1607CC63">
          <w:r>
            <w:fldChar w:fldCharType="end"/>
          </w:r>
        </w:p>
      </w:sdtContent>
    </w:sdt>
    <w:p w14:paraId="4449A78E"/>
    <w:p w14:paraId="5EB96D90">
      <w:pPr>
        <w:spacing w:before="60" w:after="60" w:line="280" w:lineRule="auto"/>
        <w:ind w:firstLine="964"/>
      </w:pPr>
      <w:r>
        <w:rPr>
          <w:rFonts w:ascii="宋体" w:hAnsi="宋体" w:eastAsia="宋体" w:cs="宋体"/>
          <w:sz w:val="21"/>
          <w:szCs w:val="21"/>
        </w:rPr>
        <w:t>---</w:t>
      </w:r>
    </w:p>
    <w:p w14:paraId="60F8526D">
      <w:pPr>
        <w:spacing w:before="400" w:after="200"/>
        <w:ind w:firstLine="562" w:firstLineChars="200"/>
        <w:jc w:val="left"/>
        <w:outlineLvl w:val="0"/>
      </w:pPr>
      <w:bookmarkStart w:id="2" w:name="_Toc17501"/>
      <w:r>
        <w:rPr>
          <w:rFonts w:ascii="黑体" w:hAnsi="黑体" w:eastAsia="黑体" w:cs="黑体"/>
          <w:b/>
          <w:bCs/>
          <w:sz w:val="28"/>
          <w:szCs w:val="28"/>
        </w:rPr>
        <w:t>第1章 绪论</w:t>
      </w:r>
      <w:bookmarkEnd w:id="2"/>
    </w:p>
    <w:p w14:paraId="00653933">
      <w:pPr>
        <w:spacing w:before="300" w:after="150"/>
        <w:ind w:firstLine="482" w:firstLineChars="200"/>
        <w:jc w:val="left"/>
        <w:outlineLvl w:val="1"/>
      </w:pPr>
      <w:bookmarkStart w:id="3" w:name="_Toc13023"/>
      <w:r>
        <w:rPr>
          <w:rFonts w:ascii="黑体" w:hAnsi="黑体" w:eastAsia="黑体" w:cs="黑体"/>
          <w:b/>
          <w:bCs/>
          <w:sz w:val="24"/>
          <w:szCs w:val="24"/>
        </w:rPr>
        <w:t>1.1 研究背景与意义</w:t>
      </w:r>
      <w:bookmarkEnd w:id="3"/>
    </w:p>
    <w:p w14:paraId="1ECF42E5">
      <w:pPr>
        <w:spacing w:before="60" w:after="60" w:line="280" w:lineRule="auto"/>
        <w:ind w:firstLine="964"/>
      </w:pPr>
      <w:r>
        <w:rPr>
          <w:rFonts w:ascii="宋体" w:hAnsi="宋体" w:eastAsia="宋体" w:cs="宋体"/>
          <w:sz w:val="21"/>
          <w:szCs w:val="21"/>
        </w:rPr>
        <w:t>盲盒经济近年来在大学生群体中广泛兴起并快速流行，校园盲盒的形态已从传统潮玩手办延伸至文创产品、二手闲置物品、学习资料等多个领域。对于大学生而言，通过盲盒进行相互交换、购买，已逐渐成为校园里一种普遍的消费方式，同时也成为学生之间互动交流、增进情谊的重要社交载体。据《2023年高校校园闲置物品交易报告》显示，全国高校学生每学期人均闲置物品达5-8件，总价值超过300亿元，但仅有不到30%的闲置物品得到有效流转。目前校园盲盒交易主要通过微信群、QQ群或者地摊进行，存在信息零散、价格不明、交易无保障等问题。买家无法查看他人评价，卖家也很难宣传自己商品；此外，校园内最后一公里配送缺少有效的组织方式，一般情况下都是学生自愿帮忙拿取，反应迟缓而且效率不高，不能及时完成盲盒交易的需求。大学内部二手闲置品数量较多，主要是书本、电子设备、日常用品等，由于缺乏有效的交换及捐赠途径而造成一定数量的闲置及浪费。学生有较强的文创创作意愿，但缺少作品展示，品牌孵化以及交易变现的专属平台。</w:t>
      </w:r>
    </w:p>
    <w:p w14:paraId="031FEC4F">
      <w:pPr>
        <w:spacing w:before="60" w:after="60" w:line="280" w:lineRule="auto"/>
        <w:ind w:firstLine="964"/>
      </w:pPr>
      <w:r>
        <w:rPr>
          <w:rFonts w:ascii="宋体" w:hAnsi="宋体" w:eastAsia="宋体" w:cs="宋体"/>
          <w:sz w:val="21"/>
          <w:szCs w:val="21"/>
        </w:rPr>
        <w:t>针对上述校园盲盒交易的现状与痛点，创新性地将盲盒经济模式引入校园闲置物品交易场景，设计并实现基于微信小程序的校园盲盒即时配送平台，研究意义在于：为校园闲置物品交易提供新模式，提高资源利用率；通过技术与模式创新，提升交易效率和用户体验；为其他高校提供可借鉴的实践参考；响应国家"双碳"政策，培养学生的环保意识。</w:t>
      </w:r>
    </w:p>
    <w:p w14:paraId="364EA765">
      <w:pPr>
        <w:spacing w:before="300" w:after="150"/>
        <w:ind w:firstLine="482" w:firstLineChars="200"/>
        <w:jc w:val="left"/>
        <w:outlineLvl w:val="1"/>
      </w:pPr>
      <w:bookmarkStart w:id="4" w:name="_Toc30791"/>
      <w:r>
        <w:rPr>
          <w:rFonts w:ascii="黑体" w:hAnsi="黑体" w:eastAsia="黑体" w:cs="黑体"/>
          <w:b/>
          <w:bCs/>
          <w:sz w:val="24"/>
          <w:szCs w:val="24"/>
        </w:rPr>
        <w:t>1.2 国内外研究现状</w:t>
      </w:r>
      <w:bookmarkEnd w:id="4"/>
    </w:p>
    <w:p w14:paraId="03F94191">
      <w:pPr>
        <w:spacing w:before="200" w:after="100"/>
        <w:ind w:firstLine="422" w:firstLineChars="200"/>
        <w:jc w:val="left"/>
        <w:outlineLvl w:val="2"/>
      </w:pPr>
      <w:bookmarkStart w:id="5" w:name="_Toc6259"/>
      <w:r>
        <w:rPr>
          <w:rFonts w:ascii="黑体" w:hAnsi="黑体" w:eastAsia="黑体" w:cs="黑体"/>
          <w:b/>
          <w:bCs/>
          <w:sz w:val="21"/>
          <w:szCs w:val="21"/>
        </w:rPr>
        <w:t>1.2.1 国内研究现状</w:t>
      </w:r>
      <w:bookmarkEnd w:id="5"/>
    </w:p>
    <w:p w14:paraId="7D7A3E60">
      <w:pPr>
        <w:spacing w:before="60" w:after="60" w:line="280" w:lineRule="auto"/>
        <w:ind w:firstLine="964"/>
      </w:pPr>
      <w:r>
        <w:rPr>
          <w:rFonts w:ascii="宋体" w:hAnsi="宋体" w:eastAsia="宋体" w:cs="宋体"/>
          <w:sz w:val="21"/>
          <w:szCs w:val="21"/>
        </w:rPr>
        <w:t>国内关于盲盒的研究多集中在消费心理学和营销策略方面&lt;sup&gt;[1]&lt;/sup&gt;。随着盲盒经济的兴起，越来越多的学者开始关注盲盒消费行为的心理动机和市场潜力。研究表明，盲盒的"不确定性"和"收藏性"是吸引消费者的核心因素，尤其是年轻消费群体对盲盒的热情持续高涨。近年来，盲盒市场规模不断扩大，从最初的潮玩手办领域逐渐扩展到文具、美妆、食品等多个品类，形成了多元化的市场格局。2023年的研究进一步指出，Z世代消费者对盲盒的购买意愿与社交互动需求呈正相关&lt;sup&gt;[2]&lt;/sup&gt;，这为校园盲盒交易平台的设计提供了重要的理论依据。</w:t>
      </w:r>
    </w:p>
    <w:p w14:paraId="031CE8A3">
      <w:pPr>
        <w:spacing w:before="60" w:after="60" w:line="280" w:lineRule="auto"/>
        <w:ind w:firstLine="964"/>
      </w:pPr>
      <w:r>
        <w:rPr>
          <w:rFonts w:ascii="宋体" w:hAnsi="宋体" w:eastAsia="宋体" w:cs="宋体"/>
          <w:sz w:val="21"/>
          <w:szCs w:val="21"/>
        </w:rPr>
        <w:t>微信小程序的开发与应用研究较为丰富，涵盖了二手交易、公益平台、学习工具等多个方向&lt;sup&gt;[3]&lt;/sup&gt;。小程序作为一种轻量级应用形态，具有无需下载、即开即用的特点，已成为移动互联网时代重要的应用载体。特别是在校园场景中，小程序凭借其便捷性和社交属性，得到了广泛应用。2024年的研究表明，基于微信小程序的校园服务平台用户留存率较传统APP提升了35%&lt;sup&gt;[4]&lt;/sup&gt;。</w:t>
      </w:r>
    </w:p>
    <w:p w14:paraId="07D5DDD2">
      <w:pPr>
        <w:spacing w:before="60" w:after="60" w:line="280" w:lineRule="auto"/>
        <w:ind w:firstLine="964"/>
      </w:pPr>
      <w:r>
        <w:rPr>
          <w:rFonts w:ascii="宋体" w:hAnsi="宋体" w:eastAsia="宋体" w:cs="宋体"/>
          <w:sz w:val="21"/>
          <w:szCs w:val="21"/>
        </w:rPr>
        <w:t>基于微信小程序的二手交易平台已有相关研究，为校园二手交易提供了技术参考&lt;sup&gt;[5]&lt;/sup&gt;。这些研究主要关注如何利用小程序实现闲置物品的发布、浏览、交易等功能，解决校园二手交易中的信任问题和物流问题。然而，现有研究大多集中在传统的二手交易模式，对于盲盒化的交易模式涉及较少。</w:t>
      </w:r>
    </w:p>
    <w:p w14:paraId="5FFECF84">
      <w:pPr>
        <w:spacing w:before="60" w:after="60" w:line="280" w:lineRule="auto"/>
        <w:ind w:firstLine="964"/>
      </w:pPr>
      <w:r>
        <w:rPr>
          <w:rFonts w:ascii="宋体" w:hAnsi="宋体" w:eastAsia="宋体" w:cs="宋体"/>
          <w:sz w:val="21"/>
          <w:szCs w:val="21"/>
        </w:rPr>
        <w:t>校园即时配送领域已有学者对配送调度算法进行了研究，为校园物流优化提供了理论基础&lt;sup&gt;[6]&lt;/sup&gt;。研究内容包括路径规划、骑手调度、订单分配等方面，旨在提高配送效率、降低配送成本。2023年的研究提出了基于曼哈顿距离的动态顺路匹配算法，在校园场景中配送效率提升了28%&lt;sup&gt;[7]&lt;/sup&gt;。但将盲盒交易、即时配送、二手交换、文创IP与摇一摇互动整合于一体的平台目前尚未见到相关研究报道，存在一定的研究空白。</w:t>
      </w:r>
    </w:p>
    <w:p w14:paraId="63F592C7">
      <w:pPr>
        <w:spacing w:before="60" w:after="60" w:line="280" w:lineRule="auto"/>
        <w:ind w:firstLine="964"/>
      </w:pPr>
      <w:r>
        <w:rPr>
          <w:rFonts w:ascii="宋体" w:hAnsi="宋体" w:eastAsia="宋体" w:cs="宋体"/>
          <w:sz w:val="21"/>
          <w:szCs w:val="21"/>
        </w:rPr>
        <w:t>竞品对比分析：</w:t>
      </w:r>
    </w:p>
    <w:p w14:paraId="2CEA7088">
      <w:pPr>
        <w:spacing w:before="200" w:after="80"/>
        <w:jc w:val="center"/>
      </w:pPr>
      <w:r>
        <w:rPr>
          <w:rFonts w:ascii="黑体" w:hAnsi="黑体" w:eastAsia="黑体" w:cs="黑体"/>
          <w:b/>
          <w:bCs/>
          <w:sz w:val="21"/>
          <w:szCs w:val="21"/>
        </w:rPr>
        <w:t>表 1 竞品对比分析</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6"/>
        <w:gridCol w:w="2266"/>
        <w:gridCol w:w="2266"/>
        <w:gridCol w:w="2266"/>
      </w:tblGrid>
      <w:tr w14:paraId="5205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20D55F93">
            <w:pPr>
              <w:jc w:val="center"/>
            </w:pPr>
            <w:r>
              <w:rPr>
                <w:rFonts w:ascii="黑体" w:hAnsi="黑体" w:eastAsia="黑体" w:cs="黑体"/>
                <w:b/>
                <w:bCs/>
                <w:sz w:val="21"/>
                <w:szCs w:val="21"/>
              </w:rPr>
              <w:t>竞品平台</w:t>
            </w:r>
          </w:p>
        </w:tc>
        <w:tc>
          <w:tcPr>
            <w:tcBorders>
              <w:top w:val="single" w:color="000000" w:sz="12" w:space="0"/>
              <w:left w:val="nil"/>
              <w:bottom w:val="single" w:color="000000" w:sz="12" w:space="0"/>
              <w:right w:val="nil"/>
            </w:tcBorders>
            <w:shd w:val="clear" w:color="auto" w:fill="E8E8E8"/>
          </w:tcPr>
          <w:p w14:paraId="5EF32FA8">
            <w:pPr>
              <w:jc w:val="center"/>
            </w:pPr>
            <w:r>
              <w:rPr>
                <w:rFonts w:ascii="黑体" w:hAnsi="黑体" w:eastAsia="黑体" w:cs="黑体"/>
                <w:b/>
                <w:bCs/>
                <w:sz w:val="21"/>
                <w:szCs w:val="21"/>
              </w:rPr>
              <w:t>核心特点</w:t>
            </w:r>
          </w:p>
        </w:tc>
        <w:tc>
          <w:tcPr>
            <w:tcBorders>
              <w:top w:val="single" w:color="000000" w:sz="12" w:space="0"/>
              <w:left w:val="nil"/>
              <w:bottom w:val="single" w:color="000000" w:sz="12" w:space="0"/>
              <w:right w:val="nil"/>
            </w:tcBorders>
            <w:shd w:val="clear" w:color="auto" w:fill="E8E8E8"/>
          </w:tcPr>
          <w:p w14:paraId="5D6FC6A9">
            <w:pPr>
              <w:jc w:val="center"/>
            </w:pPr>
            <w:r>
              <w:rPr>
                <w:rFonts w:ascii="黑体" w:hAnsi="黑体" w:eastAsia="黑体" w:cs="黑体"/>
                <w:b/>
                <w:bCs/>
                <w:sz w:val="21"/>
                <w:szCs w:val="21"/>
              </w:rPr>
              <w:t>优势</w:t>
            </w:r>
          </w:p>
        </w:tc>
        <w:tc>
          <w:tcPr>
            <w:tcBorders>
              <w:top w:val="single" w:color="000000" w:sz="12" w:space="0"/>
              <w:left w:val="nil"/>
              <w:bottom w:val="single" w:color="000000" w:sz="12" w:space="0"/>
              <w:right w:val="nil"/>
            </w:tcBorders>
            <w:shd w:val="clear" w:color="auto" w:fill="E8E8E8"/>
          </w:tcPr>
          <w:p w14:paraId="1557638B">
            <w:pPr>
              <w:jc w:val="center"/>
            </w:pPr>
            <w:r>
              <w:rPr>
                <w:rFonts w:ascii="黑体" w:hAnsi="黑体" w:eastAsia="黑体" w:cs="黑体"/>
                <w:b/>
                <w:bCs/>
                <w:sz w:val="21"/>
                <w:szCs w:val="21"/>
              </w:rPr>
              <w:t>不足</w:t>
            </w:r>
          </w:p>
        </w:tc>
      </w:tr>
      <w:tr w14:paraId="02BF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B621608">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8DF0D1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A6CECB5">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1980691">
            <w:pPr>
              <w:jc w:val="center"/>
            </w:pPr>
            <w:r>
              <w:rPr>
                <w:rFonts w:ascii="宋体" w:hAnsi="宋体" w:eastAsia="宋体" w:cs="宋体"/>
                <w:sz w:val="21"/>
                <w:szCs w:val="21"/>
              </w:rPr>
              <w:t>------</w:t>
            </w:r>
          </w:p>
        </w:tc>
      </w:tr>
      <w:tr w14:paraId="6382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02D0B05">
            <w:pPr>
              <w:jc w:val="left"/>
            </w:pPr>
            <w:r>
              <w:rPr>
                <w:rFonts w:ascii="宋体" w:hAnsi="宋体" w:eastAsia="宋体" w:cs="宋体"/>
                <w:sz w:val="21"/>
                <w:szCs w:val="21"/>
              </w:rPr>
              <w:t>闲鱼校园版</w:t>
            </w:r>
          </w:p>
        </w:tc>
        <w:tc>
          <w:tcPr>
            <w:tcBorders>
              <w:top w:val="single" w:color="666666" w:sz="6" w:space="0"/>
              <w:left w:val="nil"/>
              <w:bottom w:val="single" w:color="666666" w:sz="6" w:space="0"/>
              <w:right w:val="nil"/>
            </w:tcBorders>
          </w:tcPr>
          <w:p w14:paraId="16572120">
            <w:pPr>
              <w:jc w:val="center"/>
            </w:pPr>
            <w:r>
              <w:rPr>
                <w:rFonts w:ascii="宋体" w:hAnsi="宋体" w:eastAsia="宋体" w:cs="宋体"/>
                <w:sz w:val="21"/>
                <w:szCs w:val="21"/>
              </w:rPr>
              <w:t>背靠阿里巴巴，流量大</w:t>
            </w:r>
          </w:p>
        </w:tc>
        <w:tc>
          <w:tcPr>
            <w:tcBorders>
              <w:top w:val="single" w:color="666666" w:sz="6" w:space="0"/>
              <w:left w:val="nil"/>
              <w:bottom w:val="single" w:color="666666" w:sz="6" w:space="0"/>
              <w:right w:val="nil"/>
            </w:tcBorders>
          </w:tcPr>
          <w:p w14:paraId="786AD6B6">
            <w:pPr>
              <w:jc w:val="center"/>
            </w:pPr>
            <w:r>
              <w:rPr>
                <w:rFonts w:ascii="宋体" w:hAnsi="宋体" w:eastAsia="宋体" w:cs="宋体"/>
                <w:sz w:val="21"/>
                <w:szCs w:val="21"/>
              </w:rPr>
              <w:t>用户基数大、支付体系完善</w:t>
            </w:r>
          </w:p>
        </w:tc>
        <w:tc>
          <w:tcPr>
            <w:tcBorders>
              <w:top w:val="single" w:color="666666" w:sz="6" w:space="0"/>
              <w:left w:val="nil"/>
              <w:bottom w:val="single" w:color="666666" w:sz="6" w:space="0"/>
              <w:right w:val="nil"/>
            </w:tcBorders>
          </w:tcPr>
          <w:p w14:paraId="28216BD4">
            <w:pPr>
              <w:jc w:val="center"/>
            </w:pPr>
            <w:r>
              <w:rPr>
                <w:rFonts w:ascii="宋体" w:hAnsi="宋体" w:eastAsia="宋体" w:cs="宋体"/>
                <w:sz w:val="21"/>
                <w:szCs w:val="21"/>
              </w:rPr>
              <w:t>校园场景针对性不足、配送服务较弱</w:t>
            </w:r>
          </w:p>
        </w:tc>
      </w:tr>
      <w:tr w14:paraId="7196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A0C039C">
            <w:pPr>
              <w:jc w:val="left"/>
            </w:pPr>
            <w:r>
              <w:rPr>
                <w:rFonts w:ascii="宋体" w:hAnsi="宋体" w:eastAsia="宋体" w:cs="宋体"/>
                <w:sz w:val="21"/>
                <w:szCs w:val="21"/>
              </w:rPr>
              <w:t>转转</w:t>
            </w:r>
          </w:p>
        </w:tc>
        <w:tc>
          <w:tcPr>
            <w:tcBorders>
              <w:top w:val="single" w:color="666666" w:sz="6" w:space="0"/>
              <w:left w:val="nil"/>
              <w:bottom w:val="single" w:color="666666" w:sz="6" w:space="0"/>
              <w:right w:val="nil"/>
            </w:tcBorders>
          </w:tcPr>
          <w:p w14:paraId="14464877">
            <w:pPr>
              <w:jc w:val="center"/>
            </w:pPr>
            <w:r>
              <w:rPr>
                <w:rFonts w:ascii="宋体" w:hAnsi="宋体" w:eastAsia="宋体" w:cs="宋体"/>
                <w:sz w:val="21"/>
                <w:szCs w:val="21"/>
              </w:rPr>
              <w:t>主打二手交易</w:t>
            </w:r>
          </w:p>
        </w:tc>
        <w:tc>
          <w:tcPr>
            <w:tcBorders>
              <w:top w:val="single" w:color="666666" w:sz="6" w:space="0"/>
              <w:left w:val="nil"/>
              <w:bottom w:val="single" w:color="666666" w:sz="6" w:space="0"/>
              <w:right w:val="nil"/>
            </w:tcBorders>
          </w:tcPr>
          <w:p w14:paraId="6DC3D8CC">
            <w:pPr>
              <w:jc w:val="center"/>
            </w:pPr>
            <w:r>
              <w:rPr>
                <w:rFonts w:ascii="宋体" w:hAnsi="宋体" w:eastAsia="宋体" w:cs="宋体"/>
                <w:sz w:val="21"/>
                <w:szCs w:val="21"/>
              </w:rPr>
              <w:t>验机服务完善</w:t>
            </w:r>
          </w:p>
        </w:tc>
        <w:tc>
          <w:tcPr>
            <w:tcBorders>
              <w:top w:val="single" w:color="666666" w:sz="6" w:space="0"/>
              <w:left w:val="nil"/>
              <w:bottom w:val="single" w:color="666666" w:sz="6" w:space="0"/>
              <w:right w:val="nil"/>
            </w:tcBorders>
          </w:tcPr>
          <w:p w14:paraId="543EF5C1">
            <w:pPr>
              <w:jc w:val="center"/>
            </w:pPr>
            <w:r>
              <w:rPr>
                <w:rFonts w:ascii="宋体" w:hAnsi="宋体" w:eastAsia="宋体" w:cs="宋体"/>
                <w:sz w:val="21"/>
                <w:szCs w:val="21"/>
              </w:rPr>
              <w:t>盲盒化交易模式缺失、校园配送能力有限</w:t>
            </w:r>
          </w:p>
        </w:tc>
      </w:tr>
      <w:tr w14:paraId="7B72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2766D23">
            <w:pPr>
              <w:jc w:val="left"/>
            </w:pPr>
            <w:r>
              <w:rPr>
                <w:rFonts w:ascii="宋体" w:hAnsi="宋体" w:eastAsia="宋体" w:cs="宋体"/>
                <w:sz w:val="21"/>
                <w:szCs w:val="21"/>
              </w:rPr>
              <w:t>本校跳蚤群</w:t>
            </w:r>
          </w:p>
        </w:tc>
        <w:tc>
          <w:tcPr>
            <w:tcBorders>
              <w:top w:val="single" w:color="666666" w:sz="6" w:space="0"/>
              <w:left w:val="nil"/>
              <w:bottom w:val="single" w:color="666666" w:sz="6" w:space="0"/>
              <w:right w:val="nil"/>
            </w:tcBorders>
          </w:tcPr>
          <w:p w14:paraId="2FA974F4">
            <w:pPr>
              <w:jc w:val="center"/>
            </w:pPr>
            <w:r>
              <w:rPr>
                <w:rFonts w:ascii="宋体" w:hAnsi="宋体" w:eastAsia="宋体" w:cs="宋体"/>
                <w:sz w:val="21"/>
                <w:szCs w:val="21"/>
              </w:rPr>
              <w:t>本地化强</w:t>
            </w:r>
          </w:p>
        </w:tc>
        <w:tc>
          <w:tcPr>
            <w:tcBorders>
              <w:top w:val="single" w:color="666666" w:sz="6" w:space="0"/>
              <w:left w:val="nil"/>
              <w:bottom w:val="single" w:color="666666" w:sz="6" w:space="0"/>
              <w:right w:val="nil"/>
            </w:tcBorders>
          </w:tcPr>
          <w:p w14:paraId="272ABDC3">
            <w:pPr>
              <w:jc w:val="center"/>
            </w:pPr>
            <w:r>
              <w:rPr>
                <w:rFonts w:ascii="宋体" w:hAnsi="宋体" w:eastAsia="宋体" w:cs="宋体"/>
                <w:sz w:val="21"/>
                <w:szCs w:val="21"/>
              </w:rPr>
              <w:t>信任度高、无平台费用</w:t>
            </w:r>
          </w:p>
        </w:tc>
        <w:tc>
          <w:tcPr>
            <w:tcBorders>
              <w:top w:val="single" w:color="666666" w:sz="6" w:space="0"/>
              <w:left w:val="nil"/>
              <w:bottom w:val="single" w:color="666666" w:sz="6" w:space="0"/>
              <w:right w:val="nil"/>
            </w:tcBorders>
          </w:tcPr>
          <w:p w14:paraId="699E725A">
            <w:pPr>
              <w:jc w:val="center"/>
            </w:pPr>
            <w:r>
              <w:rPr>
                <w:rFonts w:ascii="宋体" w:hAnsi="宋体" w:eastAsia="宋体" w:cs="宋体"/>
                <w:sz w:val="21"/>
                <w:szCs w:val="21"/>
              </w:rPr>
              <w:t>交易流程不规范、无配送支持</w:t>
            </w:r>
          </w:p>
        </w:tc>
      </w:tr>
      <w:tr w14:paraId="7E8D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D2119DD">
            <w:pPr>
              <w:jc w:val="left"/>
            </w:pPr>
            <w:r>
              <w:rPr>
                <w:rFonts w:ascii="宋体" w:hAnsi="宋体" w:eastAsia="宋体" w:cs="宋体"/>
                <w:sz w:val="21"/>
                <w:szCs w:val="21"/>
              </w:rPr>
              <w:t>本平台</w:t>
            </w:r>
          </w:p>
        </w:tc>
        <w:tc>
          <w:tcPr>
            <w:tcBorders>
              <w:top w:val="single" w:color="666666" w:sz="6" w:space="0"/>
              <w:left w:val="nil"/>
              <w:bottom w:val="single" w:color="666666" w:sz="6" w:space="0"/>
              <w:right w:val="nil"/>
            </w:tcBorders>
          </w:tcPr>
          <w:p w14:paraId="27A1DE86">
            <w:pPr>
              <w:jc w:val="center"/>
            </w:pPr>
            <w:r>
              <w:rPr>
                <w:rFonts w:ascii="宋体" w:hAnsi="宋体" w:eastAsia="宋体" w:cs="宋体"/>
                <w:sz w:val="21"/>
                <w:szCs w:val="21"/>
              </w:rPr>
              <w:t>盲盒+校园配送一体化</w:t>
            </w:r>
          </w:p>
        </w:tc>
        <w:tc>
          <w:tcPr>
            <w:tcBorders>
              <w:top w:val="single" w:color="666666" w:sz="6" w:space="0"/>
              <w:left w:val="nil"/>
              <w:bottom w:val="single" w:color="666666" w:sz="6" w:space="0"/>
              <w:right w:val="nil"/>
            </w:tcBorders>
          </w:tcPr>
          <w:p w14:paraId="752F0CA8">
            <w:pPr>
              <w:jc w:val="center"/>
            </w:pPr>
            <w:r>
              <w:rPr>
                <w:rFonts w:ascii="宋体" w:hAnsi="宋体" w:eastAsia="宋体" w:cs="宋体"/>
                <w:sz w:val="21"/>
                <w:szCs w:val="21"/>
              </w:rPr>
              <w:t>盲盒化交易、顺路配送、公益捐赠</w:t>
            </w:r>
          </w:p>
        </w:tc>
        <w:tc>
          <w:tcPr>
            <w:tcBorders>
              <w:top w:val="single" w:color="666666" w:sz="6" w:space="0"/>
              <w:left w:val="nil"/>
              <w:bottom w:val="single" w:color="666666" w:sz="6" w:space="0"/>
              <w:right w:val="nil"/>
            </w:tcBorders>
          </w:tcPr>
          <w:p w14:paraId="3599DD73">
            <w:pPr>
              <w:jc w:val="center"/>
            </w:pPr>
            <w:r>
              <w:rPr>
                <w:rFonts w:ascii="宋体" w:hAnsi="宋体" w:eastAsia="宋体" w:cs="宋体"/>
                <w:sz w:val="21"/>
                <w:szCs w:val="21"/>
              </w:rPr>
              <w:t>初始用户基数较小（可通过地推活动和裂变机制快速启动）</w:t>
            </w:r>
          </w:p>
        </w:tc>
      </w:tr>
    </w:tbl>
    <w:p w14:paraId="567E94ED"/>
    <w:p w14:paraId="7AD32CD8">
      <w:pPr>
        <w:spacing w:before="60" w:after="60" w:line="280" w:lineRule="auto"/>
        <w:ind w:firstLine="964"/>
      </w:pPr>
      <w:r>
        <w:rPr>
          <w:rFonts w:ascii="宋体" w:hAnsi="宋体" w:eastAsia="宋体" w:cs="宋体"/>
          <w:sz w:val="21"/>
          <w:szCs w:val="21"/>
        </w:rPr>
        <w:t>本平台的差异化优势在于：（1）创新性地将盲盒经济模式引入校园二手交易，提升交易趣味性和用户参与度；（2）基于曼哈顿距离的动态顺路匹配算法，实现低成本校园即时配送；（3）整合二手交换、文创IP孵化、公益捐赠等多元功能，构建校园生态闭环。</w:t>
      </w:r>
    </w:p>
    <w:p w14:paraId="126714A7">
      <w:pPr>
        <w:spacing w:before="200" w:after="100"/>
        <w:ind w:firstLine="422" w:firstLineChars="200"/>
        <w:jc w:val="left"/>
        <w:outlineLvl w:val="2"/>
      </w:pPr>
      <w:bookmarkStart w:id="6" w:name="_Toc15671"/>
      <w:r>
        <w:rPr>
          <w:rFonts w:ascii="黑体" w:hAnsi="黑体" w:eastAsia="黑体" w:cs="黑体"/>
          <w:b/>
          <w:bCs/>
          <w:sz w:val="21"/>
          <w:szCs w:val="21"/>
        </w:rPr>
        <w:t>1.2.2 国外研究现状</w:t>
      </w:r>
      <w:bookmarkEnd w:id="6"/>
    </w:p>
    <w:p w14:paraId="6D779E96">
      <w:pPr>
        <w:spacing w:before="60" w:after="60" w:line="280" w:lineRule="auto"/>
        <w:ind w:firstLine="964"/>
      </w:pPr>
      <w:r>
        <w:rPr>
          <w:rFonts w:ascii="宋体" w:hAnsi="宋体" w:eastAsia="宋体" w:cs="宋体"/>
          <w:sz w:val="21"/>
          <w:szCs w:val="21"/>
        </w:rPr>
        <w:t>协同过滤推荐算法是推荐系统的核心技术之一，在电商推荐领域得到广泛应用&lt;sup&gt;[8]&lt;/sup&gt;。该算法通过分析用户的历史行为数据，发现用户之间的相似性或物品之间的关联性，从而为用户提供个性化的推荐服务。随着大数据和人工智能技术的发展，推荐算法不断优化，推荐准确性和用户体验得到了显著提升。</w:t>
      </w:r>
    </w:p>
    <w:p w14:paraId="0501FC21">
      <w:pPr>
        <w:spacing w:before="60" w:after="60" w:line="280" w:lineRule="auto"/>
        <w:ind w:firstLine="964"/>
      </w:pPr>
      <w:r>
        <w:rPr>
          <w:rFonts w:ascii="宋体" w:hAnsi="宋体" w:eastAsia="宋体" w:cs="宋体"/>
          <w:sz w:val="21"/>
          <w:szCs w:val="21"/>
        </w:rPr>
        <w:t>个性化推荐系统设计方面已有较多研究成果，为个性化服务提供了理论支持&lt;sup&gt;[9]&lt;/sup&gt;。研究方向包括基于内容的推荐、基于协同过滤的推荐、混合推荐等，每种方法都有其适用场景和优缺点。在校园场景中，推荐系统可以帮助学生发现感兴趣的商品和活动，提升平台的用户粘性。</w:t>
      </w:r>
    </w:p>
    <w:p w14:paraId="3854F6A1">
      <w:pPr>
        <w:spacing w:before="60" w:after="60" w:line="280" w:lineRule="auto"/>
        <w:ind w:firstLine="964"/>
      </w:pPr>
      <w:r>
        <w:rPr>
          <w:rFonts w:ascii="宋体" w:hAnsi="宋体" w:eastAsia="宋体" w:cs="宋体"/>
          <w:sz w:val="21"/>
          <w:szCs w:val="21"/>
        </w:rPr>
        <w:t>校园配送路径优化算法研究也取得了一定进展，为校园物流配送提供了优化方案&lt;sup&gt;[7][18]&lt;/sup&gt;。国外高校在校园物流方面的研究较为深入，涉及校园布局分析、配送模式设计、智能调度系统等多个方面&lt;sup&gt;[18]&lt;/sup&gt;。但是专门面向校园场景的轻量级盲盒交易应用不多，这些产品物流成本高、模式较重，无法很好地服务于我国学校封闭式、低成本、碎片化配送需求。相比之下，国内高校在校园配送的轻量化、智能化方面具有更大的发展空间。</w:t>
      </w:r>
    </w:p>
    <w:p w14:paraId="06740021">
      <w:pPr>
        <w:spacing w:before="60" w:after="60" w:line="280" w:lineRule="auto"/>
        <w:ind w:firstLine="964"/>
      </w:pPr>
      <w:r>
        <w:rPr>
          <w:rFonts w:ascii="宋体" w:hAnsi="宋体" w:eastAsia="宋体" w:cs="宋体"/>
          <w:sz w:val="21"/>
          <w:szCs w:val="21"/>
        </w:rPr>
        <w:t>综上所述，目前的研究工作已对小程序校园应用、盲盒购买、二手交易以及即时配送调度等方面进行了相关研究，但尚未将它们结合在一起形成一个整体系统。据此开展研究，旨在构建一个集成盲盒交易、即时配送、二手交换、文创IP孵化与摇一摇互动功能的校园综合服务平台。</w:t>
      </w:r>
    </w:p>
    <w:p w14:paraId="75399336">
      <w:pPr>
        <w:spacing w:before="300" w:after="150"/>
        <w:ind w:firstLine="482" w:firstLineChars="200"/>
        <w:jc w:val="left"/>
        <w:outlineLvl w:val="1"/>
      </w:pPr>
      <w:bookmarkStart w:id="7" w:name="_Toc31686"/>
      <w:r>
        <w:rPr>
          <w:rFonts w:ascii="黑体" w:hAnsi="黑体" w:eastAsia="黑体" w:cs="黑体"/>
          <w:b/>
          <w:bCs/>
          <w:sz w:val="24"/>
          <w:szCs w:val="24"/>
        </w:rPr>
        <w:t>1.3 研究内容与目标</w:t>
      </w:r>
      <w:bookmarkEnd w:id="7"/>
    </w:p>
    <w:p w14:paraId="1CED783B">
      <w:pPr>
        <w:spacing w:before="60" w:after="60" w:line="280" w:lineRule="auto"/>
        <w:ind w:firstLine="964"/>
      </w:pPr>
      <w:r>
        <w:rPr>
          <w:rFonts w:ascii="宋体" w:hAnsi="宋体" w:eastAsia="宋体" w:cs="宋体"/>
          <w:sz w:val="21"/>
          <w:szCs w:val="21"/>
        </w:rPr>
        <w:t>研究目标是设计并实现一款满足交易、流转、配送、文创、公益一体化服务需求，且安全、稳定、易用、轻量化的校园盲盒即时配送微信小程序。具体目标包括：首页加载时间≤1.2秒，支持≥100人并发访问，订单匹配准确率≥90%，用户满意度≥85%。</w:t>
      </w:r>
    </w:p>
    <w:p w14:paraId="6A292CAC">
      <w:pPr>
        <w:spacing w:before="60" w:after="60" w:line="280" w:lineRule="auto"/>
        <w:ind w:firstLine="964"/>
      </w:pPr>
      <w:r>
        <w:rPr>
          <w:rFonts w:ascii="宋体" w:hAnsi="宋体" w:eastAsia="宋体" w:cs="宋体"/>
          <w:sz w:val="21"/>
          <w:szCs w:val="21"/>
        </w:rPr>
        <w:t>主要研究内容包括：</w:t>
      </w:r>
    </w:p>
    <w:p w14:paraId="7379D455">
      <w:pPr>
        <w:spacing w:before="60" w:after="60" w:line="280" w:lineRule="auto"/>
      </w:pPr>
      <w:r>
        <w:rPr>
          <w:rFonts w:ascii="宋体" w:hAnsi="宋体" w:eastAsia="宋体" w:cs="宋体"/>
          <w:sz w:val="21"/>
          <w:szCs w:val="21"/>
        </w:rPr>
        <w:t>（1）调查校园用户需求，确定功能及性能要求；</w:t>
      </w:r>
    </w:p>
    <w:p w14:paraId="2E396455">
      <w:pPr>
        <w:spacing w:before="60" w:after="60" w:line="280" w:lineRule="auto"/>
      </w:pPr>
      <w:r>
        <w:rPr>
          <w:rFonts w:ascii="宋体" w:hAnsi="宋体" w:eastAsia="宋体" w:cs="宋体"/>
          <w:sz w:val="21"/>
          <w:szCs w:val="21"/>
        </w:rPr>
        <w:t>（2）设计云开发三层架构，在前端实现页面展示及操作；</w:t>
      </w:r>
    </w:p>
    <w:p w14:paraId="5A08ECA7">
      <w:pPr>
        <w:spacing w:before="60" w:after="60" w:line="280" w:lineRule="auto"/>
      </w:pPr>
      <w:r>
        <w:rPr>
          <w:rFonts w:ascii="宋体" w:hAnsi="宋体" w:eastAsia="宋体" w:cs="宋体"/>
          <w:sz w:val="21"/>
          <w:szCs w:val="21"/>
        </w:rPr>
        <w:t>（3）建立云函数、数据库以及云存储等构成的核心业务部分；</w:t>
      </w:r>
    </w:p>
    <w:p w14:paraId="6F3EEB39">
      <w:pPr>
        <w:spacing w:before="60" w:after="60" w:line="280" w:lineRule="auto"/>
      </w:pPr>
      <w:r>
        <w:rPr>
          <w:rFonts w:ascii="宋体" w:hAnsi="宋体" w:eastAsia="宋体" w:cs="宋体"/>
          <w:sz w:val="21"/>
          <w:szCs w:val="21"/>
        </w:rPr>
        <w:t>（4）设计宿舍楼分区抢单调度算法并规定1元配送价格；</w:t>
      </w:r>
    </w:p>
    <w:p w14:paraId="0EDC17E2">
      <w:pPr>
        <w:spacing w:before="60" w:after="60" w:line="280" w:lineRule="auto"/>
      </w:pPr>
      <w:r>
        <w:rPr>
          <w:rFonts w:ascii="宋体" w:hAnsi="宋体" w:eastAsia="宋体" w:cs="宋体"/>
          <w:sz w:val="21"/>
          <w:szCs w:val="21"/>
        </w:rPr>
        <w:t>（5）开发摇一摇互动模块和自动捐赠功能；</w:t>
      </w:r>
    </w:p>
    <w:p w14:paraId="594E0C4E">
      <w:pPr>
        <w:spacing w:before="60" w:after="60" w:line="280" w:lineRule="auto"/>
      </w:pPr>
      <w:r>
        <w:rPr>
          <w:rFonts w:ascii="宋体" w:hAnsi="宋体" w:eastAsia="宋体" w:cs="宋体"/>
          <w:sz w:val="21"/>
          <w:szCs w:val="21"/>
        </w:rPr>
        <w:t>（6）进行系统测试及校内试运行，对平台进行检验是否可行并且稳定。</w:t>
      </w:r>
    </w:p>
    <w:p w14:paraId="50D52DD2">
      <w:pPr>
        <w:spacing w:before="60" w:after="60" w:line="280" w:lineRule="auto"/>
        <w:ind w:firstLine="964"/>
      </w:pPr>
      <w:r>
        <w:rPr>
          <w:rFonts w:ascii="宋体" w:hAnsi="宋体" w:eastAsia="宋体" w:cs="宋体"/>
          <w:sz w:val="21"/>
          <w:szCs w:val="21"/>
        </w:rPr>
        <w:t>---</w:t>
      </w:r>
    </w:p>
    <w:p w14:paraId="171E4ABD">
      <w:pPr>
        <w:spacing w:before="400" w:after="200"/>
        <w:ind w:firstLine="562" w:firstLineChars="200"/>
        <w:jc w:val="left"/>
        <w:outlineLvl w:val="0"/>
      </w:pPr>
      <w:bookmarkStart w:id="8" w:name="_Toc17275"/>
      <w:r>
        <w:rPr>
          <w:rFonts w:ascii="黑体" w:hAnsi="黑体" w:eastAsia="黑体" w:cs="黑体"/>
          <w:b/>
          <w:bCs/>
          <w:sz w:val="28"/>
          <w:szCs w:val="28"/>
        </w:rPr>
        <w:t>第2章 相关技术基础</w:t>
      </w:r>
      <w:bookmarkEnd w:id="8"/>
    </w:p>
    <w:p w14:paraId="038CCAA7">
      <w:pPr>
        <w:spacing w:before="300" w:after="150"/>
        <w:ind w:firstLine="482" w:firstLineChars="200"/>
        <w:jc w:val="left"/>
        <w:outlineLvl w:val="1"/>
      </w:pPr>
      <w:bookmarkStart w:id="9" w:name="_Toc1122"/>
      <w:r>
        <w:rPr>
          <w:rFonts w:ascii="黑体" w:hAnsi="黑体" w:eastAsia="黑体" w:cs="黑体"/>
          <w:b/>
          <w:bCs/>
          <w:sz w:val="24"/>
          <w:szCs w:val="24"/>
        </w:rPr>
        <w:t>2.1 微信小程序技术</w:t>
      </w:r>
      <w:bookmarkEnd w:id="9"/>
    </w:p>
    <w:p w14:paraId="098E69E0">
      <w:pPr>
        <w:spacing w:before="60" w:after="60" w:line="280" w:lineRule="auto"/>
        <w:ind w:firstLine="964"/>
      </w:pPr>
      <w:r>
        <w:rPr>
          <w:rFonts w:ascii="宋体" w:hAnsi="宋体" w:eastAsia="宋体" w:cs="宋体"/>
          <w:sz w:val="21"/>
          <w:szCs w:val="21"/>
        </w:rPr>
        <w:t>微信小程序是一种无需下载安装即可使用的应用，具有开发成本低、用户体验好、传播方便等优点&lt;sup&gt;[3]&lt;/sup&gt;。小程序的概念最早被提出，被定义为"一种全新的应用形态"&lt;sup&gt;[10]&lt;/sup&gt;。与传统App相比，小程序无需占用手机存储空间，用户通过扫码或搜索即可快速访问，大大降低了用户的使用门槛。小程序的轻量级特性使其特别适合校园场景，学生可以随时打开使用，无需担心内存占用问题。</w:t>
      </w:r>
    </w:p>
    <w:p w14:paraId="6AA817E7">
      <w:pPr>
        <w:spacing w:before="60" w:after="60" w:line="280" w:lineRule="auto"/>
        <w:ind w:firstLine="964"/>
      </w:pPr>
      <w:r>
        <w:rPr>
          <w:rFonts w:ascii="宋体" w:hAnsi="宋体" w:eastAsia="宋体" w:cs="宋体"/>
          <w:sz w:val="21"/>
          <w:szCs w:val="21"/>
        </w:rPr>
        <w:t>截至2024年，微信小程序日活跃用户超过6亿，覆盖超过200个行业&lt;sup&gt;[11]&lt;/sup&gt;。本系统基于微信小程序框架开发，使用WXML、WXSS和JavaScript实现前端界面和交互逻辑。WXML作为小程序的标记语言，负责页面结构的定义；WXSS作为样式语言，负责页面的样式设计；JavaScript则负责实现页面的交互逻辑和数据处理。这种技术栈的组合使得开发效率高，代码易于维护，同时能够实现丰富的界面效果和交互体验。</w:t>
      </w:r>
    </w:p>
    <w:p w14:paraId="440D99EC">
      <w:pPr>
        <w:spacing w:before="60" w:after="60" w:line="280" w:lineRule="auto"/>
        <w:ind w:firstLine="964"/>
      </w:pPr>
      <w:r>
        <w:rPr>
          <w:rFonts w:ascii="宋体" w:hAnsi="宋体" w:eastAsia="宋体" w:cs="宋体"/>
          <w:sz w:val="21"/>
          <w:szCs w:val="21"/>
        </w:rPr>
        <w:t>微信小程序提供了丰富的API接口，包括网络请求、数据存储、地理位置、支付等功能&lt;sup&gt;[12]&lt;/sup&gt;。其中，网络请求API支持HTTP/HTTPS请求，方便与后端服务器进行数据交互；数据存储API提供了本地存储和云端存储两种方式，满足不同场景的需求；地理位置API可以获取用户的实时位置，为配送功能提供支持；支付API集成了微信支付，实现安全便捷的在线支付功能。</w:t>
      </w:r>
    </w:p>
    <w:p w14:paraId="601FC9CA">
      <w:pPr>
        <w:spacing w:before="300" w:after="150"/>
        <w:ind w:firstLine="482" w:firstLineChars="200"/>
        <w:jc w:val="left"/>
        <w:outlineLvl w:val="1"/>
      </w:pPr>
      <w:bookmarkStart w:id="10" w:name="_Toc21256"/>
      <w:r>
        <w:rPr>
          <w:rFonts w:ascii="黑体" w:hAnsi="黑体" w:eastAsia="黑体" w:cs="黑体"/>
          <w:b/>
          <w:bCs/>
          <w:sz w:val="24"/>
          <w:szCs w:val="24"/>
        </w:rPr>
        <w:t>2.2 云开发平台</w:t>
      </w:r>
      <w:bookmarkEnd w:id="10"/>
    </w:p>
    <w:p w14:paraId="7C4CF179">
      <w:pPr>
        <w:spacing w:before="60" w:after="60" w:line="280" w:lineRule="auto"/>
        <w:ind w:firstLine="964"/>
      </w:pPr>
      <w:r>
        <w:rPr>
          <w:rFonts w:ascii="宋体" w:hAnsi="宋体" w:eastAsia="宋体" w:cs="宋体"/>
          <w:sz w:val="21"/>
          <w:szCs w:val="21"/>
        </w:rPr>
        <w:t>微信云开发作为配套的后端服务，提供了云函数、云数据库、云存储等能力，无需搭建服务器即可实现后端功能&lt;sup&gt;[13]&lt;/sup&gt;。云函数是运行在云端的JavaScript函数，可以处理业务逻辑、数据库操作、文件上传等任务，支持自动扩缩容，能够应对高并发场景。云数据库是一个NoSQL数据库，支持多种数据类型，提供了丰富的查询和操作接口，方便开发者进行数据管理。云存储则提供了文件存储服务，支持图片、视频等多媒体文件的上传和下载，为平台的商品图片存储提供了可靠的解决方案。</w:t>
      </w:r>
    </w:p>
    <w:p w14:paraId="2CF7D1E2">
      <w:pPr>
        <w:spacing w:before="60" w:after="60" w:line="280" w:lineRule="auto"/>
        <w:ind w:firstLine="964"/>
      </w:pPr>
      <w:r>
        <w:rPr>
          <w:rFonts w:ascii="宋体" w:hAnsi="宋体" w:eastAsia="宋体" w:cs="宋体"/>
          <w:sz w:val="21"/>
          <w:szCs w:val="21"/>
        </w:rPr>
        <w:t>云开发平台具有自动扩缩容、支持高并发访问等特点&lt;sup&gt;[14]&lt;/sup&gt;。采用Serverless架构，开发者无需关注服务器的运维和配置，只需专注于业务逻辑的实现。云开发还提供了完善的安全机制，包括身份认证、数据加密、访问控制等功能，保障用户数据和交易安全。此外，云开发支持多环境部署，可以方便地进行开发、测试和生产环境的管理，提高开发效率和代码质量。</w:t>
      </w:r>
    </w:p>
    <w:p w14:paraId="1AA3EB97">
      <w:pPr>
        <w:spacing w:before="300" w:after="150"/>
        <w:ind w:firstLine="482" w:firstLineChars="200"/>
        <w:jc w:val="left"/>
        <w:outlineLvl w:val="1"/>
      </w:pPr>
      <w:bookmarkStart w:id="11" w:name="_Toc26298"/>
      <w:r>
        <w:rPr>
          <w:rFonts w:ascii="黑体" w:hAnsi="黑体" w:eastAsia="黑体" w:cs="黑体"/>
          <w:b/>
          <w:bCs/>
          <w:sz w:val="24"/>
          <w:szCs w:val="24"/>
        </w:rPr>
        <w:t>2.3 智能推荐算法</w:t>
      </w:r>
      <w:bookmarkEnd w:id="11"/>
    </w:p>
    <w:p w14:paraId="7CF4B7F0">
      <w:pPr>
        <w:spacing w:before="60" w:after="60" w:line="280" w:lineRule="auto"/>
        <w:ind w:firstLine="964"/>
      </w:pPr>
      <w:r>
        <w:rPr>
          <w:rFonts w:ascii="宋体" w:hAnsi="宋体" w:eastAsia="宋体" w:cs="宋体"/>
          <w:sz w:val="21"/>
          <w:szCs w:val="21"/>
        </w:rPr>
        <w:t>协同过滤推荐算法是推荐系统的核心技术之一，通过分析用户行为数据发现用户或物品之间的关联性，从而实现个性化推荐&lt;sup&gt;[15]&lt;/sup&gt;。基于物品的协同过滤算法具有可扩展性强、推荐结果易于解释等优点，在电商推荐场景得到广泛应用&lt;sup&gt;[17]&lt;/sup&gt;。该算法通过构建用户-物品评分矩阵，计算物品之间的相似度，为用户推荐与其历史偏好相似的物品。</w:t>
      </w:r>
    </w:p>
    <w:p w14:paraId="3432ED81">
      <w:pPr>
        <w:spacing w:before="60" w:after="60" w:line="280" w:lineRule="auto"/>
        <w:ind w:firstLine="964"/>
      </w:pPr>
      <w:r>
        <w:rPr>
          <w:rFonts w:ascii="宋体" w:hAnsi="宋体" w:eastAsia="宋体" w:cs="宋体"/>
          <w:sz w:val="21"/>
          <w:szCs w:val="21"/>
        </w:rPr>
        <w:t>冷启动问题是推荐系统面临的核心挑战之一。当新用户或新物品进入系统时，由于缺乏历史行为数据，协同过滤算法难以产生有效推荐。常见的解决方案包括基于内容的推荐、热门推荐兜底、利用社交网络信息等策略。</w:t>
      </w:r>
    </w:p>
    <w:p w14:paraId="08B2892E">
      <w:pPr>
        <w:spacing w:before="300" w:after="150"/>
        <w:ind w:firstLine="482" w:firstLineChars="200"/>
        <w:jc w:val="left"/>
        <w:outlineLvl w:val="1"/>
      </w:pPr>
      <w:bookmarkStart w:id="12" w:name="_Toc20903"/>
      <w:r>
        <w:rPr>
          <w:rFonts w:ascii="黑体" w:hAnsi="黑体" w:eastAsia="黑体" w:cs="黑体"/>
          <w:b/>
          <w:bCs/>
          <w:sz w:val="24"/>
          <w:szCs w:val="24"/>
        </w:rPr>
        <w:t>2.4 顺路匹配算法</w:t>
      </w:r>
      <w:bookmarkEnd w:id="12"/>
    </w:p>
    <w:p w14:paraId="0A70FF10">
      <w:pPr>
        <w:spacing w:before="60" w:after="60" w:line="280" w:lineRule="auto"/>
        <w:ind w:firstLine="964"/>
      </w:pPr>
      <w:r>
        <w:rPr>
          <w:rFonts w:ascii="宋体" w:hAnsi="宋体" w:eastAsia="宋体" w:cs="宋体"/>
          <w:sz w:val="21"/>
          <w:szCs w:val="21"/>
        </w:rPr>
        <w:t>路径优化算法是配送系统的核心组成部分，曼哈顿距离在网格化道路场景中具有显著优势&lt;sup&gt;[18]&lt;/sup&gt;。与欧氏距离不同，曼哈顿距离计算两点在直角坐标系中沿坐标轴方向的距离之和，计算简单高效，时间复杂度为O(1)，适合实时计算场景。</w:t>
      </w:r>
    </w:p>
    <w:p w14:paraId="70B09FB7">
      <w:pPr>
        <w:spacing w:before="60" w:after="60" w:line="280" w:lineRule="auto"/>
        <w:ind w:firstLine="964"/>
      </w:pPr>
      <w:r>
        <w:rPr>
          <w:rFonts w:ascii="宋体" w:hAnsi="宋体" w:eastAsia="宋体" w:cs="宋体"/>
          <w:sz w:val="21"/>
          <w:szCs w:val="21"/>
        </w:rPr>
        <w:t>曼哈顿距离公式定义如下：</w:t>
      </w:r>
    </w:p>
    <w:p w14:paraId="475BBF75">
      <w:pPr>
        <w:spacing w:before="60" w:after="60" w:line="280" w:lineRule="auto"/>
        <w:ind w:firstLine="964"/>
      </w:pPr>
      <w:r>
        <w:rPr>
          <w:rFonts w:ascii="宋体" w:hAnsi="宋体" w:eastAsia="宋体" w:cs="宋体"/>
          <w:sz w:val="21"/>
          <w:szCs w:val="21"/>
        </w:rPr>
        <w:t>其中，(x₁, y₁)和(x₂, y₂)分别表示两个点的平面坐标。</w:t>
      </w:r>
    </w:p>
    <w:p w14:paraId="4D03A89E">
      <w:pPr>
        <w:spacing w:before="60" w:after="60" w:line="280" w:lineRule="auto"/>
        <w:ind w:firstLine="964"/>
      </w:pPr>
      <w:r>
        <w:rPr>
          <w:rFonts w:ascii="宋体" w:hAnsi="宋体" w:eastAsia="宋体" w:cs="宋体"/>
          <w:sz w:val="21"/>
          <w:szCs w:val="21"/>
        </w:rPr>
        <w:t>顺路匹配算法通过综合考虑骑手位置、订单位置、配送时间等因素，实现订单与骑手的最优匹配。该算法能够提高配送效率，减少配送时间，降低配送成本。在校园场景中，由于道路呈网格状布局，曼哈顿距离比欧氏距离更能准确反映实际行走距离。</w:t>
      </w:r>
    </w:p>
    <w:p w14:paraId="5BD3B9B0">
      <w:pPr>
        <w:spacing w:before="300" w:after="150"/>
        <w:ind w:firstLine="482" w:firstLineChars="200"/>
        <w:jc w:val="left"/>
        <w:outlineLvl w:val="1"/>
      </w:pPr>
      <w:bookmarkStart w:id="13" w:name="_Toc28679"/>
      <w:r>
        <w:rPr>
          <w:rFonts w:ascii="黑体" w:hAnsi="黑体" w:eastAsia="黑体" w:cs="黑体"/>
          <w:b/>
          <w:bCs/>
          <w:sz w:val="24"/>
          <w:szCs w:val="24"/>
        </w:rPr>
        <w:t>2.5 性能优化技术</w:t>
      </w:r>
      <w:bookmarkEnd w:id="13"/>
    </w:p>
    <w:p w14:paraId="1057E75C">
      <w:pPr>
        <w:spacing w:before="60" w:after="60" w:line="280" w:lineRule="auto"/>
        <w:ind w:firstLine="964"/>
      </w:pPr>
      <w:r>
        <w:rPr>
          <w:rFonts w:ascii="宋体" w:hAnsi="宋体" w:eastAsia="宋体" w:cs="宋体"/>
          <w:sz w:val="21"/>
          <w:szCs w:val="21"/>
        </w:rPr>
        <w:t>前端性能优化涉及页面加载速度、渲染效率、交互响应等多个方面。虚拟列表技术通过只渲染可视区域内的DOM节点，显著减少长列表的渲染开销；骨架屏技术在页面加载过程中显示占位图形，降低用户的感知等待时间；图片懒加载技术延迟加载不在可视区域的图片，减少首屏加载时间。</w:t>
      </w:r>
    </w:p>
    <w:p w14:paraId="76C6E13D">
      <w:pPr>
        <w:spacing w:before="60" w:after="60" w:line="280" w:lineRule="auto"/>
        <w:ind w:firstLine="964"/>
      </w:pPr>
      <w:r>
        <w:rPr>
          <w:rFonts w:ascii="宋体" w:hAnsi="宋体" w:eastAsia="宋体" w:cs="宋体"/>
          <w:sz w:val="21"/>
          <w:szCs w:val="21"/>
        </w:rPr>
        <w:t>后端性能优化主要依靠缓存机制和智能重试机制。热点数据缓存能够减少重复的数据库查询，提高系统响应速度；智能重试机制在网络波动或服务暂时不可用时自动重试请求，提高系统的健壮性和可用性。</w:t>
      </w:r>
    </w:p>
    <w:p w14:paraId="3B03A936">
      <w:pPr>
        <w:spacing w:before="60" w:after="60" w:line="280" w:lineRule="auto"/>
        <w:ind w:firstLine="964"/>
      </w:pPr>
      <w:r>
        <w:rPr>
          <w:rFonts w:ascii="宋体" w:hAnsi="宋体" w:eastAsia="宋体" w:cs="宋体"/>
          <w:sz w:val="21"/>
          <w:szCs w:val="21"/>
        </w:rPr>
        <w:t>---</w:t>
      </w:r>
    </w:p>
    <w:p w14:paraId="12EF204A">
      <w:pPr>
        <w:spacing w:before="400" w:after="200"/>
        <w:ind w:firstLine="562" w:firstLineChars="200"/>
        <w:jc w:val="left"/>
        <w:outlineLvl w:val="0"/>
      </w:pPr>
      <w:bookmarkStart w:id="14" w:name="_Toc17375"/>
      <w:r>
        <w:rPr>
          <w:rFonts w:ascii="黑体" w:hAnsi="黑体" w:eastAsia="黑体" w:cs="黑体"/>
          <w:b/>
          <w:bCs/>
          <w:sz w:val="28"/>
          <w:szCs w:val="28"/>
        </w:rPr>
        <w:t>第3章 系统需求分析</w:t>
      </w:r>
      <w:bookmarkEnd w:id="14"/>
    </w:p>
    <w:p w14:paraId="649ACC1F">
      <w:pPr>
        <w:spacing w:before="300" w:after="150"/>
        <w:ind w:firstLine="482" w:firstLineChars="200"/>
        <w:jc w:val="left"/>
        <w:outlineLvl w:val="1"/>
      </w:pPr>
      <w:bookmarkStart w:id="15" w:name="_Toc5666"/>
      <w:r>
        <w:rPr>
          <w:rFonts w:ascii="黑体" w:hAnsi="黑体" w:eastAsia="黑体" w:cs="黑体"/>
          <w:b/>
          <w:bCs/>
          <w:sz w:val="24"/>
          <w:szCs w:val="24"/>
        </w:rPr>
        <w:t>3.1 用户需求调研</w:t>
      </w:r>
      <w:bookmarkEnd w:id="15"/>
    </w:p>
    <w:p w14:paraId="1378D7BD">
      <w:pPr>
        <w:spacing w:before="60" w:after="60" w:line="280" w:lineRule="auto"/>
        <w:ind w:firstLine="964"/>
      </w:pPr>
      <w:r>
        <w:rPr>
          <w:rFonts w:ascii="宋体" w:hAnsi="宋体" w:eastAsia="宋体" w:cs="宋体"/>
          <w:sz w:val="21"/>
          <w:szCs w:val="21"/>
        </w:rPr>
        <w:t>为确定平台功能方向与定位，本研究在项目设计初期，以武汉生物工程学院在校学生为对象，通过日常交流、随机询问的方式进行了非正式的需求摸底。在宿舍楼、日常出行中，陆续与约40余名同学进行了口头交流，并将反馈意见进行了整理与估算，作为系统功能设计的参考依据。</w:t>
      </w:r>
    </w:p>
    <w:p w14:paraId="3CFFCD90">
      <w:pPr>
        <w:spacing w:before="60" w:after="60" w:line="280" w:lineRule="auto"/>
        <w:ind w:firstLine="964"/>
      </w:pPr>
      <w:r>
        <w:rPr>
          <w:rFonts w:ascii="宋体" w:hAnsi="宋体" w:eastAsia="宋体" w:cs="宋体"/>
          <w:sz w:val="21"/>
          <w:szCs w:val="21"/>
        </w:rPr>
        <w:t>摸底反馈显示，学生群体对盲盒类型具有多元化的意向。如图 1 所示，文创手作类盲盒意向占比约35%最高，反映了学生对原创、个性化产品的强烈兴趣；闲置二手类盲盒意向占比约30%，说明二手物品盲盒化模式具备一定的接受度；IP联名类约占20%，学习资料类约占10%，其他类型约占5%。</w:t>
      </w:r>
    </w:p>
    <w:p w14:paraId="348D925A">
      <w:pPr>
        <w:spacing w:before="200" w:after="80"/>
        <w:jc w:val="center"/>
      </w:pPr>
      <w:r>
        <w:rPr>
          <w:rFonts w:ascii="宋体" w:hAnsi="宋体" w:eastAsia="宋体" w:cs="宋体"/>
          <w:b/>
          <w:bCs/>
          <w:sz w:val="21"/>
          <w:szCs w:val="21"/>
        </w:rPr>
        <w:t>图 1 校园用户盲盒消费品类偏好意向分布（基于前期摸底估算）</w:t>
      </w:r>
    </w:p>
    <w:p w14:paraId="7874F61B">
      <w:pPr>
        <w:spacing w:before="60" w:after="60" w:line="280" w:lineRule="auto"/>
        <w:ind w:firstLine="964"/>
      </w:pPr>
      <w:r>
        <w:rPr>
          <w:rFonts w:ascii="宋体" w:hAnsi="宋体" w:eastAsia="宋体" w:cs="宋体"/>
          <w:sz w:val="21"/>
          <w:szCs w:val="21"/>
        </w:rPr>
        <w:t>对于盲盒配送费接受程度的摸底中，如图 2 所示，大部分同学表示可以接受1元配送费，占比约68%；约18%的同学倾向于自取；约10%的同学希望可以支付2元加急配送费；另有约4%的同学选择其他方式。</w:t>
      </w:r>
    </w:p>
    <w:p w14:paraId="20545567">
      <w:pPr>
        <w:spacing w:before="200" w:after="80"/>
        <w:jc w:val="center"/>
      </w:pPr>
      <w:r>
        <w:rPr>
          <w:rFonts w:ascii="宋体" w:hAnsi="宋体" w:eastAsia="宋体" w:cs="宋体"/>
          <w:b/>
          <w:bCs/>
          <w:sz w:val="21"/>
          <w:szCs w:val="21"/>
        </w:rPr>
        <w:t>图 2 配送服务价格敏感度意向分布</w:t>
      </w:r>
    </w:p>
    <w:p w14:paraId="069D3DE0">
      <w:pPr>
        <w:spacing w:before="60" w:after="60" w:line="280" w:lineRule="auto"/>
        <w:ind w:firstLine="964"/>
      </w:pPr>
      <w:r>
        <w:rPr>
          <w:rFonts w:ascii="宋体" w:hAnsi="宋体" w:eastAsia="宋体" w:cs="宋体"/>
          <w:sz w:val="21"/>
          <w:szCs w:val="21"/>
        </w:rPr>
        <w:t>摸底还显示，学生对配送时间的期望主要集中在30分钟以内，其中希望20分钟内送达的约占45%，30分钟内送达的约占78%。</w:t>
      </w:r>
    </w:p>
    <w:p w14:paraId="4B207B83">
      <w:pPr>
        <w:spacing w:before="60" w:after="60" w:line="280" w:lineRule="auto"/>
        <w:ind w:firstLine="964"/>
      </w:pPr>
      <w:r>
        <w:rPr>
          <w:rFonts w:ascii="宋体" w:hAnsi="宋体" w:eastAsia="宋体" w:cs="宋体"/>
          <w:sz w:val="21"/>
          <w:szCs w:val="21"/>
        </w:rPr>
        <w:t>说明：以上数据来源于项目初期的随机口头询问与估算，旨在为系统功能设计提供方向性参考，并非严格的统计学抽样调查。</w:t>
      </w:r>
    </w:p>
    <w:p w14:paraId="463C7F2D">
      <w:pPr>
        <w:spacing w:before="300" w:after="150"/>
        <w:ind w:firstLine="482" w:firstLineChars="200"/>
        <w:jc w:val="left"/>
        <w:outlineLvl w:val="1"/>
      </w:pPr>
      <w:bookmarkStart w:id="16" w:name="_Toc26087"/>
      <w:r>
        <w:rPr>
          <w:rFonts w:ascii="黑体" w:hAnsi="黑体" w:eastAsia="黑体" w:cs="黑体"/>
          <w:b/>
          <w:bCs/>
          <w:sz w:val="24"/>
          <w:szCs w:val="24"/>
        </w:rPr>
        <w:t>3.2 用户角色与用例</w:t>
      </w:r>
      <w:bookmarkEnd w:id="16"/>
    </w:p>
    <w:p w14:paraId="77807919">
      <w:pPr>
        <w:spacing w:before="60" w:after="60" w:line="280" w:lineRule="auto"/>
        <w:ind w:firstLine="964"/>
      </w:pPr>
      <w:r>
        <w:rPr>
          <w:rFonts w:ascii="宋体" w:hAnsi="宋体" w:eastAsia="宋体" w:cs="宋体"/>
          <w:sz w:val="21"/>
          <w:szCs w:val="21"/>
        </w:rPr>
        <w:t>系统用户分为三类：普通用户（学生）、配送员（兼职学生）、管理员。</w:t>
      </w:r>
    </w:p>
    <w:p w14:paraId="0E118010">
      <w:pPr>
        <w:spacing w:before="60" w:after="60" w:line="280" w:lineRule="auto"/>
        <w:ind w:firstLine="964"/>
      </w:pPr>
      <w:r>
        <w:rPr>
          <w:rFonts w:ascii="宋体" w:hAnsi="宋体" w:eastAsia="宋体" w:cs="宋体"/>
          <w:sz w:val="21"/>
          <w:szCs w:val="21"/>
        </w:rPr>
        <w:t>普通用户主要功能包括：注册登录、商品浏览、盲盒发布、购买支付、订单查看、二手物品交换、公益捐赠申请、随机抽取盲盒等。</w:t>
      </w:r>
    </w:p>
    <w:p w14:paraId="647B69B5">
      <w:pPr>
        <w:spacing w:before="60" w:after="60" w:line="280" w:lineRule="auto"/>
        <w:ind w:firstLine="964"/>
      </w:pPr>
      <w:r>
        <w:rPr>
          <w:rFonts w:ascii="宋体" w:hAnsi="宋体" w:eastAsia="宋体" w:cs="宋体"/>
          <w:sz w:val="21"/>
          <w:szCs w:val="21"/>
        </w:rPr>
        <w:t>配送员主要功能包括：实名认证、抢单配送、位置更新、领取报酬等。</w:t>
      </w:r>
    </w:p>
    <w:p w14:paraId="0FCEFEB9">
      <w:pPr>
        <w:spacing w:before="60" w:after="60" w:line="280" w:lineRule="auto"/>
        <w:ind w:firstLine="964"/>
      </w:pPr>
      <w:r>
        <w:rPr>
          <w:rFonts w:ascii="宋体" w:hAnsi="宋体" w:eastAsia="宋体" w:cs="宋体"/>
          <w:sz w:val="21"/>
          <w:szCs w:val="21"/>
        </w:rPr>
        <w:t>管理员主要功能包括：用户管理、商品审核、订单跟踪、数据分析等。</w:t>
      </w:r>
    </w:p>
    <w:p w14:paraId="48FAC105">
      <w:pPr>
        <w:spacing w:before="200" w:after="80"/>
        <w:jc w:val="center"/>
      </w:pPr>
      <w:r>
        <w:rPr>
          <w:rFonts w:ascii="宋体" w:hAnsi="宋体" w:eastAsia="宋体" w:cs="宋体"/>
          <w:b/>
          <w:bCs/>
          <w:sz w:val="21"/>
          <w:szCs w:val="21"/>
        </w:rPr>
        <w:t>图 4 UML用例图</w:t>
      </w:r>
    </w:p>
    <w:p w14:paraId="5C246CC1">
      <w:pPr>
        <w:spacing w:before="60" w:after="60" w:line="280" w:lineRule="auto"/>
        <w:ind w:firstLine="964"/>
      </w:pPr>
      <w:r>
        <w:rPr>
          <w:rFonts w:ascii="宋体" w:hAnsi="宋体" w:eastAsia="宋体" w:cs="宋体"/>
          <w:sz w:val="21"/>
          <w:szCs w:val="21"/>
        </w:rPr>
        <w:t>left to right direction</w:t>
      </w:r>
    </w:p>
    <w:p w14:paraId="0371721D">
      <w:pPr>
        <w:spacing w:before="60" w:after="60" w:line="280" w:lineRule="auto"/>
        <w:ind w:firstLine="964"/>
      </w:pPr>
      <w:r>
        <w:rPr>
          <w:rFonts w:ascii="宋体" w:hAnsi="宋体" w:eastAsia="宋体" w:cs="宋体"/>
          <w:sz w:val="21"/>
          <w:szCs w:val="21"/>
        </w:rPr>
        <w:t>actor "普通用户" as User</w:t>
      </w:r>
    </w:p>
    <w:p w14:paraId="2617AEB9">
      <w:pPr>
        <w:spacing w:before="60" w:after="60" w:line="280" w:lineRule="auto"/>
        <w:ind w:firstLine="964"/>
      </w:pPr>
      <w:r>
        <w:rPr>
          <w:rFonts w:ascii="宋体" w:hAnsi="宋体" w:eastAsia="宋体" w:cs="宋体"/>
          <w:sz w:val="21"/>
          <w:szCs w:val="21"/>
        </w:rPr>
        <w:t>actor "骑手" as Rider</w:t>
      </w:r>
    </w:p>
    <w:p w14:paraId="6504ED92">
      <w:pPr>
        <w:spacing w:before="60" w:after="60" w:line="280" w:lineRule="auto"/>
        <w:ind w:firstLine="964"/>
      </w:pPr>
      <w:r>
        <w:rPr>
          <w:rFonts w:ascii="宋体" w:hAnsi="宋体" w:eastAsia="宋体" w:cs="宋体"/>
          <w:sz w:val="21"/>
          <w:szCs w:val="21"/>
        </w:rPr>
        <w:t>actor "管理员" as Admin</w:t>
      </w:r>
    </w:p>
    <w:p w14:paraId="2B76D345">
      <w:pPr>
        <w:spacing w:before="60" w:after="60" w:line="280" w:lineRule="auto"/>
        <w:ind w:firstLine="964"/>
      </w:pPr>
      <w:r>
        <w:rPr>
          <w:rFonts w:ascii="宋体" w:hAnsi="宋体" w:eastAsia="宋体" w:cs="宋体"/>
          <w:sz w:val="21"/>
          <w:szCs w:val="21"/>
        </w:rPr>
        <w:t>rectangle "盲盒交易" {</w:t>
      </w:r>
    </w:p>
    <w:p w14:paraId="7A24C52A">
      <w:pPr>
        <w:spacing w:before="60" w:after="60" w:line="280" w:lineRule="auto"/>
        <w:ind w:firstLine="964"/>
      </w:pPr>
      <w:r>
        <w:rPr>
          <w:rFonts w:ascii="宋体" w:hAnsi="宋体" w:eastAsia="宋体" w:cs="宋体"/>
          <w:sz w:val="21"/>
          <w:szCs w:val="21"/>
        </w:rPr>
        <w:t>usecase "浏览盲盒" as UC1</w:t>
      </w:r>
    </w:p>
    <w:p w14:paraId="207818DE">
      <w:pPr>
        <w:spacing w:before="60" w:after="60" w:line="280" w:lineRule="auto"/>
        <w:ind w:firstLine="964"/>
      </w:pPr>
      <w:r>
        <w:rPr>
          <w:rFonts w:ascii="宋体" w:hAnsi="宋体" w:eastAsia="宋体" w:cs="宋体"/>
          <w:sz w:val="21"/>
          <w:szCs w:val="21"/>
        </w:rPr>
        <w:t>usecase "购买盲盒" as UC2</w:t>
      </w:r>
    </w:p>
    <w:p w14:paraId="31B5B1B0">
      <w:pPr>
        <w:spacing w:before="60" w:after="60" w:line="280" w:lineRule="auto"/>
        <w:ind w:firstLine="964"/>
      </w:pPr>
      <w:r>
        <w:rPr>
          <w:rFonts w:ascii="宋体" w:hAnsi="宋体" w:eastAsia="宋体" w:cs="宋体"/>
          <w:sz w:val="21"/>
          <w:szCs w:val="21"/>
        </w:rPr>
        <w:t>usecase "发布盲盒" as UC3</w:t>
      </w:r>
    </w:p>
    <w:p w14:paraId="3025CB1F">
      <w:pPr>
        <w:spacing w:before="60" w:after="60" w:line="280" w:lineRule="auto"/>
        <w:ind w:firstLine="964"/>
      </w:pPr>
      <w:r>
        <w:rPr>
          <w:rFonts w:ascii="宋体" w:hAnsi="宋体" w:eastAsia="宋体" w:cs="宋体"/>
          <w:sz w:val="21"/>
          <w:szCs w:val="21"/>
        </w:rPr>
        <w:t>}</w:t>
      </w:r>
    </w:p>
    <w:p w14:paraId="4CF96ECA">
      <w:pPr>
        <w:spacing w:before="60" w:after="60" w:line="280" w:lineRule="auto"/>
        <w:ind w:firstLine="964"/>
      </w:pPr>
      <w:r>
        <w:rPr>
          <w:rFonts w:ascii="宋体" w:hAnsi="宋体" w:eastAsia="宋体" w:cs="宋体"/>
          <w:sz w:val="21"/>
          <w:szCs w:val="21"/>
        </w:rPr>
        <w:t>rectangle "配送服务" {</w:t>
      </w:r>
    </w:p>
    <w:p w14:paraId="68D28CBC">
      <w:pPr>
        <w:spacing w:before="60" w:after="60" w:line="280" w:lineRule="auto"/>
        <w:ind w:firstLine="964"/>
      </w:pPr>
      <w:r>
        <w:rPr>
          <w:rFonts w:ascii="宋体" w:hAnsi="宋体" w:eastAsia="宋体" w:cs="宋体"/>
          <w:sz w:val="21"/>
          <w:szCs w:val="21"/>
        </w:rPr>
        <w:t>usecase "抢单配送" as UC4</w:t>
      </w:r>
    </w:p>
    <w:p w14:paraId="652EA065">
      <w:pPr>
        <w:spacing w:before="60" w:after="60" w:line="280" w:lineRule="auto"/>
        <w:ind w:firstLine="964"/>
      </w:pPr>
      <w:r>
        <w:rPr>
          <w:rFonts w:ascii="宋体" w:hAnsi="宋体" w:eastAsia="宋体" w:cs="宋体"/>
          <w:sz w:val="21"/>
          <w:szCs w:val="21"/>
        </w:rPr>
        <w:t>}</w:t>
      </w:r>
    </w:p>
    <w:p w14:paraId="375CA8DA">
      <w:pPr>
        <w:spacing w:before="60" w:after="60" w:line="280" w:lineRule="auto"/>
        <w:ind w:firstLine="964"/>
      </w:pPr>
      <w:r>
        <w:rPr>
          <w:rFonts w:ascii="宋体" w:hAnsi="宋体" w:eastAsia="宋体" w:cs="宋体"/>
          <w:sz w:val="21"/>
          <w:szCs w:val="21"/>
        </w:rPr>
        <w:t>rectangle "系统管理" {</w:t>
      </w:r>
    </w:p>
    <w:p w14:paraId="68DD59AB">
      <w:pPr>
        <w:spacing w:before="60" w:after="60" w:line="280" w:lineRule="auto"/>
        <w:ind w:firstLine="964"/>
      </w:pPr>
      <w:r>
        <w:rPr>
          <w:rFonts w:ascii="宋体" w:hAnsi="宋体" w:eastAsia="宋体" w:cs="宋体"/>
          <w:sz w:val="21"/>
          <w:szCs w:val="21"/>
        </w:rPr>
        <w:t>usecase "商品审核" as UC5</w:t>
      </w:r>
    </w:p>
    <w:p w14:paraId="6376CD32">
      <w:pPr>
        <w:spacing w:before="60" w:after="60" w:line="280" w:lineRule="auto"/>
        <w:ind w:firstLine="964"/>
      </w:pPr>
      <w:r>
        <w:rPr>
          <w:rFonts w:ascii="宋体" w:hAnsi="宋体" w:eastAsia="宋体" w:cs="宋体"/>
          <w:sz w:val="21"/>
          <w:szCs w:val="21"/>
        </w:rPr>
        <w:t>}</w:t>
      </w:r>
    </w:p>
    <w:p w14:paraId="4988E7B9">
      <w:pPr>
        <w:spacing w:before="60" w:after="60" w:line="280" w:lineRule="auto"/>
        <w:ind w:firstLine="964"/>
      </w:pPr>
      <w:r>
        <w:rPr>
          <w:rFonts w:ascii="宋体" w:hAnsi="宋体" w:eastAsia="宋体" w:cs="宋体"/>
          <w:sz w:val="21"/>
          <w:szCs w:val="21"/>
        </w:rPr>
        <w:t>User --&gt; UC1</w:t>
      </w:r>
    </w:p>
    <w:p w14:paraId="47C6030C">
      <w:pPr>
        <w:spacing w:before="60" w:after="60" w:line="280" w:lineRule="auto"/>
        <w:ind w:firstLine="964"/>
      </w:pPr>
      <w:r>
        <w:rPr>
          <w:rFonts w:ascii="宋体" w:hAnsi="宋体" w:eastAsia="宋体" w:cs="宋体"/>
          <w:sz w:val="21"/>
          <w:szCs w:val="21"/>
        </w:rPr>
        <w:t>User --&gt; UC2</w:t>
      </w:r>
    </w:p>
    <w:p w14:paraId="2CD67DA6">
      <w:pPr>
        <w:spacing w:before="60" w:after="60" w:line="280" w:lineRule="auto"/>
        <w:ind w:firstLine="964"/>
      </w:pPr>
      <w:r>
        <w:rPr>
          <w:rFonts w:ascii="宋体" w:hAnsi="宋体" w:eastAsia="宋体" w:cs="宋体"/>
          <w:sz w:val="21"/>
          <w:szCs w:val="21"/>
        </w:rPr>
        <w:t>User --&gt; UC3</w:t>
      </w:r>
    </w:p>
    <w:p w14:paraId="75A5FB3F">
      <w:pPr>
        <w:spacing w:before="60" w:after="60" w:line="280" w:lineRule="auto"/>
        <w:ind w:firstLine="964"/>
      </w:pPr>
      <w:r>
        <w:rPr>
          <w:rFonts w:ascii="宋体" w:hAnsi="宋体" w:eastAsia="宋体" w:cs="宋体"/>
          <w:sz w:val="21"/>
          <w:szCs w:val="21"/>
        </w:rPr>
        <w:t>Rider --&gt; UC4</w:t>
      </w:r>
    </w:p>
    <w:p w14:paraId="2BE8A64B">
      <w:pPr>
        <w:spacing w:before="60" w:after="60" w:line="280" w:lineRule="auto"/>
        <w:ind w:firstLine="964"/>
      </w:pPr>
      <w:r>
        <w:rPr>
          <w:rFonts w:ascii="宋体" w:hAnsi="宋体" w:eastAsia="宋体" w:cs="宋体"/>
          <w:sz w:val="21"/>
          <w:szCs w:val="21"/>
        </w:rPr>
        <w:t>Admin --&gt; UC5</w:t>
      </w:r>
    </w:p>
    <w:p w14:paraId="4F99C568">
      <w:pPr>
        <w:spacing w:before="300" w:after="150"/>
        <w:ind w:firstLine="482" w:firstLineChars="200"/>
        <w:jc w:val="left"/>
        <w:outlineLvl w:val="1"/>
      </w:pPr>
      <w:bookmarkStart w:id="17" w:name="_Toc21275"/>
      <w:r>
        <w:rPr>
          <w:rFonts w:ascii="黑体" w:hAnsi="黑体" w:eastAsia="黑体" w:cs="黑体"/>
          <w:b/>
          <w:bCs/>
          <w:sz w:val="24"/>
          <w:szCs w:val="24"/>
        </w:rPr>
        <w:t>3.3 功能需求概述</w:t>
      </w:r>
      <w:bookmarkEnd w:id="17"/>
    </w:p>
    <w:p w14:paraId="48EAB225">
      <w:pPr>
        <w:spacing w:before="60" w:after="60" w:line="280" w:lineRule="auto"/>
        <w:ind w:firstLine="964"/>
      </w:pPr>
      <w:r>
        <w:rPr>
          <w:rFonts w:ascii="宋体" w:hAnsi="宋体" w:eastAsia="宋体" w:cs="宋体"/>
          <w:sz w:val="21"/>
          <w:szCs w:val="21"/>
        </w:rPr>
        <w:t>经前期摸底，将平台核心功能需求归纳如下表。各模块详细设计见第4章，具体实现见第5章。</w:t>
      </w:r>
    </w:p>
    <w:p w14:paraId="42627D6F">
      <w:pPr>
        <w:spacing w:before="200" w:after="80"/>
        <w:jc w:val="center"/>
      </w:pPr>
      <w:r>
        <w:rPr>
          <w:rFonts w:ascii="黑体" w:hAnsi="黑体" w:eastAsia="黑体" w:cs="黑体"/>
          <w:b/>
          <w:bCs/>
          <w:sz w:val="21"/>
          <w:szCs w:val="21"/>
        </w:rPr>
        <w:t>表 3-1 系统核心功能需求列表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6F02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77EF91ED">
            <w:pPr>
              <w:jc w:val="center"/>
            </w:pPr>
            <w:r>
              <w:rPr>
                <w:rFonts w:ascii="黑体" w:hAnsi="黑体" w:eastAsia="黑体" w:cs="黑体"/>
                <w:b/>
                <w:bCs/>
                <w:sz w:val="21"/>
                <w:szCs w:val="21"/>
              </w:rPr>
              <w:t>功能模块</w:t>
            </w:r>
          </w:p>
        </w:tc>
        <w:tc>
          <w:tcPr>
            <w:tcBorders>
              <w:top w:val="single" w:color="000000" w:sz="12" w:space="0"/>
              <w:left w:val="nil"/>
              <w:bottom w:val="single" w:color="000000" w:sz="12" w:space="0"/>
              <w:right w:val="nil"/>
            </w:tcBorders>
            <w:shd w:val="clear" w:color="auto" w:fill="E8E8E8"/>
          </w:tcPr>
          <w:p w14:paraId="11AB4DE6">
            <w:pPr>
              <w:jc w:val="center"/>
            </w:pPr>
            <w:r>
              <w:rPr>
                <w:rFonts w:ascii="黑体" w:hAnsi="黑体" w:eastAsia="黑体" w:cs="黑体"/>
                <w:b/>
                <w:bCs/>
                <w:sz w:val="21"/>
                <w:szCs w:val="21"/>
              </w:rPr>
              <w:t>需求描述</w:t>
            </w:r>
          </w:p>
        </w:tc>
        <w:tc>
          <w:tcPr>
            <w:tcBorders>
              <w:top w:val="single" w:color="000000" w:sz="12" w:space="0"/>
              <w:left w:val="nil"/>
              <w:bottom w:val="single" w:color="000000" w:sz="12" w:space="0"/>
              <w:right w:val="nil"/>
            </w:tcBorders>
            <w:shd w:val="clear" w:color="auto" w:fill="E8E8E8"/>
          </w:tcPr>
          <w:p w14:paraId="0CCBD6C3">
            <w:pPr>
              <w:jc w:val="center"/>
            </w:pPr>
            <w:r>
              <w:rPr>
                <w:rFonts w:ascii="黑体" w:hAnsi="黑体" w:eastAsia="黑体" w:cs="黑体"/>
                <w:b/>
                <w:bCs/>
                <w:sz w:val="21"/>
                <w:szCs w:val="21"/>
              </w:rPr>
              <w:t>优先级</w:t>
            </w:r>
          </w:p>
        </w:tc>
      </w:tr>
      <w:tr w14:paraId="089B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7700A7A">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350DAA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D9BCBB9">
            <w:pPr>
              <w:jc w:val="center"/>
            </w:pPr>
            <w:r>
              <w:rPr>
                <w:rFonts w:ascii="宋体" w:hAnsi="宋体" w:eastAsia="宋体" w:cs="宋体"/>
                <w:sz w:val="21"/>
                <w:szCs w:val="21"/>
              </w:rPr>
              <w:t>:------</w:t>
            </w:r>
          </w:p>
        </w:tc>
      </w:tr>
      <w:tr w14:paraId="0241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2ED85CE">
            <w:pPr>
              <w:jc w:val="left"/>
            </w:pPr>
            <w:r>
              <w:rPr>
                <w:rFonts w:ascii="宋体" w:hAnsi="宋体" w:eastAsia="宋体" w:cs="宋体"/>
                <w:sz w:val="21"/>
                <w:szCs w:val="21"/>
              </w:rPr>
              <w:t>盲盒交易</w:t>
            </w:r>
          </w:p>
        </w:tc>
        <w:tc>
          <w:tcPr>
            <w:tcBorders>
              <w:top w:val="single" w:color="666666" w:sz="6" w:space="0"/>
              <w:left w:val="nil"/>
              <w:bottom w:val="single" w:color="666666" w:sz="6" w:space="0"/>
              <w:right w:val="nil"/>
            </w:tcBorders>
          </w:tcPr>
          <w:p w14:paraId="154B7B34">
            <w:pPr>
              <w:jc w:val="center"/>
            </w:pPr>
            <w:r>
              <w:rPr>
                <w:rFonts w:ascii="宋体" w:hAnsi="宋体" w:eastAsia="宋体" w:cs="宋体"/>
                <w:sz w:val="21"/>
                <w:szCs w:val="21"/>
              </w:rPr>
              <w:t>商品发布、浏览搜索、购买支付、订单管理</w:t>
            </w:r>
          </w:p>
        </w:tc>
        <w:tc>
          <w:tcPr>
            <w:tcBorders>
              <w:top w:val="single" w:color="666666" w:sz="6" w:space="0"/>
              <w:left w:val="nil"/>
              <w:bottom w:val="single" w:color="666666" w:sz="6" w:space="0"/>
              <w:right w:val="nil"/>
            </w:tcBorders>
          </w:tcPr>
          <w:p w14:paraId="1BD04A39">
            <w:pPr>
              <w:jc w:val="center"/>
            </w:pPr>
            <w:r>
              <w:rPr>
                <w:rFonts w:ascii="宋体" w:hAnsi="宋体" w:eastAsia="宋体" w:cs="宋体"/>
                <w:sz w:val="21"/>
                <w:szCs w:val="21"/>
              </w:rPr>
              <w:t>高</w:t>
            </w:r>
          </w:p>
        </w:tc>
      </w:tr>
      <w:tr w14:paraId="3C58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D45B8FF">
            <w:pPr>
              <w:jc w:val="left"/>
            </w:pPr>
            <w:r>
              <w:rPr>
                <w:rFonts w:ascii="宋体" w:hAnsi="宋体" w:eastAsia="宋体" w:cs="宋体"/>
                <w:sz w:val="21"/>
                <w:szCs w:val="21"/>
              </w:rPr>
              <w:t>智能推荐</w:t>
            </w:r>
          </w:p>
        </w:tc>
        <w:tc>
          <w:tcPr>
            <w:tcBorders>
              <w:top w:val="single" w:color="666666" w:sz="6" w:space="0"/>
              <w:left w:val="nil"/>
              <w:bottom w:val="single" w:color="666666" w:sz="6" w:space="0"/>
              <w:right w:val="nil"/>
            </w:tcBorders>
          </w:tcPr>
          <w:p w14:paraId="374AC780">
            <w:pPr>
              <w:jc w:val="center"/>
            </w:pPr>
            <w:r>
              <w:rPr>
                <w:rFonts w:ascii="宋体" w:hAnsi="宋体" w:eastAsia="宋体" w:cs="宋体"/>
                <w:sz w:val="21"/>
                <w:szCs w:val="21"/>
              </w:rPr>
              <w:t>基于浏览历史的个性化推荐、热门榜单</w:t>
            </w:r>
          </w:p>
        </w:tc>
        <w:tc>
          <w:tcPr>
            <w:tcBorders>
              <w:top w:val="single" w:color="666666" w:sz="6" w:space="0"/>
              <w:left w:val="nil"/>
              <w:bottom w:val="single" w:color="666666" w:sz="6" w:space="0"/>
              <w:right w:val="nil"/>
            </w:tcBorders>
          </w:tcPr>
          <w:p w14:paraId="092AC3AE">
            <w:pPr>
              <w:jc w:val="center"/>
            </w:pPr>
            <w:r>
              <w:rPr>
                <w:rFonts w:ascii="宋体" w:hAnsi="宋体" w:eastAsia="宋体" w:cs="宋体"/>
                <w:sz w:val="21"/>
                <w:szCs w:val="21"/>
              </w:rPr>
              <w:t>中</w:t>
            </w:r>
          </w:p>
        </w:tc>
      </w:tr>
      <w:tr w14:paraId="6F33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847F88B">
            <w:pPr>
              <w:jc w:val="left"/>
            </w:pPr>
            <w:r>
              <w:rPr>
                <w:rFonts w:ascii="宋体" w:hAnsi="宋体" w:eastAsia="宋体" w:cs="宋体"/>
                <w:sz w:val="21"/>
                <w:szCs w:val="21"/>
              </w:rPr>
              <w:t>配送服务</w:t>
            </w:r>
          </w:p>
        </w:tc>
        <w:tc>
          <w:tcPr>
            <w:tcBorders>
              <w:top w:val="single" w:color="666666" w:sz="6" w:space="0"/>
              <w:left w:val="nil"/>
              <w:bottom w:val="single" w:color="666666" w:sz="6" w:space="0"/>
              <w:right w:val="nil"/>
            </w:tcBorders>
          </w:tcPr>
          <w:p w14:paraId="306463B0">
            <w:pPr>
              <w:jc w:val="center"/>
            </w:pPr>
            <w:r>
              <w:rPr>
                <w:rFonts w:ascii="宋体" w:hAnsi="宋体" w:eastAsia="宋体" w:cs="宋体"/>
                <w:sz w:val="21"/>
                <w:szCs w:val="21"/>
              </w:rPr>
              <w:t>骑手抢单、顺路匹配、实时位置追踪</w:t>
            </w:r>
          </w:p>
        </w:tc>
        <w:tc>
          <w:tcPr>
            <w:tcBorders>
              <w:top w:val="single" w:color="666666" w:sz="6" w:space="0"/>
              <w:left w:val="nil"/>
              <w:bottom w:val="single" w:color="666666" w:sz="6" w:space="0"/>
              <w:right w:val="nil"/>
            </w:tcBorders>
          </w:tcPr>
          <w:p w14:paraId="27FD2347">
            <w:pPr>
              <w:jc w:val="center"/>
            </w:pPr>
            <w:r>
              <w:rPr>
                <w:rFonts w:ascii="宋体" w:hAnsi="宋体" w:eastAsia="宋体" w:cs="宋体"/>
                <w:sz w:val="21"/>
                <w:szCs w:val="21"/>
              </w:rPr>
              <w:t>高</w:t>
            </w:r>
          </w:p>
        </w:tc>
      </w:tr>
      <w:tr w14:paraId="5D9D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533F751">
            <w:pPr>
              <w:jc w:val="left"/>
            </w:pPr>
            <w:r>
              <w:rPr>
                <w:rFonts w:ascii="宋体" w:hAnsi="宋体" w:eastAsia="宋体" w:cs="宋体"/>
                <w:sz w:val="21"/>
                <w:szCs w:val="21"/>
              </w:rPr>
              <w:t>社区互动</w:t>
            </w:r>
          </w:p>
        </w:tc>
        <w:tc>
          <w:tcPr>
            <w:tcBorders>
              <w:top w:val="single" w:color="666666" w:sz="6" w:space="0"/>
              <w:left w:val="nil"/>
              <w:bottom w:val="single" w:color="666666" w:sz="6" w:space="0"/>
              <w:right w:val="nil"/>
            </w:tcBorders>
          </w:tcPr>
          <w:p w14:paraId="4A43AAA2">
            <w:pPr>
              <w:jc w:val="center"/>
            </w:pPr>
            <w:r>
              <w:rPr>
                <w:rFonts w:ascii="宋体" w:hAnsi="宋体" w:eastAsia="宋体" w:cs="宋体"/>
                <w:sz w:val="21"/>
                <w:szCs w:val="21"/>
              </w:rPr>
              <w:t>动态发布、评论点赞、二手物品交换</w:t>
            </w:r>
          </w:p>
        </w:tc>
        <w:tc>
          <w:tcPr>
            <w:tcBorders>
              <w:top w:val="single" w:color="666666" w:sz="6" w:space="0"/>
              <w:left w:val="nil"/>
              <w:bottom w:val="single" w:color="666666" w:sz="6" w:space="0"/>
              <w:right w:val="nil"/>
            </w:tcBorders>
          </w:tcPr>
          <w:p w14:paraId="4BE503C9">
            <w:pPr>
              <w:jc w:val="center"/>
            </w:pPr>
            <w:r>
              <w:rPr>
                <w:rFonts w:ascii="宋体" w:hAnsi="宋体" w:eastAsia="宋体" w:cs="宋体"/>
                <w:sz w:val="21"/>
                <w:szCs w:val="21"/>
              </w:rPr>
              <w:t>中</w:t>
            </w:r>
          </w:p>
        </w:tc>
      </w:tr>
      <w:tr w14:paraId="5003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F183809">
            <w:pPr>
              <w:jc w:val="left"/>
            </w:pPr>
            <w:r>
              <w:rPr>
                <w:rFonts w:ascii="宋体" w:hAnsi="宋体" w:eastAsia="宋体" w:cs="宋体"/>
                <w:sz w:val="21"/>
                <w:szCs w:val="21"/>
              </w:rPr>
              <w:t>公益捐赠</w:t>
            </w:r>
          </w:p>
        </w:tc>
        <w:tc>
          <w:tcPr>
            <w:tcBorders>
              <w:top w:val="single" w:color="666666" w:sz="6" w:space="0"/>
              <w:left w:val="nil"/>
              <w:bottom w:val="single" w:color="666666" w:sz="6" w:space="0"/>
              <w:right w:val="nil"/>
            </w:tcBorders>
          </w:tcPr>
          <w:p w14:paraId="37EA72F2">
            <w:pPr>
              <w:jc w:val="center"/>
            </w:pPr>
            <w:r>
              <w:rPr>
                <w:rFonts w:ascii="宋体" w:hAnsi="宋体" w:eastAsia="宋体" w:cs="宋体"/>
                <w:sz w:val="21"/>
                <w:szCs w:val="21"/>
              </w:rPr>
              <w:t>闲置物品捐赠申请、15天自动转捐赠</w:t>
            </w:r>
          </w:p>
        </w:tc>
        <w:tc>
          <w:tcPr>
            <w:tcBorders>
              <w:top w:val="single" w:color="666666" w:sz="6" w:space="0"/>
              <w:left w:val="nil"/>
              <w:bottom w:val="single" w:color="666666" w:sz="6" w:space="0"/>
              <w:right w:val="nil"/>
            </w:tcBorders>
          </w:tcPr>
          <w:p w14:paraId="172032A7">
            <w:pPr>
              <w:jc w:val="center"/>
            </w:pPr>
            <w:r>
              <w:rPr>
                <w:rFonts w:ascii="宋体" w:hAnsi="宋体" w:eastAsia="宋体" w:cs="宋体"/>
                <w:sz w:val="21"/>
                <w:szCs w:val="21"/>
              </w:rPr>
              <w:t>低</w:t>
            </w:r>
          </w:p>
        </w:tc>
      </w:tr>
      <w:tr w14:paraId="2A75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305ED63">
            <w:pPr>
              <w:jc w:val="left"/>
            </w:pPr>
            <w:r>
              <w:rPr>
                <w:rFonts w:ascii="宋体" w:hAnsi="宋体" w:eastAsia="宋体" w:cs="宋体"/>
                <w:sz w:val="21"/>
                <w:szCs w:val="21"/>
              </w:rPr>
              <w:t>随机抽取</w:t>
            </w:r>
          </w:p>
        </w:tc>
        <w:tc>
          <w:tcPr>
            <w:tcBorders>
              <w:top w:val="single" w:color="666666" w:sz="6" w:space="0"/>
              <w:left w:val="nil"/>
              <w:bottom w:val="single" w:color="666666" w:sz="6" w:space="0"/>
              <w:right w:val="nil"/>
            </w:tcBorders>
          </w:tcPr>
          <w:p w14:paraId="03619D07">
            <w:pPr>
              <w:jc w:val="center"/>
            </w:pPr>
            <w:r>
              <w:rPr>
                <w:rFonts w:ascii="宋体" w:hAnsi="宋体" w:eastAsia="宋体" w:cs="宋体"/>
                <w:sz w:val="21"/>
                <w:szCs w:val="21"/>
              </w:rPr>
              <w:t>摇一摇抽取盲盒，消耗积分</w:t>
            </w:r>
          </w:p>
        </w:tc>
        <w:tc>
          <w:tcPr>
            <w:tcBorders>
              <w:top w:val="single" w:color="666666" w:sz="6" w:space="0"/>
              <w:left w:val="nil"/>
              <w:bottom w:val="single" w:color="666666" w:sz="6" w:space="0"/>
              <w:right w:val="nil"/>
            </w:tcBorders>
          </w:tcPr>
          <w:p w14:paraId="168C7BB2">
            <w:pPr>
              <w:jc w:val="center"/>
            </w:pPr>
            <w:r>
              <w:rPr>
                <w:rFonts w:ascii="宋体" w:hAnsi="宋体" w:eastAsia="宋体" w:cs="宋体"/>
                <w:sz w:val="21"/>
                <w:szCs w:val="21"/>
              </w:rPr>
              <w:t>低</w:t>
            </w:r>
          </w:p>
        </w:tc>
      </w:tr>
    </w:tbl>
    <w:p w14:paraId="31671BDD"/>
    <w:p w14:paraId="498A9D10">
      <w:pPr>
        <w:spacing w:before="300" w:after="150"/>
        <w:ind w:firstLine="482" w:firstLineChars="200"/>
        <w:jc w:val="left"/>
        <w:outlineLvl w:val="1"/>
      </w:pPr>
      <w:bookmarkStart w:id="18" w:name="_Toc9569"/>
      <w:r>
        <w:rPr>
          <w:rFonts w:ascii="黑体" w:hAnsi="黑体" w:eastAsia="黑体" w:cs="黑体"/>
          <w:b/>
          <w:bCs/>
          <w:sz w:val="24"/>
          <w:szCs w:val="24"/>
        </w:rPr>
        <w:t>3.4 非功能性需求分析</w:t>
      </w:r>
      <w:bookmarkEnd w:id="18"/>
    </w:p>
    <w:p w14:paraId="1E987ACC">
      <w:pPr>
        <w:spacing w:before="60" w:after="60" w:line="280" w:lineRule="auto"/>
        <w:ind w:firstLine="964"/>
      </w:pPr>
      <w:r>
        <w:rPr>
          <w:rFonts w:ascii="宋体" w:hAnsi="宋体" w:eastAsia="宋体" w:cs="宋体"/>
          <w:sz w:val="21"/>
          <w:szCs w:val="21"/>
        </w:rPr>
        <w:t>系统性能需求：系统需要满足较高的性能要求，确保在高并发场景下仍能稳定运行。首页加载时间应控制在1.2秒以内，避免用户因等待时间过长而流失。接口响应时间应控制在500ms以内，保证用户操作的即时反馈。系统应支持至少100人同时在线使用，满足校园场景中课间等高峰时段的访问需求。订单匹配准确率应达到90%以上，确保配送服务的高效性。</w:t>
      </w:r>
    </w:p>
    <w:p w14:paraId="09F5B716">
      <w:pPr>
        <w:spacing w:before="60" w:after="60" w:line="280" w:lineRule="auto"/>
        <w:ind w:firstLine="964"/>
      </w:pPr>
      <w:r>
        <w:rPr>
          <w:rFonts w:ascii="宋体" w:hAnsi="宋体" w:eastAsia="宋体" w:cs="宋体"/>
          <w:sz w:val="21"/>
          <w:szCs w:val="21"/>
        </w:rPr>
        <w:t>可靠性需求：系统应保证7×24小时不间断运行，核心功能的可用性应达到99.5%以上。系统应具备完善的数据备份和恢复机制，防止因意外情况导致数据丢失。对于可能出现的异常情况，系统应具备良好的容错能力，能够自动恢复或给出友好的错误提示。</w:t>
      </w:r>
    </w:p>
    <w:p w14:paraId="503BAB21">
      <w:pPr>
        <w:spacing w:before="60" w:after="60" w:line="280" w:lineRule="auto"/>
        <w:ind w:firstLine="964"/>
      </w:pPr>
      <w:r>
        <w:rPr>
          <w:rFonts w:ascii="宋体" w:hAnsi="宋体" w:eastAsia="宋体" w:cs="宋体"/>
          <w:sz w:val="21"/>
          <w:szCs w:val="21"/>
        </w:rPr>
        <w:t>可维护性需求：系统代码应结构清晰、注释完善，便于后续的维护和功能扩展。系统架构应具备良好的模块化设计，各功能模块之间保持低耦合，便于独立开发和测试。数据库设计应遵循规范，便于后期的数据迁移和扩展。</w:t>
      </w:r>
    </w:p>
    <w:p w14:paraId="2D1FCF0E">
      <w:pPr>
        <w:spacing w:before="200" w:after="80"/>
        <w:jc w:val="center"/>
      </w:pPr>
      <w:r>
        <w:rPr>
          <w:rFonts w:ascii="黑体" w:hAnsi="黑体" w:eastAsia="黑体" w:cs="黑体"/>
          <w:b/>
          <w:bCs/>
          <w:sz w:val="21"/>
          <w:szCs w:val="21"/>
        </w:rPr>
        <w:t>表 2 系统性能指标</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1"/>
        <w:gridCol w:w="4531"/>
      </w:tblGrid>
      <w:tr w14:paraId="7E68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095DE306">
            <w:pPr>
              <w:jc w:val="center"/>
            </w:pPr>
            <w:r>
              <w:rPr>
                <w:rFonts w:ascii="黑体" w:hAnsi="黑体" w:eastAsia="黑体" w:cs="黑体"/>
                <w:b/>
                <w:bCs/>
                <w:sz w:val="21"/>
                <w:szCs w:val="21"/>
              </w:rPr>
              <w:t>性能指标</w:t>
            </w:r>
          </w:p>
        </w:tc>
        <w:tc>
          <w:tcPr>
            <w:tcBorders>
              <w:top w:val="single" w:color="000000" w:sz="12" w:space="0"/>
              <w:left w:val="nil"/>
              <w:bottom w:val="single" w:color="000000" w:sz="12" w:space="0"/>
              <w:right w:val="nil"/>
            </w:tcBorders>
            <w:shd w:val="clear" w:color="auto" w:fill="E8E8E8"/>
          </w:tcPr>
          <w:p w14:paraId="54F4E021">
            <w:pPr>
              <w:jc w:val="center"/>
            </w:pPr>
            <w:r>
              <w:rPr>
                <w:rFonts w:ascii="黑体" w:hAnsi="黑体" w:eastAsia="黑体" w:cs="黑体"/>
                <w:b/>
                <w:bCs/>
                <w:sz w:val="21"/>
                <w:szCs w:val="21"/>
              </w:rPr>
              <w:t>要求</w:t>
            </w:r>
          </w:p>
        </w:tc>
      </w:tr>
      <w:tr w14:paraId="1F34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02AF5A8">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726BA2FA">
            <w:pPr>
              <w:jc w:val="center"/>
            </w:pPr>
            <w:r>
              <w:rPr>
                <w:rFonts w:ascii="宋体" w:hAnsi="宋体" w:eastAsia="宋体" w:cs="宋体"/>
                <w:sz w:val="21"/>
                <w:szCs w:val="21"/>
              </w:rPr>
              <w:t>------</w:t>
            </w:r>
          </w:p>
        </w:tc>
      </w:tr>
      <w:tr w14:paraId="14B5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541FC36">
            <w:pPr>
              <w:jc w:val="left"/>
            </w:pPr>
            <w:r>
              <w:rPr>
                <w:rFonts w:ascii="宋体" w:hAnsi="宋体" w:eastAsia="宋体" w:cs="宋体"/>
                <w:sz w:val="21"/>
                <w:szCs w:val="21"/>
              </w:rPr>
              <w:t>首页加载时间</w:t>
            </w:r>
          </w:p>
        </w:tc>
        <w:tc>
          <w:tcPr>
            <w:tcBorders>
              <w:top w:val="single" w:color="666666" w:sz="6" w:space="0"/>
              <w:left w:val="nil"/>
              <w:bottom w:val="single" w:color="666666" w:sz="6" w:space="0"/>
              <w:right w:val="nil"/>
            </w:tcBorders>
          </w:tcPr>
          <w:p w14:paraId="6482243E">
            <w:pPr>
              <w:jc w:val="center"/>
            </w:pPr>
            <w:r>
              <w:rPr>
                <w:rFonts w:ascii="宋体" w:hAnsi="宋体" w:eastAsia="宋体" w:cs="宋体"/>
                <w:sz w:val="21"/>
                <w:szCs w:val="21"/>
              </w:rPr>
              <w:t>≤1.2秒</w:t>
            </w:r>
          </w:p>
        </w:tc>
      </w:tr>
      <w:tr w14:paraId="121A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2EF4B28">
            <w:pPr>
              <w:jc w:val="left"/>
            </w:pPr>
            <w:r>
              <w:rPr>
                <w:rFonts w:ascii="宋体" w:hAnsi="宋体" w:eastAsia="宋体" w:cs="宋体"/>
                <w:sz w:val="21"/>
                <w:szCs w:val="21"/>
              </w:rPr>
              <w:t>接口响应时间</w:t>
            </w:r>
          </w:p>
        </w:tc>
        <w:tc>
          <w:tcPr>
            <w:tcBorders>
              <w:top w:val="single" w:color="666666" w:sz="6" w:space="0"/>
              <w:left w:val="nil"/>
              <w:bottom w:val="single" w:color="666666" w:sz="6" w:space="0"/>
              <w:right w:val="nil"/>
            </w:tcBorders>
          </w:tcPr>
          <w:p w14:paraId="05E9043B">
            <w:pPr>
              <w:jc w:val="center"/>
            </w:pPr>
            <w:r>
              <w:rPr>
                <w:rFonts w:ascii="宋体" w:hAnsi="宋体" w:eastAsia="宋体" w:cs="宋体"/>
                <w:sz w:val="21"/>
                <w:szCs w:val="21"/>
              </w:rPr>
              <w:t>≤500ms</w:t>
            </w:r>
          </w:p>
        </w:tc>
      </w:tr>
      <w:tr w14:paraId="1C04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BDD5B9C">
            <w:pPr>
              <w:jc w:val="left"/>
            </w:pPr>
            <w:r>
              <w:rPr>
                <w:rFonts w:ascii="宋体" w:hAnsi="宋体" w:eastAsia="宋体" w:cs="宋体"/>
                <w:sz w:val="21"/>
                <w:szCs w:val="21"/>
              </w:rPr>
              <w:t>并发用户数</w:t>
            </w:r>
          </w:p>
        </w:tc>
        <w:tc>
          <w:tcPr>
            <w:tcBorders>
              <w:top w:val="single" w:color="666666" w:sz="6" w:space="0"/>
              <w:left w:val="nil"/>
              <w:bottom w:val="single" w:color="666666" w:sz="6" w:space="0"/>
              <w:right w:val="nil"/>
            </w:tcBorders>
          </w:tcPr>
          <w:p w14:paraId="31C12B29">
            <w:pPr>
              <w:jc w:val="center"/>
            </w:pPr>
            <w:r>
              <w:rPr>
                <w:rFonts w:ascii="宋体" w:hAnsi="宋体" w:eastAsia="宋体" w:cs="宋体"/>
                <w:sz w:val="21"/>
                <w:szCs w:val="21"/>
              </w:rPr>
              <w:t>≥100人</w:t>
            </w:r>
          </w:p>
        </w:tc>
      </w:tr>
      <w:tr w14:paraId="0485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2068AA1">
            <w:pPr>
              <w:jc w:val="left"/>
            </w:pPr>
            <w:r>
              <w:rPr>
                <w:rFonts w:ascii="宋体" w:hAnsi="宋体" w:eastAsia="宋体" w:cs="宋体"/>
                <w:sz w:val="21"/>
                <w:szCs w:val="21"/>
              </w:rPr>
              <w:t>系统可用性</w:t>
            </w:r>
          </w:p>
        </w:tc>
        <w:tc>
          <w:tcPr>
            <w:tcBorders>
              <w:top w:val="single" w:color="666666" w:sz="6" w:space="0"/>
              <w:left w:val="nil"/>
              <w:bottom w:val="single" w:color="666666" w:sz="6" w:space="0"/>
              <w:right w:val="nil"/>
            </w:tcBorders>
          </w:tcPr>
          <w:p w14:paraId="21896D7B">
            <w:pPr>
              <w:jc w:val="center"/>
            </w:pPr>
            <w:r>
              <w:rPr>
                <w:rFonts w:ascii="宋体" w:hAnsi="宋体" w:eastAsia="宋体" w:cs="宋体"/>
                <w:sz w:val="21"/>
                <w:szCs w:val="21"/>
              </w:rPr>
              <w:t>≥99.5%</w:t>
            </w:r>
          </w:p>
        </w:tc>
      </w:tr>
      <w:tr w14:paraId="5A12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F7AA188">
            <w:pPr>
              <w:jc w:val="left"/>
            </w:pPr>
            <w:r>
              <w:rPr>
                <w:rFonts w:ascii="宋体" w:hAnsi="宋体" w:eastAsia="宋体" w:cs="宋体"/>
                <w:sz w:val="21"/>
                <w:szCs w:val="21"/>
              </w:rPr>
              <w:t>订单匹配准确率</w:t>
            </w:r>
          </w:p>
        </w:tc>
        <w:tc>
          <w:tcPr>
            <w:tcBorders>
              <w:top w:val="single" w:color="666666" w:sz="6" w:space="0"/>
              <w:left w:val="nil"/>
              <w:bottom w:val="single" w:color="666666" w:sz="6" w:space="0"/>
              <w:right w:val="nil"/>
            </w:tcBorders>
          </w:tcPr>
          <w:p w14:paraId="61334943">
            <w:pPr>
              <w:jc w:val="center"/>
            </w:pPr>
            <w:r>
              <w:rPr>
                <w:rFonts w:ascii="宋体" w:hAnsi="宋体" w:eastAsia="宋体" w:cs="宋体"/>
                <w:sz w:val="21"/>
                <w:szCs w:val="21"/>
              </w:rPr>
              <w:t>≥90%</w:t>
            </w:r>
          </w:p>
        </w:tc>
      </w:tr>
    </w:tbl>
    <w:p w14:paraId="198BFEF8"/>
    <w:p w14:paraId="5E7912BE">
      <w:pPr>
        <w:spacing w:before="60" w:after="60" w:line="280" w:lineRule="auto"/>
        <w:ind w:firstLine="964"/>
      </w:pPr>
      <w:r>
        <w:rPr>
          <w:rFonts w:ascii="宋体" w:hAnsi="宋体" w:eastAsia="宋体" w:cs="宋体"/>
          <w:sz w:val="21"/>
          <w:szCs w:val="21"/>
        </w:rPr>
        <w:t>安全需求：数据传输采用HTTPS/TLS 1.3加密，用户身份认证采用微信OAuth 2.0授权登录，敏感数据采用AES-256-GCM加密存储。</w:t>
      </w:r>
    </w:p>
    <w:p w14:paraId="6597CCC0">
      <w:pPr>
        <w:spacing w:before="60" w:after="60" w:line="280" w:lineRule="auto"/>
        <w:ind w:firstLine="964"/>
      </w:pPr>
      <w:r>
        <w:rPr>
          <w:rFonts w:ascii="宋体" w:hAnsi="宋体" w:eastAsia="宋体" w:cs="宋体"/>
          <w:sz w:val="21"/>
          <w:szCs w:val="21"/>
        </w:rPr>
        <w:t>兼容性需求：支持微信版本≥7.0，适配iOS 12.0及以上版本和Android 7.0及以上版本。</w:t>
      </w:r>
    </w:p>
    <w:p w14:paraId="71708922">
      <w:pPr>
        <w:spacing w:before="300" w:after="150"/>
        <w:ind w:firstLine="482" w:firstLineChars="200"/>
        <w:jc w:val="left"/>
        <w:outlineLvl w:val="1"/>
      </w:pPr>
      <w:bookmarkStart w:id="19" w:name="_Toc4767"/>
      <w:r>
        <w:rPr>
          <w:rFonts w:ascii="黑体" w:hAnsi="黑体" w:eastAsia="黑体" w:cs="黑体"/>
          <w:b/>
          <w:bCs/>
          <w:sz w:val="24"/>
          <w:szCs w:val="24"/>
        </w:rPr>
        <w:t>3.5 可行性分析</w:t>
      </w:r>
      <w:bookmarkEnd w:id="19"/>
    </w:p>
    <w:p w14:paraId="78CB1BD5">
      <w:pPr>
        <w:spacing w:before="60" w:after="60" w:line="280" w:lineRule="auto"/>
        <w:ind w:firstLine="964"/>
      </w:pPr>
      <w:r>
        <w:rPr>
          <w:rFonts w:ascii="宋体" w:hAnsi="宋体" w:eastAsia="宋体" w:cs="宋体"/>
          <w:sz w:val="21"/>
          <w:szCs w:val="21"/>
        </w:rPr>
        <w:t>技术可行性：微信小程序开发技术已经相当成熟，微信官方提供了完善的开发文档、开发者工具和丰富的API接口。微信云开发作为Serverless架构的典型应用，提供了云函数、云数据库、云存储等一站式后端服务，无需自建服务器，大大降低了开发难度和运维成本。</w:t>
      </w:r>
    </w:p>
    <w:p w14:paraId="46518D8F">
      <w:pPr>
        <w:spacing w:before="60" w:after="60" w:line="280" w:lineRule="auto"/>
        <w:ind w:firstLine="964"/>
      </w:pPr>
      <w:r>
        <w:rPr>
          <w:rFonts w:ascii="宋体" w:hAnsi="宋体" w:eastAsia="宋体" w:cs="宋体"/>
          <w:sz w:val="21"/>
          <w:szCs w:val="21"/>
        </w:rPr>
        <w:t>经济可行性：微信开发者工具、微信云开发基础服务均提供免费额度，初期开发阶段基本无需投入费用。云开发资源按需分配，自动扩缩容，避免了传统服务器的固定成本支出。</w:t>
      </w:r>
    </w:p>
    <w:p w14:paraId="1BEF558C">
      <w:pPr>
        <w:spacing w:before="60" w:after="60" w:line="280" w:lineRule="auto"/>
        <w:ind w:firstLine="964"/>
      </w:pPr>
      <w:r>
        <w:rPr>
          <w:rFonts w:ascii="宋体" w:hAnsi="宋体" w:eastAsia="宋体" w:cs="宋体"/>
          <w:sz w:val="21"/>
          <w:szCs w:val="21"/>
        </w:rPr>
        <w:t>操作可行性：微信月活跃用户超过12亿，大学生群体几乎人手一个微信账号，用户无需下载安装，扫码即可使用，入口便捷。</w:t>
      </w:r>
    </w:p>
    <w:p w14:paraId="473C8CEF">
      <w:pPr>
        <w:spacing w:before="60" w:after="60" w:line="280" w:lineRule="auto"/>
        <w:ind w:firstLine="964"/>
      </w:pPr>
      <w:r>
        <w:rPr>
          <w:rFonts w:ascii="宋体" w:hAnsi="宋体" w:eastAsia="宋体" w:cs="宋体"/>
          <w:sz w:val="21"/>
          <w:szCs w:val="21"/>
        </w:rPr>
        <w:t>---</w:t>
      </w:r>
    </w:p>
    <w:p w14:paraId="260D63BD">
      <w:pPr>
        <w:spacing w:before="400" w:after="200"/>
        <w:ind w:firstLine="562" w:firstLineChars="200"/>
        <w:jc w:val="left"/>
        <w:outlineLvl w:val="0"/>
      </w:pPr>
      <w:bookmarkStart w:id="20" w:name="_Toc18859"/>
      <w:r>
        <w:rPr>
          <w:rFonts w:ascii="黑体" w:hAnsi="黑体" w:eastAsia="黑体" w:cs="黑体"/>
          <w:b/>
          <w:bCs/>
          <w:sz w:val="28"/>
          <w:szCs w:val="28"/>
        </w:rPr>
        <w:t>第4章 系统设计</w:t>
      </w:r>
      <w:bookmarkEnd w:id="20"/>
    </w:p>
    <w:p w14:paraId="5C61363F">
      <w:pPr>
        <w:spacing w:before="300" w:after="150"/>
        <w:ind w:firstLine="482" w:firstLineChars="200"/>
        <w:jc w:val="left"/>
        <w:outlineLvl w:val="1"/>
      </w:pPr>
      <w:bookmarkStart w:id="21" w:name="_Toc26468"/>
      <w:r>
        <w:rPr>
          <w:rFonts w:ascii="黑体" w:hAnsi="黑体" w:eastAsia="黑体" w:cs="黑体"/>
          <w:b/>
          <w:bCs/>
          <w:sz w:val="24"/>
          <w:szCs w:val="24"/>
        </w:rPr>
        <w:t>4.1 系统架构设计</w:t>
      </w:r>
      <w:bookmarkEnd w:id="21"/>
    </w:p>
    <w:p w14:paraId="640B0C87">
      <w:pPr>
        <w:spacing w:before="60" w:after="60" w:line="280" w:lineRule="auto"/>
        <w:ind w:firstLine="964"/>
      </w:pPr>
      <w:r>
        <w:rPr>
          <w:rFonts w:ascii="宋体" w:hAnsi="宋体" w:eastAsia="宋体" w:cs="宋体"/>
          <w:sz w:val="21"/>
          <w:szCs w:val="21"/>
        </w:rPr>
        <w:t>本系统采用前后端分离的三层架构，前端为微信小程序展示层，中间为云函数服务层，后端为云数据库与存储层。</w:t>
      </w:r>
    </w:p>
    <w:p w14:paraId="1B055C4F">
      <w:pPr>
        <w:spacing w:before="60" w:after="60" w:line="280" w:lineRule="auto"/>
        <w:ind w:firstLine="964"/>
      </w:pPr>
      <w:r>
        <w:rPr>
          <w:rFonts w:ascii="宋体" w:hAnsi="宋体" w:eastAsia="宋体" w:cs="宋体"/>
          <w:sz w:val="21"/>
          <w:szCs w:val="21"/>
        </w:rPr>
        <w:t>三层架构的核心优势在于：首先，解耦性强，各层之间通过API接口进行通信，降低了模块间的依赖关系；其次，扩展性好，每层都可以根据业务需求独立扩展；最后，安全性高，通过分层隔离，有效保护后端数据和业务逻辑。</w:t>
      </w:r>
    </w:p>
    <w:p w14:paraId="463DA5FD">
      <w:pPr>
        <w:spacing w:before="200" w:after="80"/>
        <w:jc w:val="center"/>
      </w:pPr>
      <w:r>
        <w:rPr>
          <w:rFonts w:ascii="宋体" w:hAnsi="宋体" w:eastAsia="宋体" w:cs="宋体"/>
          <w:b/>
          <w:bCs/>
          <w:sz w:val="21"/>
          <w:szCs w:val="21"/>
        </w:rPr>
        <w:t>图 5 系统架构图</w:t>
      </w:r>
    </w:p>
    <w:p w14:paraId="09478F1D">
      <w:pPr>
        <w:spacing w:before="60" w:after="60" w:line="280" w:lineRule="auto"/>
        <w:ind w:firstLine="964"/>
      </w:pPr>
      <w:r>
        <w:rPr>
          <w:rFonts w:ascii="宋体" w:hAnsi="宋体" w:eastAsia="宋体" w:cs="宋体"/>
          <w:sz w:val="21"/>
          <w:szCs w:val="21"/>
        </w:rPr>
        <w:t>skinparam backgroundColor #FEFEFE</w:t>
      </w:r>
    </w:p>
    <w:p w14:paraId="100848F3">
      <w:pPr>
        <w:spacing w:before="60" w:after="60" w:line="280" w:lineRule="auto"/>
        <w:ind w:firstLine="964"/>
      </w:pPr>
      <w:r>
        <w:rPr>
          <w:rFonts w:ascii="宋体" w:hAnsi="宋体" w:eastAsia="宋体" w:cs="宋体"/>
          <w:sz w:val="21"/>
          <w:szCs w:val="21"/>
        </w:rPr>
        <w:t>skinparam componentStyle rectangle</w:t>
      </w:r>
    </w:p>
    <w:p w14:paraId="00FF3E6A">
      <w:pPr>
        <w:spacing w:before="60" w:after="60" w:line="280" w:lineRule="auto"/>
        <w:ind w:firstLine="964"/>
      </w:pPr>
      <w:r>
        <w:rPr>
          <w:rFonts w:ascii="宋体" w:hAnsi="宋体" w:eastAsia="宋体" w:cs="宋体"/>
          <w:sz w:val="21"/>
          <w:szCs w:val="21"/>
        </w:rPr>
        <w:t>rectangle "前端展示层（微信小程序）" as Frontend {</w:t>
      </w:r>
    </w:p>
    <w:p w14:paraId="75FBB5AA">
      <w:pPr>
        <w:spacing w:before="60" w:after="60" w:line="280" w:lineRule="auto"/>
        <w:ind w:firstLine="964"/>
      </w:pPr>
      <w:r>
        <w:rPr>
          <w:rFonts w:ascii="宋体" w:hAnsi="宋体" w:eastAsia="宋体" w:cs="宋体"/>
          <w:sz w:val="21"/>
          <w:szCs w:val="21"/>
        </w:rPr>
        <w:t>component "首页/商城" as Home</w:t>
      </w:r>
    </w:p>
    <w:p w14:paraId="19C44D19">
      <w:pPr>
        <w:spacing w:before="60" w:after="60" w:line="280" w:lineRule="auto"/>
        <w:ind w:firstLine="964"/>
      </w:pPr>
      <w:r>
        <w:rPr>
          <w:rFonts w:ascii="宋体" w:hAnsi="宋体" w:eastAsia="宋体" w:cs="宋体"/>
          <w:sz w:val="21"/>
          <w:szCs w:val="21"/>
        </w:rPr>
        <w:t>component "发布/详情页" as Publish</w:t>
      </w:r>
    </w:p>
    <w:p w14:paraId="663F7E6E">
      <w:pPr>
        <w:spacing w:before="60" w:after="60" w:line="280" w:lineRule="auto"/>
        <w:ind w:firstLine="964"/>
      </w:pPr>
      <w:r>
        <w:rPr>
          <w:rFonts w:ascii="宋体" w:hAnsi="宋体" w:eastAsia="宋体" w:cs="宋体"/>
          <w:sz w:val="21"/>
          <w:szCs w:val="21"/>
        </w:rPr>
        <w:t>component "订单/个人中心" as Order</w:t>
      </w:r>
    </w:p>
    <w:p w14:paraId="36809304">
      <w:pPr>
        <w:spacing w:before="60" w:after="60" w:line="280" w:lineRule="auto"/>
        <w:ind w:firstLine="964"/>
      </w:pPr>
      <w:r>
        <w:rPr>
          <w:rFonts w:ascii="宋体" w:hAnsi="宋体" w:eastAsia="宋体" w:cs="宋体"/>
          <w:sz w:val="21"/>
          <w:szCs w:val="21"/>
        </w:rPr>
        <w:t>component "骑手端/管理后台" as Admin</w:t>
      </w:r>
    </w:p>
    <w:p w14:paraId="2B38A94F">
      <w:pPr>
        <w:spacing w:before="60" w:after="60" w:line="280" w:lineRule="auto"/>
        <w:ind w:firstLine="964"/>
      </w:pPr>
      <w:r>
        <w:rPr>
          <w:rFonts w:ascii="宋体" w:hAnsi="宋体" w:eastAsia="宋体" w:cs="宋体"/>
          <w:sz w:val="21"/>
          <w:szCs w:val="21"/>
        </w:rPr>
        <w:t>}</w:t>
      </w:r>
    </w:p>
    <w:p w14:paraId="27889E24">
      <w:pPr>
        <w:spacing w:before="60" w:after="60" w:line="280" w:lineRule="auto"/>
        <w:ind w:firstLine="964"/>
      </w:pPr>
      <w:r>
        <w:rPr>
          <w:rFonts w:ascii="宋体" w:hAnsi="宋体" w:eastAsia="宋体" w:cs="宋体"/>
          <w:sz w:val="21"/>
          <w:szCs w:val="21"/>
        </w:rPr>
        <w:t>rectangle "云函数服务层（Serverless）" as Backend {</w:t>
      </w:r>
    </w:p>
    <w:p w14:paraId="77B22A04">
      <w:pPr>
        <w:spacing w:before="60" w:after="60" w:line="280" w:lineRule="auto"/>
        <w:ind w:firstLine="964"/>
      </w:pPr>
      <w:r>
        <w:rPr>
          <w:rFonts w:ascii="宋体" w:hAnsi="宋体" w:eastAsia="宋体" w:cs="宋体"/>
          <w:sz w:val="21"/>
          <w:szCs w:val="21"/>
        </w:rPr>
        <w:t>component "用户服务" as UserSvc</w:t>
      </w:r>
    </w:p>
    <w:p w14:paraId="34063037">
      <w:pPr>
        <w:spacing w:before="60" w:after="60" w:line="280" w:lineRule="auto"/>
        <w:ind w:firstLine="964"/>
      </w:pPr>
      <w:r>
        <w:rPr>
          <w:rFonts w:ascii="宋体" w:hAnsi="宋体" w:eastAsia="宋体" w:cs="宋体"/>
          <w:sz w:val="21"/>
          <w:szCs w:val="21"/>
        </w:rPr>
        <w:t>component "盲盒服务" as BoxSvc</w:t>
      </w:r>
    </w:p>
    <w:p w14:paraId="590DC2EE">
      <w:pPr>
        <w:spacing w:before="60" w:after="60" w:line="280" w:lineRule="auto"/>
        <w:ind w:firstLine="964"/>
      </w:pPr>
      <w:r>
        <w:rPr>
          <w:rFonts w:ascii="宋体" w:hAnsi="宋体" w:eastAsia="宋体" w:cs="宋体"/>
          <w:sz w:val="21"/>
          <w:szCs w:val="21"/>
        </w:rPr>
        <w:t>component "订单服务" as OrderSvc</w:t>
      </w:r>
    </w:p>
    <w:p w14:paraId="145BBFB9">
      <w:pPr>
        <w:spacing w:before="60" w:after="60" w:line="280" w:lineRule="auto"/>
        <w:ind w:firstLine="964"/>
      </w:pPr>
      <w:r>
        <w:rPr>
          <w:rFonts w:ascii="宋体" w:hAnsi="宋体" w:eastAsia="宋体" w:cs="宋体"/>
          <w:sz w:val="21"/>
          <w:szCs w:val="21"/>
        </w:rPr>
        <w:t>component "配送服务" as DeliverySvc</w:t>
      </w:r>
    </w:p>
    <w:p w14:paraId="4BF478D6">
      <w:pPr>
        <w:spacing w:before="60" w:after="60" w:line="280" w:lineRule="auto"/>
        <w:ind w:firstLine="964"/>
      </w:pPr>
      <w:r>
        <w:rPr>
          <w:rFonts w:ascii="宋体" w:hAnsi="宋体" w:eastAsia="宋体" w:cs="宋体"/>
          <w:sz w:val="21"/>
          <w:szCs w:val="21"/>
        </w:rPr>
        <w:t>component "推荐服务" as RecSvc</w:t>
      </w:r>
    </w:p>
    <w:p w14:paraId="2FE3255A">
      <w:pPr>
        <w:spacing w:before="60" w:after="60" w:line="280" w:lineRule="auto"/>
        <w:ind w:firstLine="964"/>
      </w:pPr>
      <w:r>
        <w:rPr>
          <w:rFonts w:ascii="宋体" w:hAnsi="宋体" w:eastAsia="宋体" w:cs="宋体"/>
          <w:sz w:val="21"/>
          <w:szCs w:val="21"/>
        </w:rPr>
        <w:t>}</w:t>
      </w:r>
    </w:p>
    <w:p w14:paraId="4504A516">
      <w:pPr>
        <w:spacing w:before="60" w:after="60" w:line="280" w:lineRule="auto"/>
        <w:ind w:firstLine="964"/>
      </w:pPr>
      <w:r>
        <w:rPr>
          <w:rFonts w:ascii="宋体" w:hAnsi="宋体" w:eastAsia="宋体" w:cs="宋体"/>
          <w:sz w:val="21"/>
          <w:szCs w:val="21"/>
        </w:rPr>
        <w:t>rectangle "云数据库与存储层" as DataLayer {</w:t>
      </w:r>
    </w:p>
    <w:p w14:paraId="00F03B79">
      <w:pPr>
        <w:spacing w:before="60" w:after="60" w:line="280" w:lineRule="auto"/>
        <w:ind w:firstLine="964"/>
      </w:pPr>
      <w:r>
        <w:rPr>
          <w:rFonts w:ascii="宋体" w:hAnsi="宋体" w:eastAsia="宋体" w:cs="宋体"/>
          <w:sz w:val="21"/>
          <w:szCs w:val="21"/>
        </w:rPr>
        <w:t>database "云数据库" as DB</w:t>
      </w:r>
    </w:p>
    <w:p w14:paraId="2A8EBA5F">
      <w:pPr>
        <w:spacing w:before="60" w:after="60" w:line="280" w:lineRule="auto"/>
        <w:ind w:firstLine="964"/>
      </w:pPr>
      <w:r>
        <w:rPr>
          <w:rFonts w:ascii="宋体" w:hAnsi="宋体" w:eastAsia="宋体" w:cs="宋体"/>
          <w:sz w:val="21"/>
          <w:szCs w:val="21"/>
        </w:rPr>
        <w:t>database "云存储" as Storage</w:t>
      </w:r>
    </w:p>
    <w:p w14:paraId="3A528392">
      <w:pPr>
        <w:spacing w:before="60" w:after="60" w:line="280" w:lineRule="auto"/>
        <w:ind w:firstLine="964"/>
      </w:pPr>
      <w:r>
        <w:rPr>
          <w:rFonts w:ascii="宋体" w:hAnsi="宋体" w:eastAsia="宋体" w:cs="宋体"/>
          <w:sz w:val="21"/>
          <w:szCs w:val="21"/>
        </w:rPr>
        <w:t>component "云触发器" as Trigger</w:t>
      </w:r>
    </w:p>
    <w:p w14:paraId="3B5FE57C">
      <w:pPr>
        <w:spacing w:before="60" w:after="60" w:line="280" w:lineRule="auto"/>
        <w:ind w:firstLine="964"/>
      </w:pPr>
      <w:r>
        <w:rPr>
          <w:rFonts w:ascii="宋体" w:hAnsi="宋体" w:eastAsia="宋体" w:cs="宋体"/>
          <w:sz w:val="21"/>
          <w:szCs w:val="21"/>
        </w:rPr>
        <w:t>}</w:t>
      </w:r>
    </w:p>
    <w:p w14:paraId="52148E31">
      <w:pPr>
        <w:spacing w:before="60" w:after="60" w:line="280" w:lineRule="auto"/>
        <w:ind w:firstLine="964"/>
      </w:pPr>
      <w:r>
        <w:rPr>
          <w:rFonts w:ascii="宋体" w:hAnsi="宋体" w:eastAsia="宋体" w:cs="宋体"/>
          <w:sz w:val="21"/>
          <w:szCs w:val="21"/>
        </w:rPr>
        <w:t>actor 用户 as User</w:t>
      </w:r>
    </w:p>
    <w:p w14:paraId="3A93CD4A">
      <w:pPr>
        <w:spacing w:before="60" w:after="60" w:line="280" w:lineRule="auto"/>
        <w:ind w:firstLine="964"/>
      </w:pPr>
      <w:r>
        <w:rPr>
          <w:rFonts w:ascii="宋体" w:hAnsi="宋体" w:eastAsia="宋体" w:cs="宋体"/>
          <w:sz w:val="21"/>
          <w:szCs w:val="21"/>
        </w:rPr>
        <w:t>User --&gt; Frontend</w:t>
      </w:r>
    </w:p>
    <w:p w14:paraId="7DE93849">
      <w:pPr>
        <w:spacing w:before="60" w:after="60" w:line="280" w:lineRule="auto"/>
        <w:ind w:firstLine="964"/>
      </w:pPr>
      <w:r>
        <w:rPr>
          <w:rFonts w:ascii="宋体" w:hAnsi="宋体" w:eastAsia="宋体" w:cs="宋体"/>
          <w:sz w:val="21"/>
          <w:szCs w:val="21"/>
        </w:rPr>
        <w:t>Frontend --&gt; Backend</w:t>
      </w:r>
    </w:p>
    <w:p w14:paraId="414C3DD9">
      <w:pPr>
        <w:spacing w:before="60" w:after="60" w:line="280" w:lineRule="auto"/>
        <w:ind w:firstLine="964"/>
      </w:pPr>
      <w:r>
        <w:rPr>
          <w:rFonts w:ascii="宋体" w:hAnsi="宋体" w:eastAsia="宋体" w:cs="宋体"/>
          <w:sz w:val="21"/>
          <w:szCs w:val="21"/>
        </w:rPr>
        <w:t>Backend --&gt; DataLayer</w:t>
      </w:r>
    </w:p>
    <w:p w14:paraId="601416EE">
      <w:pPr>
        <w:spacing w:before="300" w:after="150"/>
        <w:ind w:firstLine="482" w:firstLineChars="200"/>
        <w:jc w:val="left"/>
        <w:outlineLvl w:val="1"/>
      </w:pPr>
      <w:bookmarkStart w:id="22" w:name="_Toc18445"/>
      <w:r>
        <w:rPr>
          <w:rFonts w:ascii="黑体" w:hAnsi="黑体" w:eastAsia="黑体" w:cs="黑体"/>
          <w:b/>
          <w:bCs/>
          <w:sz w:val="24"/>
          <w:szCs w:val="24"/>
        </w:rPr>
        <w:t>4.2 功能模块详细设计</w:t>
      </w:r>
      <w:bookmarkEnd w:id="22"/>
    </w:p>
    <w:p w14:paraId="692D1D79">
      <w:pPr>
        <w:spacing w:before="200" w:after="100"/>
        <w:ind w:firstLine="422" w:firstLineChars="200"/>
        <w:jc w:val="left"/>
        <w:outlineLvl w:val="2"/>
      </w:pPr>
      <w:bookmarkStart w:id="23" w:name="_Toc12607"/>
      <w:r>
        <w:rPr>
          <w:rFonts w:ascii="黑体" w:hAnsi="黑体" w:eastAsia="黑体" w:cs="黑体"/>
          <w:b/>
          <w:bCs/>
          <w:sz w:val="21"/>
          <w:szCs w:val="21"/>
        </w:rPr>
        <w:t>4.2.1 盲盒交易模块设计</w:t>
      </w:r>
      <w:bookmarkEnd w:id="23"/>
    </w:p>
    <w:p w14:paraId="30C1CB3A">
      <w:pPr>
        <w:spacing w:before="60" w:after="60" w:line="280" w:lineRule="auto"/>
        <w:ind w:firstLine="964"/>
      </w:pPr>
      <w:r>
        <w:rPr>
          <w:rFonts w:ascii="宋体" w:hAnsi="宋体" w:eastAsia="宋体" w:cs="宋体"/>
          <w:sz w:val="21"/>
          <w:szCs w:val="21"/>
        </w:rPr>
        <w:t>模块结构：本模块包含用户端和后台两部分，用户端负责商品发布、浏览、搜索、购买、订单管理；后台负责商品审核、订单监控。</w:t>
      </w:r>
    </w:p>
    <w:p w14:paraId="14862C52">
      <w:pPr>
        <w:spacing w:before="60" w:after="60" w:line="280" w:lineRule="auto"/>
        <w:ind w:firstLine="964"/>
      </w:pPr>
      <w:r>
        <w:rPr>
          <w:rFonts w:ascii="宋体" w:hAnsi="宋体" w:eastAsia="宋体" w:cs="宋体"/>
          <w:sz w:val="21"/>
          <w:szCs w:val="21"/>
        </w:rPr>
        <w:t>核心流程：用户发布商品→系统审核→商品上架→用户浏览→下单支付→订单生成→配送完成→交易结束。</w:t>
      </w:r>
    </w:p>
    <w:p w14:paraId="1842A54B">
      <w:pPr>
        <w:spacing w:before="60" w:after="60" w:line="280" w:lineRule="auto"/>
        <w:ind w:firstLine="964"/>
      </w:pPr>
      <w:r>
        <w:rPr>
          <w:rFonts w:ascii="宋体" w:hAnsi="宋体" w:eastAsia="宋体" w:cs="宋体"/>
          <w:sz w:val="21"/>
          <w:szCs w:val="21"/>
        </w:rPr>
        <w:t>关键接口定义：</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6"/>
        <w:gridCol w:w="2266"/>
        <w:gridCol w:w="2266"/>
        <w:gridCol w:w="2266"/>
      </w:tblGrid>
      <w:tr w14:paraId="61D1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315E20BD">
            <w:pPr>
              <w:jc w:val="center"/>
            </w:pPr>
            <w:r>
              <w:rPr>
                <w:rFonts w:ascii="黑体" w:hAnsi="黑体" w:eastAsia="黑体" w:cs="黑体"/>
                <w:b/>
                <w:bCs/>
                <w:sz w:val="21"/>
                <w:szCs w:val="21"/>
              </w:rPr>
              <w:t>接口名</w:t>
            </w:r>
          </w:p>
        </w:tc>
        <w:tc>
          <w:tcPr>
            <w:tcBorders>
              <w:top w:val="single" w:color="000000" w:sz="12" w:space="0"/>
              <w:left w:val="nil"/>
              <w:bottom w:val="single" w:color="000000" w:sz="12" w:space="0"/>
              <w:right w:val="nil"/>
            </w:tcBorders>
            <w:shd w:val="clear" w:color="auto" w:fill="E8E8E8"/>
          </w:tcPr>
          <w:p w14:paraId="37FDA66B">
            <w:pPr>
              <w:jc w:val="center"/>
            </w:pPr>
            <w:r>
              <w:rPr>
                <w:rFonts w:ascii="黑体" w:hAnsi="黑体" w:eastAsia="黑体" w:cs="黑体"/>
                <w:b/>
                <w:bCs/>
                <w:sz w:val="21"/>
                <w:szCs w:val="21"/>
              </w:rPr>
              <w:t>请求参数</w:t>
            </w:r>
          </w:p>
        </w:tc>
        <w:tc>
          <w:tcPr>
            <w:tcBorders>
              <w:top w:val="single" w:color="000000" w:sz="12" w:space="0"/>
              <w:left w:val="nil"/>
              <w:bottom w:val="single" w:color="000000" w:sz="12" w:space="0"/>
              <w:right w:val="nil"/>
            </w:tcBorders>
            <w:shd w:val="clear" w:color="auto" w:fill="E8E8E8"/>
          </w:tcPr>
          <w:p w14:paraId="1C705E03">
            <w:pPr>
              <w:jc w:val="center"/>
            </w:pPr>
            <w:r>
              <w:rPr>
                <w:rFonts w:ascii="黑体" w:hAnsi="黑体" w:eastAsia="黑体" w:cs="黑体"/>
                <w:b/>
                <w:bCs/>
                <w:sz w:val="21"/>
                <w:szCs w:val="21"/>
              </w:rPr>
              <w:t>返回数据</w:t>
            </w:r>
          </w:p>
        </w:tc>
        <w:tc>
          <w:tcPr>
            <w:tcBorders>
              <w:top w:val="single" w:color="000000" w:sz="12" w:space="0"/>
              <w:left w:val="nil"/>
              <w:bottom w:val="single" w:color="000000" w:sz="12" w:space="0"/>
              <w:right w:val="nil"/>
            </w:tcBorders>
            <w:shd w:val="clear" w:color="auto" w:fill="E8E8E8"/>
          </w:tcPr>
          <w:p w14:paraId="28432C7D">
            <w:pPr>
              <w:jc w:val="center"/>
            </w:pPr>
            <w:r>
              <w:rPr>
                <w:rFonts w:ascii="黑体" w:hAnsi="黑体" w:eastAsia="黑体" w:cs="黑体"/>
                <w:b/>
                <w:bCs/>
                <w:sz w:val="21"/>
                <w:szCs w:val="21"/>
              </w:rPr>
              <w:t>说明</w:t>
            </w:r>
          </w:p>
        </w:tc>
      </w:tr>
      <w:tr w14:paraId="5586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8C4685E">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B29C35C">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516D2F0">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6DBC949">
            <w:pPr>
              <w:jc w:val="center"/>
            </w:pPr>
            <w:r>
              <w:rPr>
                <w:rFonts w:ascii="宋体" w:hAnsi="宋体" w:eastAsia="宋体" w:cs="宋体"/>
                <w:sz w:val="21"/>
                <w:szCs w:val="21"/>
              </w:rPr>
              <w:t>:-----</w:t>
            </w:r>
          </w:p>
        </w:tc>
      </w:tr>
      <w:tr w14:paraId="5137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6FF6BC1">
            <w:pPr>
              <w:jc w:val="left"/>
            </w:pPr>
            <w:r>
              <w:rPr>
                <w:rFonts w:ascii="宋体" w:hAnsi="宋体" w:eastAsia="宋体" w:cs="宋体"/>
                <w:sz w:val="21"/>
                <w:szCs w:val="21"/>
              </w:rPr>
              <w:t>publishBox</w:t>
            </w:r>
          </w:p>
        </w:tc>
        <w:tc>
          <w:tcPr>
            <w:tcBorders>
              <w:top w:val="single" w:color="666666" w:sz="6" w:space="0"/>
              <w:left w:val="nil"/>
              <w:bottom w:val="single" w:color="666666" w:sz="6" w:space="0"/>
              <w:right w:val="nil"/>
            </w:tcBorders>
          </w:tcPr>
          <w:p w14:paraId="1652797A">
            <w:pPr>
              <w:jc w:val="center"/>
            </w:pPr>
            <w:r>
              <w:rPr>
                <w:rFonts w:ascii="宋体" w:hAnsi="宋体" w:eastAsia="宋体" w:cs="宋体"/>
                <w:sz w:val="21"/>
                <w:szCs w:val="21"/>
              </w:rPr>
              <w:t>title, desc, type, price, images[], from_dorm, to_dorm, note</w:t>
            </w:r>
          </w:p>
        </w:tc>
        <w:tc>
          <w:tcPr>
            <w:tcBorders>
              <w:top w:val="single" w:color="666666" w:sz="6" w:space="0"/>
              <w:left w:val="nil"/>
              <w:bottom w:val="single" w:color="666666" w:sz="6" w:space="0"/>
              <w:right w:val="nil"/>
            </w:tcBorders>
          </w:tcPr>
          <w:p w14:paraId="15DC0197">
            <w:pPr>
              <w:jc w:val="center"/>
            </w:pPr>
            <w:r>
              <w:rPr>
                <w:rFonts w:ascii="宋体" w:hAnsi="宋体" w:eastAsia="宋体" w:cs="宋体"/>
                <w:sz w:val="21"/>
                <w:szCs w:val="21"/>
              </w:rPr>
              <w:t>{code, boxId}</w:t>
            </w:r>
          </w:p>
        </w:tc>
        <w:tc>
          <w:tcPr>
            <w:tcBorders>
              <w:top w:val="single" w:color="666666" w:sz="6" w:space="0"/>
              <w:left w:val="nil"/>
              <w:bottom w:val="single" w:color="666666" w:sz="6" w:space="0"/>
              <w:right w:val="nil"/>
            </w:tcBorders>
          </w:tcPr>
          <w:p w14:paraId="6284B914">
            <w:pPr>
              <w:jc w:val="center"/>
            </w:pPr>
            <w:r>
              <w:rPr>
                <w:rFonts w:ascii="宋体" w:hAnsi="宋体" w:eastAsia="宋体" w:cs="宋体"/>
                <w:sz w:val="21"/>
                <w:szCs w:val="21"/>
              </w:rPr>
              <w:t>发布盲盒商品</w:t>
            </w:r>
          </w:p>
        </w:tc>
      </w:tr>
      <w:tr w14:paraId="17E4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5A51171">
            <w:pPr>
              <w:jc w:val="left"/>
            </w:pPr>
            <w:r>
              <w:rPr>
                <w:rFonts w:ascii="宋体" w:hAnsi="宋体" w:eastAsia="宋体" w:cs="宋体"/>
                <w:sz w:val="21"/>
                <w:szCs w:val="21"/>
              </w:rPr>
              <w:t>getBoxList</w:t>
            </w:r>
          </w:p>
        </w:tc>
        <w:tc>
          <w:tcPr>
            <w:tcBorders>
              <w:top w:val="single" w:color="666666" w:sz="6" w:space="0"/>
              <w:left w:val="nil"/>
              <w:bottom w:val="single" w:color="666666" w:sz="6" w:space="0"/>
              <w:right w:val="nil"/>
            </w:tcBorders>
          </w:tcPr>
          <w:p w14:paraId="1B2E1146">
            <w:pPr>
              <w:jc w:val="center"/>
            </w:pPr>
            <w:r>
              <w:rPr>
                <w:rFonts w:ascii="宋体" w:hAnsi="宋体" w:eastAsia="宋体" w:cs="宋体"/>
                <w:sz w:val="21"/>
                <w:szCs w:val="21"/>
              </w:rPr>
              <w:t>type, keyword, page, pageSize</w:t>
            </w:r>
          </w:p>
        </w:tc>
        <w:tc>
          <w:tcPr>
            <w:tcBorders>
              <w:top w:val="single" w:color="666666" w:sz="6" w:space="0"/>
              <w:left w:val="nil"/>
              <w:bottom w:val="single" w:color="666666" w:sz="6" w:space="0"/>
              <w:right w:val="nil"/>
            </w:tcBorders>
          </w:tcPr>
          <w:p w14:paraId="301B8FB4">
            <w:pPr>
              <w:jc w:val="center"/>
            </w:pPr>
            <w:r>
              <w:rPr>
                <w:rFonts w:ascii="宋体" w:hAnsi="宋体" w:eastAsia="宋体" w:cs="宋体"/>
                <w:sz w:val="21"/>
                <w:szCs w:val="21"/>
              </w:rPr>
              <w:t>{code, list[]}</w:t>
            </w:r>
          </w:p>
        </w:tc>
        <w:tc>
          <w:tcPr>
            <w:tcBorders>
              <w:top w:val="single" w:color="666666" w:sz="6" w:space="0"/>
              <w:left w:val="nil"/>
              <w:bottom w:val="single" w:color="666666" w:sz="6" w:space="0"/>
              <w:right w:val="nil"/>
            </w:tcBorders>
          </w:tcPr>
          <w:p w14:paraId="0D317EE8">
            <w:pPr>
              <w:jc w:val="center"/>
            </w:pPr>
            <w:r>
              <w:rPr>
                <w:rFonts w:ascii="宋体" w:hAnsi="宋体" w:eastAsia="宋体" w:cs="宋体"/>
                <w:sz w:val="21"/>
                <w:szCs w:val="21"/>
              </w:rPr>
              <w:t>获取盲盒列表</w:t>
            </w:r>
          </w:p>
        </w:tc>
      </w:tr>
      <w:tr w14:paraId="3E61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B0DDF49">
            <w:pPr>
              <w:jc w:val="left"/>
            </w:pPr>
            <w:r>
              <w:rPr>
                <w:rFonts w:ascii="宋体" w:hAnsi="宋体" w:eastAsia="宋体" w:cs="宋体"/>
                <w:sz w:val="21"/>
                <w:szCs w:val="21"/>
              </w:rPr>
              <w:t>getBoxDetail</w:t>
            </w:r>
          </w:p>
        </w:tc>
        <w:tc>
          <w:tcPr>
            <w:tcBorders>
              <w:top w:val="single" w:color="666666" w:sz="6" w:space="0"/>
              <w:left w:val="nil"/>
              <w:bottom w:val="single" w:color="666666" w:sz="6" w:space="0"/>
              <w:right w:val="nil"/>
            </w:tcBorders>
          </w:tcPr>
          <w:p w14:paraId="56611A9B">
            <w:pPr>
              <w:jc w:val="center"/>
            </w:pPr>
            <w:r>
              <w:rPr>
                <w:rFonts w:ascii="宋体" w:hAnsi="宋体" w:eastAsia="宋体" w:cs="宋体"/>
                <w:sz w:val="21"/>
                <w:szCs w:val="21"/>
              </w:rPr>
              <w:t>boxId</w:t>
            </w:r>
          </w:p>
        </w:tc>
        <w:tc>
          <w:tcPr>
            <w:tcBorders>
              <w:top w:val="single" w:color="666666" w:sz="6" w:space="0"/>
              <w:left w:val="nil"/>
              <w:bottom w:val="single" w:color="666666" w:sz="6" w:space="0"/>
              <w:right w:val="nil"/>
            </w:tcBorders>
          </w:tcPr>
          <w:p w14:paraId="32BA497B">
            <w:pPr>
              <w:jc w:val="center"/>
            </w:pPr>
            <w:r>
              <w:rPr>
                <w:rFonts w:ascii="宋体" w:hAnsi="宋体" w:eastAsia="宋体" w:cs="宋体"/>
                <w:sz w:val="21"/>
                <w:szCs w:val="21"/>
              </w:rPr>
              <w:t>{code, boxInfo}</w:t>
            </w:r>
          </w:p>
        </w:tc>
        <w:tc>
          <w:tcPr>
            <w:tcBorders>
              <w:top w:val="single" w:color="666666" w:sz="6" w:space="0"/>
              <w:left w:val="nil"/>
              <w:bottom w:val="single" w:color="666666" w:sz="6" w:space="0"/>
              <w:right w:val="nil"/>
            </w:tcBorders>
          </w:tcPr>
          <w:p w14:paraId="0EA28277">
            <w:pPr>
              <w:jc w:val="center"/>
            </w:pPr>
            <w:r>
              <w:rPr>
                <w:rFonts w:ascii="宋体" w:hAnsi="宋体" w:eastAsia="宋体" w:cs="宋体"/>
                <w:sz w:val="21"/>
                <w:szCs w:val="21"/>
              </w:rPr>
              <w:t>获取盲盒详情</w:t>
            </w:r>
          </w:p>
        </w:tc>
      </w:tr>
      <w:tr w14:paraId="55C7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067D5D9">
            <w:pPr>
              <w:jc w:val="left"/>
            </w:pPr>
            <w:r>
              <w:rPr>
                <w:rFonts w:ascii="宋体" w:hAnsi="宋体" w:eastAsia="宋体" w:cs="宋体"/>
                <w:sz w:val="21"/>
                <w:szCs w:val="21"/>
              </w:rPr>
              <w:t>createOrder</w:t>
            </w:r>
          </w:p>
        </w:tc>
        <w:tc>
          <w:tcPr>
            <w:tcBorders>
              <w:top w:val="single" w:color="666666" w:sz="6" w:space="0"/>
              <w:left w:val="nil"/>
              <w:bottom w:val="single" w:color="666666" w:sz="6" w:space="0"/>
              <w:right w:val="nil"/>
            </w:tcBorders>
          </w:tcPr>
          <w:p w14:paraId="30071C3E">
            <w:pPr>
              <w:jc w:val="center"/>
            </w:pPr>
            <w:r>
              <w:rPr>
                <w:rFonts w:ascii="宋体" w:hAnsi="宋体" w:eastAsia="宋体" w:cs="宋体"/>
                <w:sz w:val="21"/>
                <w:szCs w:val="21"/>
              </w:rPr>
              <w:t>boxId, buyerId</w:t>
            </w:r>
          </w:p>
        </w:tc>
        <w:tc>
          <w:tcPr>
            <w:tcBorders>
              <w:top w:val="single" w:color="666666" w:sz="6" w:space="0"/>
              <w:left w:val="nil"/>
              <w:bottom w:val="single" w:color="666666" w:sz="6" w:space="0"/>
              <w:right w:val="nil"/>
            </w:tcBorders>
          </w:tcPr>
          <w:p w14:paraId="0FDA8C4B">
            <w:pPr>
              <w:jc w:val="center"/>
            </w:pPr>
            <w:r>
              <w:rPr>
                <w:rFonts w:ascii="宋体" w:hAnsi="宋体" w:eastAsia="宋体" w:cs="宋体"/>
                <w:sz w:val="21"/>
                <w:szCs w:val="21"/>
              </w:rPr>
              <w:t>{code, orderId}</w:t>
            </w:r>
          </w:p>
        </w:tc>
        <w:tc>
          <w:tcPr>
            <w:tcBorders>
              <w:top w:val="single" w:color="666666" w:sz="6" w:space="0"/>
              <w:left w:val="nil"/>
              <w:bottom w:val="single" w:color="666666" w:sz="6" w:space="0"/>
              <w:right w:val="nil"/>
            </w:tcBorders>
          </w:tcPr>
          <w:p w14:paraId="100ECBA6">
            <w:pPr>
              <w:jc w:val="center"/>
            </w:pPr>
            <w:r>
              <w:rPr>
                <w:rFonts w:ascii="宋体" w:hAnsi="宋体" w:eastAsia="宋体" w:cs="宋体"/>
                <w:sz w:val="21"/>
                <w:szCs w:val="21"/>
              </w:rPr>
              <w:t>创建订单</w:t>
            </w:r>
          </w:p>
        </w:tc>
      </w:tr>
      <w:tr w14:paraId="32DC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5BF26D5">
            <w:pPr>
              <w:jc w:val="left"/>
            </w:pPr>
            <w:r>
              <w:rPr>
                <w:rFonts w:ascii="宋体" w:hAnsi="宋体" w:eastAsia="宋体" w:cs="宋体"/>
                <w:sz w:val="21"/>
                <w:szCs w:val="21"/>
              </w:rPr>
              <w:t>updateOrderStatus</w:t>
            </w:r>
          </w:p>
        </w:tc>
        <w:tc>
          <w:tcPr>
            <w:tcBorders>
              <w:top w:val="single" w:color="666666" w:sz="6" w:space="0"/>
              <w:left w:val="nil"/>
              <w:bottom w:val="single" w:color="666666" w:sz="6" w:space="0"/>
              <w:right w:val="nil"/>
            </w:tcBorders>
          </w:tcPr>
          <w:p w14:paraId="035F0D09">
            <w:pPr>
              <w:jc w:val="center"/>
            </w:pPr>
            <w:r>
              <w:rPr>
                <w:rFonts w:ascii="宋体" w:hAnsi="宋体" w:eastAsia="宋体" w:cs="宋体"/>
                <w:sz w:val="21"/>
                <w:szCs w:val="21"/>
              </w:rPr>
              <w:t>orderId, status</w:t>
            </w:r>
          </w:p>
        </w:tc>
        <w:tc>
          <w:tcPr>
            <w:tcBorders>
              <w:top w:val="single" w:color="666666" w:sz="6" w:space="0"/>
              <w:left w:val="nil"/>
              <w:bottom w:val="single" w:color="666666" w:sz="6" w:space="0"/>
              <w:right w:val="nil"/>
            </w:tcBorders>
          </w:tcPr>
          <w:p w14:paraId="5191E1E1">
            <w:pPr>
              <w:jc w:val="center"/>
            </w:pPr>
            <w:r>
              <w:rPr>
                <w:rFonts w:ascii="宋体" w:hAnsi="宋体" w:eastAsia="宋体" w:cs="宋体"/>
                <w:sz w:val="21"/>
                <w:szCs w:val="21"/>
              </w:rPr>
              <w:t>{code}</w:t>
            </w:r>
          </w:p>
        </w:tc>
        <w:tc>
          <w:tcPr>
            <w:tcBorders>
              <w:top w:val="single" w:color="666666" w:sz="6" w:space="0"/>
              <w:left w:val="nil"/>
              <w:bottom w:val="single" w:color="666666" w:sz="6" w:space="0"/>
              <w:right w:val="nil"/>
            </w:tcBorders>
          </w:tcPr>
          <w:p w14:paraId="0AB0F569">
            <w:pPr>
              <w:jc w:val="center"/>
            </w:pPr>
            <w:r>
              <w:rPr>
                <w:rFonts w:ascii="宋体" w:hAnsi="宋体" w:eastAsia="宋体" w:cs="宋体"/>
                <w:sz w:val="21"/>
                <w:szCs w:val="21"/>
              </w:rPr>
              <w:t>更新订单状态</w:t>
            </w:r>
          </w:p>
        </w:tc>
      </w:tr>
    </w:tbl>
    <w:p w14:paraId="4B29F865"/>
    <w:p w14:paraId="09EFE1B5">
      <w:pPr>
        <w:spacing w:before="200" w:after="100"/>
        <w:ind w:firstLine="422" w:firstLineChars="200"/>
        <w:jc w:val="left"/>
        <w:outlineLvl w:val="2"/>
      </w:pPr>
      <w:bookmarkStart w:id="24" w:name="_Toc27156"/>
      <w:r>
        <w:rPr>
          <w:rFonts w:ascii="黑体" w:hAnsi="黑体" w:eastAsia="黑体" w:cs="黑体"/>
          <w:b/>
          <w:bCs/>
          <w:sz w:val="21"/>
          <w:szCs w:val="21"/>
        </w:rPr>
        <w:t>4.2.2 智能推荐模块设计</w:t>
      </w:r>
      <w:bookmarkEnd w:id="24"/>
    </w:p>
    <w:p w14:paraId="5A07A1B3">
      <w:pPr>
        <w:spacing w:before="60" w:after="60" w:line="280" w:lineRule="auto"/>
        <w:ind w:firstLine="964"/>
      </w:pPr>
      <w:r>
        <w:rPr>
          <w:rFonts w:ascii="宋体" w:hAnsi="宋体" w:eastAsia="宋体" w:cs="宋体"/>
          <w:sz w:val="21"/>
          <w:szCs w:val="21"/>
        </w:rPr>
        <w:t>模块结构：本模块包含推荐服务、热门榜单、冷启动处理三个子模块。</w:t>
      </w:r>
    </w:p>
    <w:p w14:paraId="293FC23B">
      <w:pPr>
        <w:spacing w:before="60" w:after="60" w:line="280" w:lineRule="auto"/>
        <w:ind w:firstLine="964"/>
      </w:pPr>
      <w:r>
        <w:rPr>
          <w:rFonts w:ascii="宋体" w:hAnsi="宋体" w:eastAsia="宋体" w:cs="宋体"/>
          <w:sz w:val="21"/>
          <w:szCs w:val="21"/>
        </w:rPr>
        <w:t>核心流程：用户行为采集→偏好分析→商品匹配→结果排序→推荐展示。</w:t>
      </w:r>
    </w:p>
    <w:p w14:paraId="788C9D96">
      <w:pPr>
        <w:spacing w:before="60" w:after="60" w:line="280" w:lineRule="auto"/>
        <w:ind w:firstLine="964"/>
      </w:pPr>
      <w:r>
        <w:rPr>
          <w:rFonts w:ascii="宋体" w:hAnsi="宋体" w:eastAsia="宋体" w:cs="宋体"/>
          <w:sz w:val="21"/>
          <w:szCs w:val="21"/>
        </w:rPr>
        <w:t>关键接口定义：</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6"/>
        <w:gridCol w:w="2266"/>
        <w:gridCol w:w="2266"/>
        <w:gridCol w:w="2266"/>
      </w:tblGrid>
      <w:tr w14:paraId="7708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0B4D398C">
            <w:pPr>
              <w:jc w:val="center"/>
            </w:pPr>
            <w:r>
              <w:rPr>
                <w:rFonts w:ascii="黑体" w:hAnsi="黑体" w:eastAsia="黑体" w:cs="黑体"/>
                <w:b/>
                <w:bCs/>
                <w:sz w:val="21"/>
                <w:szCs w:val="21"/>
              </w:rPr>
              <w:t>接口名</w:t>
            </w:r>
          </w:p>
        </w:tc>
        <w:tc>
          <w:tcPr>
            <w:tcBorders>
              <w:top w:val="single" w:color="000000" w:sz="12" w:space="0"/>
              <w:left w:val="nil"/>
              <w:bottom w:val="single" w:color="000000" w:sz="12" w:space="0"/>
              <w:right w:val="nil"/>
            </w:tcBorders>
            <w:shd w:val="clear" w:color="auto" w:fill="E8E8E8"/>
          </w:tcPr>
          <w:p w14:paraId="191E23D5">
            <w:pPr>
              <w:jc w:val="center"/>
            </w:pPr>
            <w:r>
              <w:rPr>
                <w:rFonts w:ascii="黑体" w:hAnsi="黑体" w:eastAsia="黑体" w:cs="黑体"/>
                <w:b/>
                <w:bCs/>
                <w:sz w:val="21"/>
                <w:szCs w:val="21"/>
              </w:rPr>
              <w:t>请求参数</w:t>
            </w:r>
          </w:p>
        </w:tc>
        <w:tc>
          <w:tcPr>
            <w:tcBorders>
              <w:top w:val="single" w:color="000000" w:sz="12" w:space="0"/>
              <w:left w:val="nil"/>
              <w:bottom w:val="single" w:color="000000" w:sz="12" w:space="0"/>
              <w:right w:val="nil"/>
            </w:tcBorders>
            <w:shd w:val="clear" w:color="auto" w:fill="E8E8E8"/>
          </w:tcPr>
          <w:p w14:paraId="741271CA">
            <w:pPr>
              <w:jc w:val="center"/>
            </w:pPr>
            <w:r>
              <w:rPr>
                <w:rFonts w:ascii="黑体" w:hAnsi="黑体" w:eastAsia="黑体" w:cs="黑体"/>
                <w:b/>
                <w:bCs/>
                <w:sz w:val="21"/>
                <w:szCs w:val="21"/>
              </w:rPr>
              <w:t>返回数据</w:t>
            </w:r>
          </w:p>
        </w:tc>
        <w:tc>
          <w:tcPr>
            <w:tcBorders>
              <w:top w:val="single" w:color="000000" w:sz="12" w:space="0"/>
              <w:left w:val="nil"/>
              <w:bottom w:val="single" w:color="000000" w:sz="12" w:space="0"/>
              <w:right w:val="nil"/>
            </w:tcBorders>
            <w:shd w:val="clear" w:color="auto" w:fill="E8E8E8"/>
          </w:tcPr>
          <w:p w14:paraId="060CE5E6">
            <w:pPr>
              <w:jc w:val="center"/>
            </w:pPr>
            <w:r>
              <w:rPr>
                <w:rFonts w:ascii="黑体" w:hAnsi="黑体" w:eastAsia="黑体" w:cs="黑体"/>
                <w:b/>
                <w:bCs/>
                <w:sz w:val="21"/>
                <w:szCs w:val="21"/>
              </w:rPr>
              <w:t>说明</w:t>
            </w:r>
          </w:p>
        </w:tc>
      </w:tr>
      <w:tr w14:paraId="180C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E0CC4DE">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1961C81">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71EDE19">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703EE37">
            <w:pPr>
              <w:jc w:val="center"/>
            </w:pPr>
            <w:r>
              <w:rPr>
                <w:rFonts w:ascii="宋体" w:hAnsi="宋体" w:eastAsia="宋体" w:cs="宋体"/>
                <w:sz w:val="21"/>
                <w:szCs w:val="21"/>
              </w:rPr>
              <w:t>:-----</w:t>
            </w:r>
          </w:p>
        </w:tc>
      </w:tr>
      <w:tr w14:paraId="76D4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9C4420F">
            <w:pPr>
              <w:jc w:val="left"/>
            </w:pPr>
            <w:r>
              <w:rPr>
                <w:rFonts w:ascii="宋体" w:hAnsi="宋体" w:eastAsia="宋体" w:cs="宋体"/>
                <w:sz w:val="21"/>
                <w:szCs w:val="21"/>
              </w:rPr>
              <w:t>getGuessYouLike</w:t>
            </w:r>
          </w:p>
        </w:tc>
        <w:tc>
          <w:tcPr>
            <w:tcBorders>
              <w:top w:val="single" w:color="666666" w:sz="6" w:space="0"/>
              <w:left w:val="nil"/>
              <w:bottom w:val="single" w:color="666666" w:sz="6" w:space="0"/>
              <w:right w:val="nil"/>
            </w:tcBorders>
          </w:tcPr>
          <w:p w14:paraId="0CD18566">
            <w:pPr>
              <w:jc w:val="center"/>
            </w:pPr>
            <w:r>
              <w:rPr>
                <w:rFonts w:ascii="宋体" w:hAnsi="宋体" w:eastAsia="宋体" w:cs="宋体"/>
                <w:sz w:val="21"/>
                <w:szCs w:val="21"/>
              </w:rPr>
              <w:t>openid, count</w:t>
            </w:r>
          </w:p>
        </w:tc>
        <w:tc>
          <w:tcPr>
            <w:tcBorders>
              <w:top w:val="single" w:color="666666" w:sz="6" w:space="0"/>
              <w:left w:val="nil"/>
              <w:bottom w:val="single" w:color="666666" w:sz="6" w:space="0"/>
              <w:right w:val="nil"/>
            </w:tcBorders>
          </w:tcPr>
          <w:p w14:paraId="3F90EEA9">
            <w:pPr>
              <w:jc w:val="center"/>
            </w:pPr>
            <w:r>
              <w:rPr>
                <w:rFonts w:ascii="宋体" w:hAnsi="宋体" w:eastAsia="宋体" w:cs="宋体"/>
                <w:sz w:val="21"/>
                <w:szCs w:val="21"/>
              </w:rPr>
              <w:t>{code, list[]}</w:t>
            </w:r>
          </w:p>
        </w:tc>
        <w:tc>
          <w:tcPr>
            <w:tcBorders>
              <w:top w:val="single" w:color="666666" w:sz="6" w:space="0"/>
              <w:left w:val="nil"/>
              <w:bottom w:val="single" w:color="666666" w:sz="6" w:space="0"/>
              <w:right w:val="nil"/>
            </w:tcBorders>
          </w:tcPr>
          <w:p w14:paraId="09ABD92A">
            <w:pPr>
              <w:jc w:val="center"/>
            </w:pPr>
            <w:r>
              <w:rPr>
                <w:rFonts w:ascii="宋体" w:hAnsi="宋体" w:eastAsia="宋体" w:cs="宋体"/>
                <w:sz w:val="21"/>
                <w:szCs w:val="21"/>
              </w:rPr>
              <w:t>猜你喜欢推荐</w:t>
            </w:r>
          </w:p>
        </w:tc>
      </w:tr>
      <w:tr w14:paraId="1728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D85F45C">
            <w:pPr>
              <w:jc w:val="left"/>
            </w:pPr>
            <w:r>
              <w:rPr>
                <w:rFonts w:ascii="宋体" w:hAnsi="宋体" w:eastAsia="宋体" w:cs="宋体"/>
                <w:sz w:val="21"/>
                <w:szCs w:val="21"/>
              </w:rPr>
              <w:t>getHotRecommendations</w:t>
            </w:r>
          </w:p>
        </w:tc>
        <w:tc>
          <w:tcPr>
            <w:tcBorders>
              <w:top w:val="single" w:color="666666" w:sz="6" w:space="0"/>
              <w:left w:val="nil"/>
              <w:bottom w:val="single" w:color="666666" w:sz="6" w:space="0"/>
              <w:right w:val="nil"/>
            </w:tcBorders>
          </w:tcPr>
          <w:p w14:paraId="67144337">
            <w:pPr>
              <w:jc w:val="center"/>
            </w:pPr>
            <w:r>
              <w:rPr>
                <w:rFonts w:ascii="宋体" w:hAnsi="宋体" w:eastAsia="宋体" w:cs="宋体"/>
                <w:sz w:val="21"/>
                <w:szCs w:val="21"/>
              </w:rPr>
              <w:t>count</w:t>
            </w:r>
          </w:p>
        </w:tc>
        <w:tc>
          <w:tcPr>
            <w:tcBorders>
              <w:top w:val="single" w:color="666666" w:sz="6" w:space="0"/>
              <w:left w:val="nil"/>
              <w:bottom w:val="single" w:color="666666" w:sz="6" w:space="0"/>
              <w:right w:val="nil"/>
            </w:tcBorders>
          </w:tcPr>
          <w:p w14:paraId="625144AE">
            <w:pPr>
              <w:jc w:val="center"/>
            </w:pPr>
            <w:r>
              <w:rPr>
                <w:rFonts w:ascii="宋体" w:hAnsi="宋体" w:eastAsia="宋体" w:cs="宋体"/>
                <w:sz w:val="21"/>
                <w:szCs w:val="21"/>
              </w:rPr>
              <w:t>{code, list[]}</w:t>
            </w:r>
          </w:p>
        </w:tc>
        <w:tc>
          <w:tcPr>
            <w:tcBorders>
              <w:top w:val="single" w:color="666666" w:sz="6" w:space="0"/>
              <w:left w:val="nil"/>
              <w:bottom w:val="single" w:color="666666" w:sz="6" w:space="0"/>
              <w:right w:val="nil"/>
            </w:tcBorders>
          </w:tcPr>
          <w:p w14:paraId="5D28AC6C">
            <w:pPr>
              <w:jc w:val="center"/>
            </w:pPr>
            <w:r>
              <w:rPr>
                <w:rFonts w:ascii="宋体" w:hAnsi="宋体" w:eastAsia="宋体" w:cs="宋体"/>
                <w:sz w:val="21"/>
                <w:szCs w:val="21"/>
              </w:rPr>
              <w:t>热门推荐</w:t>
            </w:r>
          </w:p>
        </w:tc>
      </w:tr>
      <w:tr w14:paraId="34B1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775EF15">
            <w:pPr>
              <w:jc w:val="left"/>
            </w:pPr>
            <w:r>
              <w:rPr>
                <w:rFonts w:ascii="宋体" w:hAnsi="宋体" w:eastAsia="宋体" w:cs="宋体"/>
                <w:sz w:val="21"/>
                <w:szCs w:val="21"/>
              </w:rPr>
              <w:t>recordUserBehavior</w:t>
            </w:r>
          </w:p>
        </w:tc>
        <w:tc>
          <w:tcPr>
            <w:tcBorders>
              <w:top w:val="single" w:color="666666" w:sz="6" w:space="0"/>
              <w:left w:val="nil"/>
              <w:bottom w:val="single" w:color="666666" w:sz="6" w:space="0"/>
              <w:right w:val="nil"/>
            </w:tcBorders>
          </w:tcPr>
          <w:p w14:paraId="04B7AB4E">
            <w:pPr>
              <w:jc w:val="center"/>
            </w:pPr>
            <w:r>
              <w:rPr>
                <w:rFonts w:ascii="宋体" w:hAnsi="宋体" w:eastAsia="宋体" w:cs="宋体"/>
                <w:sz w:val="21"/>
                <w:szCs w:val="21"/>
              </w:rPr>
              <w:t>openid, action, boxId</w:t>
            </w:r>
          </w:p>
        </w:tc>
        <w:tc>
          <w:tcPr>
            <w:tcBorders>
              <w:top w:val="single" w:color="666666" w:sz="6" w:space="0"/>
              <w:left w:val="nil"/>
              <w:bottom w:val="single" w:color="666666" w:sz="6" w:space="0"/>
              <w:right w:val="nil"/>
            </w:tcBorders>
          </w:tcPr>
          <w:p w14:paraId="6EF7AD5B">
            <w:pPr>
              <w:jc w:val="center"/>
            </w:pPr>
            <w:r>
              <w:rPr>
                <w:rFonts w:ascii="宋体" w:hAnsi="宋体" w:eastAsia="宋体" w:cs="宋体"/>
                <w:sz w:val="21"/>
                <w:szCs w:val="21"/>
              </w:rPr>
              <w:t>{code}</w:t>
            </w:r>
          </w:p>
        </w:tc>
        <w:tc>
          <w:tcPr>
            <w:tcBorders>
              <w:top w:val="single" w:color="666666" w:sz="6" w:space="0"/>
              <w:left w:val="nil"/>
              <w:bottom w:val="single" w:color="666666" w:sz="6" w:space="0"/>
              <w:right w:val="nil"/>
            </w:tcBorders>
          </w:tcPr>
          <w:p w14:paraId="6411C4C4">
            <w:pPr>
              <w:jc w:val="center"/>
            </w:pPr>
            <w:r>
              <w:rPr>
                <w:rFonts w:ascii="宋体" w:hAnsi="宋体" w:eastAsia="宋体" w:cs="宋体"/>
                <w:sz w:val="21"/>
                <w:szCs w:val="21"/>
              </w:rPr>
              <w:t>记录用户行为</w:t>
            </w:r>
          </w:p>
        </w:tc>
      </w:tr>
    </w:tbl>
    <w:p w14:paraId="46E743B0"/>
    <w:p w14:paraId="10772ABE">
      <w:pPr>
        <w:spacing w:before="60" w:after="60" w:line="280" w:lineRule="auto"/>
        <w:ind w:firstLine="964"/>
      </w:pPr>
      <w:r>
        <w:rPr>
          <w:rFonts w:ascii="宋体" w:hAnsi="宋体" w:eastAsia="宋体" w:cs="宋体"/>
          <w:sz w:val="21"/>
          <w:szCs w:val="21"/>
        </w:rPr>
        <w:t>算法/规则设计：</w:t>
      </w:r>
    </w:p>
    <w:p w14:paraId="0B976C37">
      <w:pPr>
        <w:spacing w:before="60" w:after="60" w:line="280" w:lineRule="auto"/>
        <w:ind w:firstLine="964"/>
      </w:pPr>
      <w:r>
        <w:rPr>
          <w:rFonts w:ascii="宋体" w:hAnsi="宋体" w:eastAsia="宋体" w:cs="宋体"/>
          <w:sz w:val="21"/>
          <w:szCs w:val="21"/>
        </w:rPr>
        <w:t>推荐算法采用基于物品的协同过滤，核心思路：</w:t>
      </w:r>
    </w:p>
    <w:p w14:paraId="56C75A0D">
      <w:pPr>
        <w:spacing w:before="60" w:after="60" w:line="280" w:lineRule="auto"/>
        <w:ind w:left="964"/>
      </w:pPr>
      <w:r>
        <w:rPr>
          <w:rFonts w:ascii="宋体" w:hAnsi="宋体" w:eastAsia="宋体" w:cs="宋体"/>
          <w:sz w:val="21"/>
          <w:szCs w:val="21"/>
        </w:rPr>
        <w:t>1. 统计用户浏览历史中各类型盲盒的次数</w:t>
      </w:r>
    </w:p>
    <w:p w14:paraId="1AE91AE2">
      <w:pPr>
        <w:spacing w:before="60" w:after="60" w:line="280" w:lineRule="auto"/>
        <w:ind w:left="964"/>
      </w:pPr>
      <w:r>
        <w:rPr>
          <w:rFonts w:ascii="宋体" w:hAnsi="宋体" w:eastAsia="宋体" w:cs="宋体"/>
          <w:sz w:val="21"/>
          <w:szCs w:val="21"/>
        </w:rPr>
        <w:t>2. 找出用户浏览最多的盲盒类型作为偏好类型</w:t>
      </w:r>
    </w:p>
    <w:p w14:paraId="6EE4E88A">
      <w:pPr>
        <w:spacing w:before="60" w:after="60" w:line="280" w:lineRule="auto"/>
        <w:ind w:left="964"/>
      </w:pPr>
      <w:r>
        <w:rPr>
          <w:rFonts w:ascii="宋体" w:hAnsi="宋体" w:eastAsia="宋体" w:cs="宋体"/>
          <w:sz w:val="21"/>
          <w:szCs w:val="21"/>
        </w:rPr>
        <w:t>3. 查询该类型下状态为"active"的盲盒商品</w:t>
      </w:r>
    </w:p>
    <w:p w14:paraId="65385582">
      <w:pPr>
        <w:spacing w:before="60" w:after="60" w:line="280" w:lineRule="auto"/>
        <w:ind w:left="964"/>
      </w:pPr>
      <w:r>
        <w:rPr>
          <w:rFonts w:ascii="宋体" w:hAnsi="宋体" w:eastAsia="宋体" w:cs="宋体"/>
          <w:sz w:val="21"/>
          <w:szCs w:val="21"/>
        </w:rPr>
        <w:t>4. 按发布时间倒序返回推荐结果</w:t>
      </w:r>
    </w:p>
    <w:p w14:paraId="342F70B9">
      <w:pPr>
        <w:spacing w:before="60" w:after="60" w:line="280" w:lineRule="auto"/>
        <w:ind w:firstLine="964"/>
      </w:pPr>
      <w:r>
        <w:rPr>
          <w:rFonts w:ascii="宋体" w:hAnsi="宋体" w:eastAsia="宋体" w:cs="宋体"/>
          <w:sz w:val="21"/>
          <w:szCs w:val="21"/>
        </w:rPr>
        <w:t>冷启动策略：新用户无行为记录时，默认推荐热门榜单商品。</w:t>
      </w:r>
    </w:p>
    <w:p w14:paraId="0BAD087C">
      <w:pPr>
        <w:spacing w:before="200" w:after="100"/>
        <w:ind w:firstLine="422" w:firstLineChars="200"/>
        <w:jc w:val="left"/>
        <w:outlineLvl w:val="2"/>
      </w:pPr>
      <w:bookmarkStart w:id="25" w:name="_Toc24712"/>
      <w:r>
        <w:rPr>
          <w:rFonts w:ascii="黑体" w:hAnsi="黑体" w:eastAsia="黑体" w:cs="黑体"/>
          <w:b/>
          <w:bCs/>
          <w:sz w:val="21"/>
          <w:szCs w:val="21"/>
        </w:rPr>
        <w:t>4.2.3 配送服务模块设计</w:t>
      </w:r>
      <w:bookmarkEnd w:id="25"/>
    </w:p>
    <w:p w14:paraId="6D450EDE">
      <w:pPr>
        <w:spacing w:before="60" w:after="60" w:line="280" w:lineRule="auto"/>
        <w:ind w:firstLine="964"/>
      </w:pPr>
      <w:r>
        <w:rPr>
          <w:rFonts w:ascii="宋体" w:hAnsi="宋体" w:eastAsia="宋体" w:cs="宋体"/>
          <w:sz w:val="21"/>
          <w:szCs w:val="21"/>
        </w:rPr>
        <w:t>模块结构：本模块包含骑手管理、订单抢单、顺路匹配三个子模块。</w:t>
      </w:r>
    </w:p>
    <w:p w14:paraId="2086F89D">
      <w:pPr>
        <w:spacing w:before="60" w:after="60" w:line="280" w:lineRule="auto"/>
        <w:ind w:firstLine="964"/>
      </w:pPr>
      <w:r>
        <w:rPr>
          <w:rFonts w:ascii="宋体" w:hAnsi="宋体" w:eastAsia="宋体" w:cs="宋体"/>
          <w:sz w:val="21"/>
          <w:szCs w:val="21"/>
        </w:rPr>
        <w:t>核心流程：骑手在线→系统推送顺路订单→骑手抢单→取货配送→确认送达。</w:t>
      </w:r>
    </w:p>
    <w:p w14:paraId="4898EC05">
      <w:pPr>
        <w:spacing w:before="60" w:after="60" w:line="280" w:lineRule="auto"/>
        <w:ind w:firstLine="964"/>
      </w:pPr>
      <w:r>
        <w:rPr>
          <w:rFonts w:ascii="宋体" w:hAnsi="宋体" w:eastAsia="宋体" w:cs="宋体"/>
          <w:sz w:val="21"/>
          <w:szCs w:val="21"/>
        </w:rPr>
        <w:t>关键接口定义：</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6"/>
        <w:gridCol w:w="2266"/>
        <w:gridCol w:w="2266"/>
        <w:gridCol w:w="2266"/>
      </w:tblGrid>
      <w:tr w14:paraId="7E1A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17F30132">
            <w:pPr>
              <w:jc w:val="center"/>
            </w:pPr>
            <w:r>
              <w:rPr>
                <w:rFonts w:ascii="黑体" w:hAnsi="黑体" w:eastAsia="黑体" w:cs="黑体"/>
                <w:b/>
                <w:bCs/>
                <w:sz w:val="21"/>
                <w:szCs w:val="21"/>
              </w:rPr>
              <w:t>接口名</w:t>
            </w:r>
          </w:p>
        </w:tc>
        <w:tc>
          <w:tcPr>
            <w:tcBorders>
              <w:top w:val="single" w:color="000000" w:sz="12" w:space="0"/>
              <w:left w:val="nil"/>
              <w:bottom w:val="single" w:color="000000" w:sz="12" w:space="0"/>
              <w:right w:val="nil"/>
            </w:tcBorders>
            <w:shd w:val="clear" w:color="auto" w:fill="E8E8E8"/>
          </w:tcPr>
          <w:p w14:paraId="67EF219B">
            <w:pPr>
              <w:jc w:val="center"/>
            </w:pPr>
            <w:r>
              <w:rPr>
                <w:rFonts w:ascii="黑体" w:hAnsi="黑体" w:eastAsia="黑体" w:cs="黑体"/>
                <w:b/>
                <w:bCs/>
                <w:sz w:val="21"/>
                <w:szCs w:val="21"/>
              </w:rPr>
              <w:t>请求参数</w:t>
            </w:r>
          </w:p>
        </w:tc>
        <w:tc>
          <w:tcPr>
            <w:tcBorders>
              <w:top w:val="single" w:color="000000" w:sz="12" w:space="0"/>
              <w:left w:val="nil"/>
              <w:bottom w:val="single" w:color="000000" w:sz="12" w:space="0"/>
              <w:right w:val="nil"/>
            </w:tcBorders>
            <w:shd w:val="clear" w:color="auto" w:fill="E8E8E8"/>
          </w:tcPr>
          <w:p w14:paraId="3C1A75E5">
            <w:pPr>
              <w:jc w:val="center"/>
            </w:pPr>
            <w:r>
              <w:rPr>
                <w:rFonts w:ascii="黑体" w:hAnsi="黑体" w:eastAsia="黑体" w:cs="黑体"/>
                <w:b/>
                <w:bCs/>
                <w:sz w:val="21"/>
                <w:szCs w:val="21"/>
              </w:rPr>
              <w:t>返回数据</w:t>
            </w:r>
          </w:p>
        </w:tc>
        <w:tc>
          <w:tcPr>
            <w:tcBorders>
              <w:top w:val="single" w:color="000000" w:sz="12" w:space="0"/>
              <w:left w:val="nil"/>
              <w:bottom w:val="single" w:color="000000" w:sz="12" w:space="0"/>
              <w:right w:val="nil"/>
            </w:tcBorders>
            <w:shd w:val="clear" w:color="auto" w:fill="E8E8E8"/>
          </w:tcPr>
          <w:p w14:paraId="423A9D58">
            <w:pPr>
              <w:jc w:val="center"/>
            </w:pPr>
            <w:r>
              <w:rPr>
                <w:rFonts w:ascii="黑体" w:hAnsi="黑体" w:eastAsia="黑体" w:cs="黑体"/>
                <w:b/>
                <w:bCs/>
                <w:sz w:val="21"/>
                <w:szCs w:val="21"/>
              </w:rPr>
              <w:t>说明</w:t>
            </w:r>
          </w:p>
        </w:tc>
      </w:tr>
      <w:tr w14:paraId="2901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A94922D">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F5BF6D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7B87E18E">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D2033BF">
            <w:pPr>
              <w:jc w:val="center"/>
            </w:pPr>
            <w:r>
              <w:rPr>
                <w:rFonts w:ascii="宋体" w:hAnsi="宋体" w:eastAsia="宋体" w:cs="宋体"/>
                <w:sz w:val="21"/>
                <w:szCs w:val="21"/>
              </w:rPr>
              <w:t>:-----</w:t>
            </w:r>
          </w:p>
        </w:tc>
      </w:tr>
      <w:tr w14:paraId="3A6B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2154463">
            <w:pPr>
              <w:jc w:val="left"/>
            </w:pPr>
            <w:r>
              <w:rPr>
                <w:rFonts w:ascii="宋体" w:hAnsi="宋体" w:eastAsia="宋体" w:cs="宋体"/>
                <w:sz w:val="21"/>
                <w:szCs w:val="21"/>
              </w:rPr>
              <w:t>grabOrder</w:t>
            </w:r>
          </w:p>
        </w:tc>
        <w:tc>
          <w:tcPr>
            <w:tcBorders>
              <w:top w:val="single" w:color="666666" w:sz="6" w:space="0"/>
              <w:left w:val="nil"/>
              <w:bottom w:val="single" w:color="666666" w:sz="6" w:space="0"/>
              <w:right w:val="nil"/>
            </w:tcBorders>
          </w:tcPr>
          <w:p w14:paraId="3ED22E56">
            <w:pPr>
              <w:jc w:val="center"/>
            </w:pPr>
            <w:r>
              <w:rPr>
                <w:rFonts w:ascii="宋体" w:hAnsi="宋体" w:eastAsia="宋体" w:cs="宋体"/>
                <w:sz w:val="21"/>
                <w:szCs w:val="21"/>
              </w:rPr>
              <w:t>orderId, riderId</w:t>
            </w:r>
          </w:p>
        </w:tc>
        <w:tc>
          <w:tcPr>
            <w:tcBorders>
              <w:top w:val="single" w:color="666666" w:sz="6" w:space="0"/>
              <w:left w:val="nil"/>
              <w:bottom w:val="single" w:color="666666" w:sz="6" w:space="0"/>
              <w:right w:val="nil"/>
            </w:tcBorders>
          </w:tcPr>
          <w:p w14:paraId="25365A1B">
            <w:pPr>
              <w:jc w:val="center"/>
            </w:pPr>
            <w:r>
              <w:rPr>
                <w:rFonts w:ascii="宋体" w:hAnsi="宋体" w:eastAsia="宋体" w:cs="宋体"/>
                <w:sz w:val="21"/>
                <w:szCs w:val="21"/>
              </w:rPr>
              <w:t>{code}</w:t>
            </w:r>
          </w:p>
        </w:tc>
        <w:tc>
          <w:tcPr>
            <w:tcBorders>
              <w:top w:val="single" w:color="666666" w:sz="6" w:space="0"/>
              <w:left w:val="nil"/>
              <w:bottom w:val="single" w:color="666666" w:sz="6" w:space="0"/>
              <w:right w:val="nil"/>
            </w:tcBorders>
          </w:tcPr>
          <w:p w14:paraId="18D933D5">
            <w:pPr>
              <w:jc w:val="center"/>
            </w:pPr>
            <w:r>
              <w:rPr>
                <w:rFonts w:ascii="宋体" w:hAnsi="宋体" w:eastAsia="宋体" w:cs="宋体"/>
                <w:sz w:val="21"/>
                <w:szCs w:val="21"/>
              </w:rPr>
              <w:t>骑手抢单</w:t>
            </w:r>
          </w:p>
        </w:tc>
      </w:tr>
      <w:tr w14:paraId="39E9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A6F4CF0">
            <w:pPr>
              <w:jc w:val="left"/>
            </w:pPr>
            <w:r>
              <w:rPr>
                <w:rFonts w:ascii="宋体" w:hAnsi="宋体" w:eastAsia="宋体" w:cs="宋体"/>
                <w:sz w:val="21"/>
                <w:szCs w:val="21"/>
              </w:rPr>
              <w:t>updateRiderLocation</w:t>
            </w:r>
          </w:p>
        </w:tc>
        <w:tc>
          <w:tcPr>
            <w:tcBorders>
              <w:top w:val="single" w:color="666666" w:sz="6" w:space="0"/>
              <w:left w:val="nil"/>
              <w:bottom w:val="single" w:color="666666" w:sz="6" w:space="0"/>
              <w:right w:val="nil"/>
            </w:tcBorders>
          </w:tcPr>
          <w:p w14:paraId="46523078">
            <w:pPr>
              <w:jc w:val="center"/>
            </w:pPr>
            <w:r>
              <w:rPr>
                <w:rFonts w:ascii="宋体" w:hAnsi="宋体" w:eastAsia="宋体" w:cs="宋体"/>
                <w:sz w:val="21"/>
                <w:szCs w:val="21"/>
              </w:rPr>
              <w:t>riderId, latitude, longitude</w:t>
            </w:r>
          </w:p>
        </w:tc>
        <w:tc>
          <w:tcPr>
            <w:tcBorders>
              <w:top w:val="single" w:color="666666" w:sz="6" w:space="0"/>
              <w:left w:val="nil"/>
              <w:bottom w:val="single" w:color="666666" w:sz="6" w:space="0"/>
              <w:right w:val="nil"/>
            </w:tcBorders>
          </w:tcPr>
          <w:p w14:paraId="3E3F1FB8">
            <w:pPr>
              <w:jc w:val="center"/>
            </w:pPr>
            <w:r>
              <w:rPr>
                <w:rFonts w:ascii="宋体" w:hAnsi="宋体" w:eastAsia="宋体" w:cs="宋体"/>
                <w:sz w:val="21"/>
                <w:szCs w:val="21"/>
              </w:rPr>
              <w:t>{code}</w:t>
            </w:r>
          </w:p>
        </w:tc>
        <w:tc>
          <w:tcPr>
            <w:tcBorders>
              <w:top w:val="single" w:color="666666" w:sz="6" w:space="0"/>
              <w:left w:val="nil"/>
              <w:bottom w:val="single" w:color="666666" w:sz="6" w:space="0"/>
              <w:right w:val="nil"/>
            </w:tcBorders>
          </w:tcPr>
          <w:p w14:paraId="191A07E8">
            <w:pPr>
              <w:jc w:val="center"/>
            </w:pPr>
            <w:r>
              <w:rPr>
                <w:rFonts w:ascii="宋体" w:hAnsi="宋体" w:eastAsia="宋体" w:cs="宋体"/>
                <w:sz w:val="21"/>
                <w:szCs w:val="21"/>
              </w:rPr>
              <w:t>更新骑手位置</w:t>
            </w:r>
          </w:p>
        </w:tc>
      </w:tr>
      <w:tr w14:paraId="4FC6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6D719B9">
            <w:pPr>
              <w:jc w:val="left"/>
            </w:pPr>
            <w:r>
              <w:rPr>
                <w:rFonts w:ascii="宋体" w:hAnsi="宋体" w:eastAsia="宋体" w:cs="宋体"/>
                <w:sz w:val="21"/>
                <w:szCs w:val="21"/>
              </w:rPr>
              <w:t>getDeliveryOrders</w:t>
            </w:r>
          </w:p>
        </w:tc>
        <w:tc>
          <w:tcPr>
            <w:tcBorders>
              <w:top w:val="single" w:color="666666" w:sz="6" w:space="0"/>
              <w:left w:val="nil"/>
              <w:bottom w:val="single" w:color="666666" w:sz="6" w:space="0"/>
              <w:right w:val="nil"/>
            </w:tcBorders>
          </w:tcPr>
          <w:p w14:paraId="1183D14A">
            <w:pPr>
              <w:jc w:val="center"/>
            </w:pPr>
            <w:r>
              <w:rPr>
                <w:rFonts w:ascii="宋体" w:hAnsi="宋体" w:eastAsia="宋体" w:cs="宋体"/>
                <w:sz w:val="21"/>
                <w:szCs w:val="21"/>
              </w:rPr>
              <w:t>riderId, latitude, longitude</w:t>
            </w:r>
          </w:p>
        </w:tc>
        <w:tc>
          <w:tcPr>
            <w:tcBorders>
              <w:top w:val="single" w:color="666666" w:sz="6" w:space="0"/>
              <w:left w:val="nil"/>
              <w:bottom w:val="single" w:color="666666" w:sz="6" w:space="0"/>
              <w:right w:val="nil"/>
            </w:tcBorders>
          </w:tcPr>
          <w:p w14:paraId="51AA4E20">
            <w:pPr>
              <w:jc w:val="center"/>
            </w:pPr>
            <w:r>
              <w:rPr>
                <w:rFonts w:ascii="宋体" w:hAnsi="宋体" w:eastAsia="宋体" w:cs="宋体"/>
                <w:sz w:val="21"/>
                <w:szCs w:val="21"/>
              </w:rPr>
              <w:t>{code, list[]}</w:t>
            </w:r>
          </w:p>
        </w:tc>
        <w:tc>
          <w:tcPr>
            <w:tcBorders>
              <w:top w:val="single" w:color="666666" w:sz="6" w:space="0"/>
              <w:left w:val="nil"/>
              <w:bottom w:val="single" w:color="666666" w:sz="6" w:space="0"/>
              <w:right w:val="nil"/>
            </w:tcBorders>
          </w:tcPr>
          <w:p w14:paraId="18EB7382">
            <w:pPr>
              <w:jc w:val="center"/>
            </w:pPr>
            <w:r>
              <w:rPr>
                <w:rFonts w:ascii="宋体" w:hAnsi="宋体" w:eastAsia="宋体" w:cs="宋体"/>
                <w:sz w:val="21"/>
                <w:szCs w:val="21"/>
              </w:rPr>
              <w:t>获取推荐订单</w:t>
            </w:r>
          </w:p>
        </w:tc>
      </w:tr>
    </w:tbl>
    <w:p w14:paraId="27A1B616">
      <w:bookmarkStart w:id="81" w:name="_GoBack"/>
    </w:p>
    <w:bookmarkEnd w:id="81"/>
    <w:p w14:paraId="5C9C7CDB">
      <w:pPr>
        <w:spacing w:before="60" w:after="60" w:line="280" w:lineRule="auto"/>
        <w:ind w:firstLine="964"/>
      </w:pPr>
      <w:r>
        <w:rPr>
          <w:rFonts w:ascii="宋体" w:hAnsi="宋体" w:eastAsia="宋体" w:cs="宋体"/>
          <w:sz w:val="21"/>
          <w:szCs w:val="21"/>
        </w:rPr>
        <w:t>算法/规则设计：</w:t>
      </w:r>
    </w:p>
    <w:p w14:paraId="51B08E53">
      <w:pPr>
        <w:bidi w:val="0"/>
      </w:pPr>
      <w:bookmarkStart w:id="26" w:name="_Toc24517"/>
      <w:r>
        <w:t>（1）曼哈顿距离计算公式：</w:t>
      </w:r>
      <w:bookmarkEnd w:id="26"/>
    </w:p>
    <w:p w14:paraId="239D02D6">
      <w:pPr>
        <w:spacing w:before="60" w:after="60" w:line="280" w:lineRule="auto"/>
        <w:ind w:firstLine="964"/>
      </w:pPr>
      <w:r>
        <w:rPr>
          <w:rFonts w:ascii="宋体" w:hAnsi="宋体" w:eastAsia="宋体" w:cs="宋体"/>
          <w:sz w:val="21"/>
          <w:szCs w:val="21"/>
        </w:rPr>
        <w:t>其中，lat为纬度，lng为经度，111000为地球每度弧长约111km换算成米。</w:t>
      </w:r>
    </w:p>
    <w:p w14:paraId="5F75D85A">
      <w:pPr>
        <w:bidi w:val="0"/>
      </w:pPr>
      <w:bookmarkStart w:id="27" w:name="_Toc10740"/>
      <w:r>
        <w:t>（2）多维度匹配度计算公式：</w:t>
      </w:r>
      <w:bookmarkEnd w:id="27"/>
    </w:p>
    <w:p w14:paraId="1C2629B5">
      <w:pPr>
        <w:spacing w:before="60" w:after="60" w:line="280" w:lineRule="auto"/>
        <w:ind w:firstLine="964"/>
      </w:pPr>
      <w:r>
        <w:rPr>
          <w:rFonts w:ascii="宋体" w:hAnsi="宋体" w:eastAsia="宋体" w:cs="宋体"/>
          <w:sz w:val="21"/>
          <w:szCs w:val="21"/>
        </w:rPr>
        <w:t>其中：</w:t>
      </w:r>
    </w:p>
    <w:p w14:paraId="3B8DBAFD">
      <w:pPr>
        <w:spacing w:before="60" w:after="60" w:line="280" w:lineRule="auto"/>
        <w:ind w:left="482"/>
      </w:pPr>
      <w:r>
        <w:rPr>
          <w:rFonts w:ascii="宋体" w:hAnsi="宋体" w:eastAsia="宋体" w:cs="宋体"/>
          <w:sz w:val="21"/>
          <w:szCs w:val="21"/>
        </w:rPr>
        <w:t>$S_{dist}$：距离得分，$S_{dist} = 1 - (d_1 + d_2 - d_3) / d_3$，$d_1$为骑手到取货点距离，$d_2$为取货点到收货点距离，$d_3$为骑手到收货点直线距离</w:t>
      </w:r>
    </w:p>
    <w:p w14:paraId="197A0043">
      <w:pPr>
        <w:spacing w:before="60" w:after="60" w:line="280" w:lineRule="auto"/>
        <w:ind w:left="482"/>
      </w:pPr>
      <w:r>
        <w:rPr>
          <w:rFonts w:ascii="宋体" w:hAnsi="宋体" w:eastAsia="宋体" w:cs="宋体"/>
          <w:sz w:val="21"/>
          <w:szCs w:val="21"/>
        </w:rPr>
        <w:t>$S_{time}$：时间得分，$S_{time} = max(0, 1 - t_{diff}/30)$，$t_{diff}$为订单创建至今分钟数</w:t>
      </w:r>
    </w:p>
    <w:p w14:paraId="62D40F9E">
      <w:pPr>
        <w:spacing w:before="60" w:after="60" w:line="280" w:lineRule="auto"/>
        <w:ind w:left="482"/>
      </w:pPr>
      <w:r>
        <w:rPr>
          <w:rFonts w:ascii="宋体" w:hAnsi="宋体" w:eastAsia="宋体" w:cs="宋体"/>
          <w:sz w:val="21"/>
          <w:szCs w:val="21"/>
        </w:rPr>
        <w:t>$S_{road}$：路线质量得分，高峰时段(7-9时、11-13时、17-19时)取0.7，其余时段取0.9</w:t>
      </w:r>
    </w:p>
    <w:p w14:paraId="5729F5C2">
      <w:pPr>
        <w:spacing w:before="60" w:after="60" w:line="280" w:lineRule="auto"/>
        <w:ind w:left="482"/>
      </w:pPr>
      <w:r>
        <w:rPr>
          <w:rFonts w:ascii="宋体" w:hAnsi="宋体" w:eastAsia="宋体" w:cs="宋体"/>
          <w:sz w:val="21"/>
          <w:szCs w:val="21"/>
        </w:rPr>
        <w:t>$S_{load}$：负载得分，$S_{load} = 1 - (load/5) \times 0.5$，load为当前订单数</w:t>
      </w:r>
    </w:p>
    <w:p w14:paraId="002CC54A">
      <w:pPr>
        <w:spacing w:before="60" w:after="60" w:line="280" w:lineRule="auto"/>
        <w:ind w:left="482"/>
      </w:pPr>
      <w:r>
        <w:rPr>
          <w:rFonts w:ascii="宋体" w:hAnsi="宋体" w:eastAsia="宋体" w:cs="宋体"/>
          <w:sz w:val="21"/>
          <w:szCs w:val="21"/>
        </w:rPr>
        <w:t>权重系数：$\alpha = 0.5, \beta = 0.3, \gamma = 0.2$</w:t>
      </w:r>
    </w:p>
    <w:p w14:paraId="6CED1C9C">
      <w:pPr>
        <w:spacing w:before="200" w:after="100"/>
        <w:ind w:firstLine="422" w:firstLineChars="200"/>
        <w:jc w:val="left"/>
        <w:outlineLvl w:val="2"/>
      </w:pPr>
      <w:bookmarkStart w:id="28" w:name="_Toc25761"/>
      <w:r>
        <w:rPr>
          <w:rFonts w:ascii="黑体" w:hAnsi="黑体" w:eastAsia="黑体" w:cs="黑体"/>
          <w:b/>
          <w:bCs/>
          <w:sz w:val="21"/>
          <w:szCs w:val="21"/>
        </w:rPr>
        <w:t>4.2.4 社区互动模块设计</w:t>
      </w:r>
      <w:bookmarkEnd w:id="28"/>
    </w:p>
    <w:p w14:paraId="6962D989">
      <w:pPr>
        <w:spacing w:before="60" w:after="60" w:line="280" w:lineRule="auto"/>
        <w:ind w:firstLine="964"/>
      </w:pPr>
      <w:r>
        <w:rPr>
          <w:rFonts w:ascii="宋体" w:hAnsi="宋体" w:eastAsia="宋体" w:cs="宋体"/>
          <w:sz w:val="21"/>
          <w:szCs w:val="21"/>
        </w:rPr>
        <w:t>模块结构：本模块包含动态发布、评论点赞、二手交换三个子模块。</w:t>
      </w:r>
    </w:p>
    <w:p w14:paraId="0456645C">
      <w:pPr>
        <w:spacing w:before="60" w:after="60" w:line="280" w:lineRule="auto"/>
        <w:ind w:firstLine="964"/>
      </w:pPr>
      <w:r>
        <w:rPr>
          <w:rFonts w:ascii="宋体" w:hAnsi="宋体" w:eastAsia="宋体" w:cs="宋体"/>
          <w:sz w:val="21"/>
          <w:szCs w:val="21"/>
        </w:rPr>
        <w:t>关键接口定义：</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6"/>
        <w:gridCol w:w="2266"/>
        <w:gridCol w:w="2266"/>
        <w:gridCol w:w="2266"/>
      </w:tblGrid>
      <w:tr w14:paraId="4C48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7F548652">
            <w:pPr>
              <w:jc w:val="center"/>
            </w:pPr>
            <w:r>
              <w:rPr>
                <w:rFonts w:ascii="黑体" w:hAnsi="黑体" w:eastAsia="黑体" w:cs="黑体"/>
                <w:b/>
                <w:bCs/>
                <w:sz w:val="21"/>
                <w:szCs w:val="21"/>
              </w:rPr>
              <w:t>接口名</w:t>
            </w:r>
          </w:p>
        </w:tc>
        <w:tc>
          <w:tcPr>
            <w:tcBorders>
              <w:top w:val="single" w:color="000000" w:sz="12" w:space="0"/>
              <w:left w:val="nil"/>
              <w:bottom w:val="single" w:color="000000" w:sz="12" w:space="0"/>
              <w:right w:val="nil"/>
            </w:tcBorders>
            <w:shd w:val="clear" w:color="auto" w:fill="E8E8E8"/>
          </w:tcPr>
          <w:p w14:paraId="52EEFFE0">
            <w:pPr>
              <w:jc w:val="center"/>
            </w:pPr>
            <w:r>
              <w:rPr>
                <w:rFonts w:ascii="黑体" w:hAnsi="黑体" w:eastAsia="黑体" w:cs="黑体"/>
                <w:b/>
                <w:bCs/>
                <w:sz w:val="21"/>
                <w:szCs w:val="21"/>
              </w:rPr>
              <w:t>请求参数</w:t>
            </w:r>
          </w:p>
        </w:tc>
        <w:tc>
          <w:tcPr>
            <w:tcBorders>
              <w:top w:val="single" w:color="000000" w:sz="12" w:space="0"/>
              <w:left w:val="nil"/>
              <w:bottom w:val="single" w:color="000000" w:sz="12" w:space="0"/>
              <w:right w:val="nil"/>
            </w:tcBorders>
            <w:shd w:val="clear" w:color="auto" w:fill="E8E8E8"/>
          </w:tcPr>
          <w:p w14:paraId="786A2294">
            <w:pPr>
              <w:jc w:val="center"/>
            </w:pPr>
            <w:r>
              <w:rPr>
                <w:rFonts w:ascii="黑体" w:hAnsi="黑体" w:eastAsia="黑体" w:cs="黑体"/>
                <w:b/>
                <w:bCs/>
                <w:sz w:val="21"/>
                <w:szCs w:val="21"/>
              </w:rPr>
              <w:t>返回数据</w:t>
            </w:r>
          </w:p>
        </w:tc>
        <w:tc>
          <w:tcPr>
            <w:tcBorders>
              <w:top w:val="single" w:color="000000" w:sz="12" w:space="0"/>
              <w:left w:val="nil"/>
              <w:bottom w:val="single" w:color="000000" w:sz="12" w:space="0"/>
              <w:right w:val="nil"/>
            </w:tcBorders>
            <w:shd w:val="clear" w:color="auto" w:fill="E8E8E8"/>
          </w:tcPr>
          <w:p w14:paraId="32834D36">
            <w:pPr>
              <w:jc w:val="center"/>
            </w:pPr>
            <w:r>
              <w:rPr>
                <w:rFonts w:ascii="黑体" w:hAnsi="黑体" w:eastAsia="黑体" w:cs="黑体"/>
                <w:b/>
                <w:bCs/>
                <w:sz w:val="21"/>
                <w:szCs w:val="21"/>
              </w:rPr>
              <w:t>说明</w:t>
            </w:r>
          </w:p>
        </w:tc>
      </w:tr>
      <w:tr w14:paraId="7F01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5673415">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0D95B18">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0AA19A0">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F5A918A">
            <w:pPr>
              <w:jc w:val="center"/>
            </w:pPr>
            <w:r>
              <w:rPr>
                <w:rFonts w:ascii="宋体" w:hAnsi="宋体" w:eastAsia="宋体" w:cs="宋体"/>
                <w:sz w:val="21"/>
                <w:szCs w:val="21"/>
              </w:rPr>
              <w:t>:-----</w:t>
            </w:r>
          </w:p>
        </w:tc>
      </w:tr>
      <w:tr w14:paraId="6755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FBAF1DC">
            <w:pPr>
              <w:jc w:val="left"/>
            </w:pPr>
            <w:r>
              <w:rPr>
                <w:rFonts w:ascii="宋体" w:hAnsi="宋体" w:eastAsia="宋体" w:cs="宋体"/>
                <w:sz w:val="21"/>
                <w:szCs w:val="21"/>
              </w:rPr>
              <w:t>publishPost</w:t>
            </w:r>
          </w:p>
        </w:tc>
        <w:tc>
          <w:tcPr>
            <w:tcBorders>
              <w:top w:val="single" w:color="666666" w:sz="6" w:space="0"/>
              <w:left w:val="nil"/>
              <w:bottom w:val="single" w:color="666666" w:sz="6" w:space="0"/>
              <w:right w:val="nil"/>
            </w:tcBorders>
          </w:tcPr>
          <w:p w14:paraId="16552C94">
            <w:pPr>
              <w:jc w:val="center"/>
            </w:pPr>
            <w:r>
              <w:rPr>
                <w:rFonts w:ascii="宋体" w:hAnsi="宋体" w:eastAsia="宋体" w:cs="宋体"/>
                <w:sz w:val="21"/>
                <w:szCs w:val="21"/>
              </w:rPr>
              <w:t>openid, content, images[]</w:t>
            </w:r>
          </w:p>
        </w:tc>
        <w:tc>
          <w:tcPr>
            <w:tcBorders>
              <w:top w:val="single" w:color="666666" w:sz="6" w:space="0"/>
              <w:left w:val="nil"/>
              <w:bottom w:val="single" w:color="666666" w:sz="6" w:space="0"/>
              <w:right w:val="nil"/>
            </w:tcBorders>
          </w:tcPr>
          <w:p w14:paraId="059EBB2B">
            <w:pPr>
              <w:jc w:val="center"/>
            </w:pPr>
            <w:r>
              <w:rPr>
                <w:rFonts w:ascii="宋体" w:hAnsi="宋体" w:eastAsia="宋体" w:cs="宋体"/>
                <w:sz w:val="21"/>
                <w:szCs w:val="21"/>
              </w:rPr>
              <w:t>{code, postId}</w:t>
            </w:r>
          </w:p>
        </w:tc>
        <w:tc>
          <w:tcPr>
            <w:tcBorders>
              <w:top w:val="single" w:color="666666" w:sz="6" w:space="0"/>
              <w:left w:val="nil"/>
              <w:bottom w:val="single" w:color="666666" w:sz="6" w:space="0"/>
              <w:right w:val="nil"/>
            </w:tcBorders>
          </w:tcPr>
          <w:p w14:paraId="6BA77C40">
            <w:pPr>
              <w:jc w:val="center"/>
            </w:pPr>
            <w:r>
              <w:rPr>
                <w:rFonts w:ascii="宋体" w:hAnsi="宋体" w:eastAsia="宋体" w:cs="宋体"/>
                <w:sz w:val="21"/>
                <w:szCs w:val="21"/>
              </w:rPr>
              <w:t>发布动态</w:t>
            </w:r>
          </w:p>
        </w:tc>
      </w:tr>
      <w:tr w14:paraId="5E6A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1AB8265">
            <w:pPr>
              <w:jc w:val="left"/>
            </w:pPr>
            <w:r>
              <w:rPr>
                <w:rFonts w:ascii="宋体" w:hAnsi="宋体" w:eastAsia="宋体" w:cs="宋体"/>
                <w:sz w:val="21"/>
                <w:szCs w:val="21"/>
              </w:rPr>
              <w:t>addComment</w:t>
            </w:r>
          </w:p>
        </w:tc>
        <w:tc>
          <w:tcPr>
            <w:tcBorders>
              <w:top w:val="single" w:color="666666" w:sz="6" w:space="0"/>
              <w:left w:val="nil"/>
              <w:bottom w:val="single" w:color="666666" w:sz="6" w:space="0"/>
              <w:right w:val="nil"/>
            </w:tcBorders>
          </w:tcPr>
          <w:p w14:paraId="6EF8A5D4">
            <w:pPr>
              <w:jc w:val="center"/>
            </w:pPr>
            <w:r>
              <w:rPr>
                <w:rFonts w:ascii="宋体" w:hAnsi="宋体" w:eastAsia="宋体" w:cs="宋体"/>
                <w:sz w:val="21"/>
                <w:szCs w:val="21"/>
              </w:rPr>
              <w:t>postId, openid, content</w:t>
            </w:r>
          </w:p>
        </w:tc>
        <w:tc>
          <w:tcPr>
            <w:tcBorders>
              <w:top w:val="single" w:color="666666" w:sz="6" w:space="0"/>
              <w:left w:val="nil"/>
              <w:bottom w:val="single" w:color="666666" w:sz="6" w:space="0"/>
              <w:right w:val="nil"/>
            </w:tcBorders>
          </w:tcPr>
          <w:p w14:paraId="7A55EAA1">
            <w:pPr>
              <w:jc w:val="center"/>
            </w:pPr>
            <w:r>
              <w:rPr>
                <w:rFonts w:ascii="宋体" w:hAnsi="宋体" w:eastAsia="宋体" w:cs="宋体"/>
                <w:sz w:val="21"/>
                <w:szCs w:val="21"/>
              </w:rPr>
              <w:t>{code, commentId}</w:t>
            </w:r>
          </w:p>
        </w:tc>
        <w:tc>
          <w:tcPr>
            <w:tcBorders>
              <w:top w:val="single" w:color="666666" w:sz="6" w:space="0"/>
              <w:left w:val="nil"/>
              <w:bottom w:val="single" w:color="666666" w:sz="6" w:space="0"/>
              <w:right w:val="nil"/>
            </w:tcBorders>
          </w:tcPr>
          <w:p w14:paraId="5FC43F40">
            <w:pPr>
              <w:jc w:val="center"/>
            </w:pPr>
            <w:r>
              <w:rPr>
                <w:rFonts w:ascii="宋体" w:hAnsi="宋体" w:eastAsia="宋体" w:cs="宋体"/>
                <w:sz w:val="21"/>
                <w:szCs w:val="21"/>
              </w:rPr>
              <w:t>添加评论</w:t>
            </w:r>
          </w:p>
        </w:tc>
      </w:tr>
      <w:tr w14:paraId="1BE5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49FA225">
            <w:pPr>
              <w:jc w:val="left"/>
            </w:pPr>
            <w:r>
              <w:rPr>
                <w:rFonts w:ascii="宋体" w:hAnsi="宋体" w:eastAsia="宋体" w:cs="宋体"/>
                <w:sz w:val="21"/>
                <w:szCs w:val="21"/>
              </w:rPr>
              <w:t>likePost</w:t>
            </w:r>
          </w:p>
        </w:tc>
        <w:tc>
          <w:tcPr>
            <w:tcBorders>
              <w:top w:val="single" w:color="666666" w:sz="6" w:space="0"/>
              <w:left w:val="nil"/>
              <w:bottom w:val="single" w:color="666666" w:sz="6" w:space="0"/>
              <w:right w:val="nil"/>
            </w:tcBorders>
          </w:tcPr>
          <w:p w14:paraId="2D4D2DC1">
            <w:pPr>
              <w:jc w:val="center"/>
            </w:pPr>
            <w:r>
              <w:rPr>
                <w:rFonts w:ascii="宋体" w:hAnsi="宋体" w:eastAsia="宋体" w:cs="宋体"/>
                <w:sz w:val="21"/>
                <w:szCs w:val="21"/>
              </w:rPr>
              <w:t>postId, openid</w:t>
            </w:r>
          </w:p>
        </w:tc>
        <w:tc>
          <w:tcPr>
            <w:tcBorders>
              <w:top w:val="single" w:color="666666" w:sz="6" w:space="0"/>
              <w:left w:val="nil"/>
              <w:bottom w:val="single" w:color="666666" w:sz="6" w:space="0"/>
              <w:right w:val="nil"/>
            </w:tcBorders>
          </w:tcPr>
          <w:p w14:paraId="7E80AE00">
            <w:pPr>
              <w:jc w:val="center"/>
            </w:pPr>
            <w:r>
              <w:rPr>
                <w:rFonts w:ascii="宋体" w:hAnsi="宋体" w:eastAsia="宋体" w:cs="宋体"/>
                <w:sz w:val="21"/>
                <w:szCs w:val="21"/>
              </w:rPr>
              <w:t>{code}</w:t>
            </w:r>
          </w:p>
        </w:tc>
        <w:tc>
          <w:tcPr>
            <w:tcBorders>
              <w:top w:val="single" w:color="666666" w:sz="6" w:space="0"/>
              <w:left w:val="nil"/>
              <w:bottom w:val="single" w:color="666666" w:sz="6" w:space="0"/>
              <w:right w:val="nil"/>
            </w:tcBorders>
          </w:tcPr>
          <w:p w14:paraId="2CFD10D6">
            <w:pPr>
              <w:jc w:val="center"/>
            </w:pPr>
            <w:r>
              <w:rPr>
                <w:rFonts w:ascii="宋体" w:hAnsi="宋体" w:eastAsia="宋体" w:cs="宋体"/>
                <w:sz w:val="21"/>
                <w:szCs w:val="21"/>
              </w:rPr>
              <w:t>点赞动态</w:t>
            </w:r>
          </w:p>
        </w:tc>
      </w:tr>
    </w:tbl>
    <w:p w14:paraId="31DEB1FA"/>
    <w:p w14:paraId="36115BD7">
      <w:pPr>
        <w:spacing w:before="200" w:after="100"/>
        <w:ind w:firstLine="422" w:firstLineChars="200"/>
        <w:jc w:val="left"/>
        <w:outlineLvl w:val="2"/>
      </w:pPr>
      <w:bookmarkStart w:id="29" w:name="_Toc22047"/>
      <w:r>
        <w:rPr>
          <w:rFonts w:ascii="黑体" w:hAnsi="黑体" w:eastAsia="黑体" w:cs="黑体"/>
          <w:b/>
          <w:bCs/>
          <w:sz w:val="21"/>
          <w:szCs w:val="21"/>
        </w:rPr>
        <w:t>4.2.5 随机抽取与自动捐赠模块设计</w:t>
      </w:r>
      <w:bookmarkEnd w:id="29"/>
    </w:p>
    <w:p w14:paraId="5B6DDE85">
      <w:pPr>
        <w:spacing w:before="60" w:after="60" w:line="280" w:lineRule="auto"/>
        <w:ind w:firstLine="964"/>
      </w:pPr>
      <w:r>
        <w:rPr>
          <w:rFonts w:ascii="宋体" w:hAnsi="宋体" w:eastAsia="宋体" w:cs="宋体"/>
          <w:sz w:val="21"/>
          <w:szCs w:val="21"/>
        </w:rPr>
        <w:t>随机抽取模块结构：本模块包含摇一摇监听、概率抽取、保底机制三个子模块。</w:t>
      </w:r>
    </w:p>
    <w:p w14:paraId="0A34E45D">
      <w:pPr>
        <w:spacing w:before="60" w:after="60" w:line="280" w:lineRule="auto"/>
        <w:ind w:firstLine="964"/>
      </w:pPr>
      <w:r>
        <w:rPr>
          <w:rFonts w:ascii="宋体" w:hAnsi="宋体" w:eastAsia="宋体" w:cs="宋体"/>
          <w:sz w:val="21"/>
          <w:szCs w:val="21"/>
        </w:rPr>
        <w:t>抽取概率配置表：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2859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47EB66F2">
            <w:pPr>
              <w:jc w:val="center"/>
            </w:pPr>
            <w:r>
              <w:rPr>
                <w:rFonts w:ascii="黑体" w:hAnsi="黑体" w:eastAsia="黑体" w:cs="黑体"/>
                <w:b/>
                <w:bCs/>
                <w:sz w:val="21"/>
                <w:szCs w:val="21"/>
              </w:rPr>
              <w:t>品质等级</w:t>
            </w:r>
          </w:p>
        </w:tc>
        <w:tc>
          <w:tcPr>
            <w:tcBorders>
              <w:top w:val="single" w:color="000000" w:sz="12" w:space="0"/>
              <w:left w:val="nil"/>
              <w:bottom w:val="single" w:color="000000" w:sz="12" w:space="0"/>
              <w:right w:val="nil"/>
            </w:tcBorders>
            <w:shd w:val="clear" w:color="auto" w:fill="E8E8E8"/>
          </w:tcPr>
          <w:p w14:paraId="25C641A1">
            <w:pPr>
              <w:jc w:val="center"/>
            </w:pPr>
            <w:r>
              <w:rPr>
                <w:rFonts w:ascii="黑体" w:hAnsi="黑体" w:eastAsia="黑体" w:cs="黑体"/>
                <w:b/>
                <w:bCs/>
                <w:sz w:val="21"/>
                <w:szCs w:val="21"/>
              </w:rPr>
              <w:t>品质标识</w:t>
            </w:r>
          </w:p>
        </w:tc>
        <w:tc>
          <w:tcPr>
            <w:tcBorders>
              <w:top w:val="single" w:color="000000" w:sz="12" w:space="0"/>
              <w:left w:val="nil"/>
              <w:bottom w:val="single" w:color="000000" w:sz="12" w:space="0"/>
              <w:right w:val="nil"/>
            </w:tcBorders>
            <w:shd w:val="clear" w:color="auto" w:fill="E8E8E8"/>
          </w:tcPr>
          <w:p w14:paraId="35A82D9C">
            <w:pPr>
              <w:jc w:val="center"/>
            </w:pPr>
            <w:r>
              <w:rPr>
                <w:rFonts w:ascii="黑体" w:hAnsi="黑体" w:eastAsia="黑体" w:cs="黑体"/>
                <w:b/>
                <w:bCs/>
                <w:sz w:val="21"/>
                <w:szCs w:val="21"/>
              </w:rPr>
              <w:t>抽取概率</w:t>
            </w:r>
          </w:p>
        </w:tc>
      </w:tr>
      <w:tr w14:paraId="7AAD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DEC9914">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703547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27DD9B5">
            <w:pPr>
              <w:jc w:val="center"/>
            </w:pPr>
            <w:r>
              <w:rPr>
                <w:rFonts w:ascii="宋体" w:hAnsi="宋体" w:eastAsia="宋体" w:cs="宋体"/>
                <w:sz w:val="21"/>
                <w:szCs w:val="21"/>
              </w:rPr>
              <w:t>:--------</w:t>
            </w:r>
          </w:p>
        </w:tc>
      </w:tr>
      <w:tr w14:paraId="1943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289EAAC">
            <w:pPr>
              <w:jc w:val="left"/>
            </w:pPr>
            <w:r>
              <w:rPr>
                <w:rFonts w:ascii="宋体" w:hAnsi="宋体" w:eastAsia="宋体" w:cs="宋体"/>
                <w:sz w:val="21"/>
                <w:szCs w:val="21"/>
              </w:rPr>
              <w:t>普通</w:t>
            </w:r>
          </w:p>
        </w:tc>
        <w:tc>
          <w:tcPr>
            <w:tcBorders>
              <w:top w:val="single" w:color="666666" w:sz="6" w:space="0"/>
              <w:left w:val="nil"/>
              <w:bottom w:val="single" w:color="666666" w:sz="6" w:space="0"/>
              <w:right w:val="nil"/>
            </w:tcBorders>
          </w:tcPr>
          <w:p w14:paraId="5AC33DF7">
            <w:pPr>
              <w:jc w:val="center"/>
            </w:pPr>
            <w:r>
              <w:rPr>
                <w:rFonts w:ascii="宋体" w:hAnsi="宋体" w:eastAsia="宋体" w:cs="宋体"/>
                <w:sz w:val="21"/>
                <w:szCs w:val="21"/>
              </w:rPr>
              <w:t>common</w:t>
            </w:r>
          </w:p>
        </w:tc>
        <w:tc>
          <w:tcPr>
            <w:tcBorders>
              <w:top w:val="single" w:color="666666" w:sz="6" w:space="0"/>
              <w:left w:val="nil"/>
              <w:bottom w:val="single" w:color="666666" w:sz="6" w:space="0"/>
              <w:right w:val="nil"/>
            </w:tcBorders>
          </w:tcPr>
          <w:p w14:paraId="76FD4C12">
            <w:pPr>
              <w:jc w:val="center"/>
            </w:pPr>
            <w:r>
              <w:rPr>
                <w:rFonts w:ascii="宋体" w:hAnsi="宋体" w:eastAsia="宋体" w:cs="宋体"/>
                <w:sz w:val="21"/>
                <w:szCs w:val="21"/>
              </w:rPr>
              <w:t>50%</w:t>
            </w:r>
          </w:p>
        </w:tc>
      </w:tr>
      <w:tr w14:paraId="5E9B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C2487C8">
            <w:pPr>
              <w:jc w:val="left"/>
            </w:pPr>
            <w:r>
              <w:rPr>
                <w:rFonts w:ascii="宋体" w:hAnsi="宋体" w:eastAsia="宋体" w:cs="宋体"/>
                <w:sz w:val="21"/>
                <w:szCs w:val="21"/>
              </w:rPr>
              <w:t>稀有</w:t>
            </w:r>
          </w:p>
        </w:tc>
        <w:tc>
          <w:tcPr>
            <w:tcBorders>
              <w:top w:val="single" w:color="666666" w:sz="6" w:space="0"/>
              <w:left w:val="nil"/>
              <w:bottom w:val="single" w:color="666666" w:sz="6" w:space="0"/>
              <w:right w:val="nil"/>
            </w:tcBorders>
          </w:tcPr>
          <w:p w14:paraId="5EF527AE">
            <w:pPr>
              <w:jc w:val="center"/>
            </w:pPr>
            <w:r>
              <w:rPr>
                <w:rFonts w:ascii="宋体" w:hAnsi="宋体" w:eastAsia="宋体" w:cs="宋体"/>
                <w:sz w:val="21"/>
                <w:szCs w:val="21"/>
              </w:rPr>
              <w:t>uncommon</w:t>
            </w:r>
          </w:p>
        </w:tc>
        <w:tc>
          <w:tcPr>
            <w:tcBorders>
              <w:top w:val="single" w:color="666666" w:sz="6" w:space="0"/>
              <w:left w:val="nil"/>
              <w:bottom w:val="single" w:color="666666" w:sz="6" w:space="0"/>
              <w:right w:val="nil"/>
            </w:tcBorders>
          </w:tcPr>
          <w:p w14:paraId="45486056">
            <w:pPr>
              <w:jc w:val="center"/>
            </w:pPr>
            <w:r>
              <w:rPr>
                <w:rFonts w:ascii="宋体" w:hAnsi="宋体" w:eastAsia="宋体" w:cs="宋体"/>
                <w:sz w:val="21"/>
                <w:szCs w:val="21"/>
              </w:rPr>
              <w:t>30%</w:t>
            </w:r>
          </w:p>
        </w:tc>
      </w:tr>
      <w:tr w14:paraId="7835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F81854A">
            <w:pPr>
              <w:jc w:val="left"/>
            </w:pPr>
            <w:r>
              <w:rPr>
                <w:rFonts w:ascii="宋体" w:hAnsi="宋体" w:eastAsia="宋体" w:cs="宋体"/>
                <w:sz w:val="21"/>
                <w:szCs w:val="21"/>
              </w:rPr>
              <w:t>史诗</w:t>
            </w:r>
          </w:p>
        </w:tc>
        <w:tc>
          <w:tcPr>
            <w:tcBorders>
              <w:top w:val="single" w:color="666666" w:sz="6" w:space="0"/>
              <w:left w:val="nil"/>
              <w:bottom w:val="single" w:color="666666" w:sz="6" w:space="0"/>
              <w:right w:val="nil"/>
            </w:tcBorders>
          </w:tcPr>
          <w:p w14:paraId="2F7C24A4">
            <w:pPr>
              <w:jc w:val="center"/>
            </w:pPr>
            <w:r>
              <w:rPr>
                <w:rFonts w:ascii="宋体" w:hAnsi="宋体" w:eastAsia="宋体" w:cs="宋体"/>
                <w:sz w:val="21"/>
                <w:szCs w:val="21"/>
              </w:rPr>
              <w:t>epic</w:t>
            </w:r>
          </w:p>
        </w:tc>
        <w:tc>
          <w:tcPr>
            <w:tcBorders>
              <w:top w:val="single" w:color="666666" w:sz="6" w:space="0"/>
              <w:left w:val="nil"/>
              <w:bottom w:val="single" w:color="666666" w:sz="6" w:space="0"/>
              <w:right w:val="nil"/>
            </w:tcBorders>
          </w:tcPr>
          <w:p w14:paraId="0FCECAAB">
            <w:pPr>
              <w:jc w:val="center"/>
            </w:pPr>
            <w:r>
              <w:rPr>
                <w:rFonts w:ascii="宋体" w:hAnsi="宋体" w:eastAsia="宋体" w:cs="宋体"/>
                <w:sz w:val="21"/>
                <w:szCs w:val="21"/>
              </w:rPr>
              <w:t>15%</w:t>
            </w:r>
          </w:p>
        </w:tc>
      </w:tr>
      <w:tr w14:paraId="76A9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06915B8">
            <w:pPr>
              <w:jc w:val="left"/>
            </w:pPr>
            <w:r>
              <w:rPr>
                <w:rFonts w:ascii="宋体" w:hAnsi="宋体" w:eastAsia="宋体" w:cs="宋体"/>
                <w:sz w:val="21"/>
                <w:szCs w:val="21"/>
              </w:rPr>
              <w:t>传说</w:t>
            </w:r>
          </w:p>
        </w:tc>
        <w:tc>
          <w:tcPr>
            <w:tcBorders>
              <w:top w:val="single" w:color="666666" w:sz="6" w:space="0"/>
              <w:left w:val="nil"/>
              <w:bottom w:val="single" w:color="666666" w:sz="6" w:space="0"/>
              <w:right w:val="nil"/>
            </w:tcBorders>
          </w:tcPr>
          <w:p w14:paraId="59065FFC">
            <w:pPr>
              <w:jc w:val="center"/>
            </w:pPr>
            <w:r>
              <w:rPr>
                <w:rFonts w:ascii="宋体" w:hAnsi="宋体" w:eastAsia="宋体" w:cs="宋体"/>
                <w:sz w:val="21"/>
                <w:szCs w:val="21"/>
              </w:rPr>
              <w:t>rare</w:t>
            </w:r>
          </w:p>
        </w:tc>
        <w:tc>
          <w:tcPr>
            <w:tcBorders>
              <w:top w:val="single" w:color="666666" w:sz="6" w:space="0"/>
              <w:left w:val="nil"/>
              <w:bottom w:val="single" w:color="666666" w:sz="6" w:space="0"/>
              <w:right w:val="nil"/>
            </w:tcBorders>
          </w:tcPr>
          <w:p w14:paraId="1011DD3D">
            <w:pPr>
              <w:jc w:val="center"/>
            </w:pPr>
            <w:r>
              <w:rPr>
                <w:rFonts w:ascii="宋体" w:hAnsi="宋体" w:eastAsia="宋体" w:cs="宋体"/>
                <w:sz w:val="21"/>
                <w:szCs w:val="21"/>
              </w:rPr>
              <w:t>5%</w:t>
            </w:r>
          </w:p>
        </w:tc>
      </w:tr>
    </w:tbl>
    <w:p w14:paraId="72FE5166"/>
    <w:p w14:paraId="5DAB78D9">
      <w:pPr>
        <w:spacing w:before="60" w:after="60" w:line="280" w:lineRule="auto"/>
        <w:ind w:firstLine="964"/>
      </w:pPr>
      <w:r>
        <w:rPr>
          <w:rFonts w:ascii="宋体" w:hAnsi="宋体" w:eastAsia="宋体" w:cs="宋体"/>
          <w:sz w:val="21"/>
          <w:szCs w:val="21"/>
        </w:rPr>
        <w:t>每次抽取消耗10积分，10连抽必出稀有或史诗品质。</w:t>
      </w:r>
    </w:p>
    <w:p w14:paraId="765CE736">
      <w:pPr>
        <w:spacing w:before="60" w:after="60" w:line="280" w:lineRule="auto"/>
        <w:ind w:firstLine="964"/>
      </w:pPr>
      <w:r>
        <w:rPr>
          <w:rFonts w:ascii="宋体" w:hAnsi="宋体" w:eastAsia="宋体" w:cs="宋体"/>
          <w:sz w:val="21"/>
          <w:szCs w:val="21"/>
        </w:rPr>
        <w:t>自动捐赠模块结构：本模块包含定时触发、状态转换、记录生成三个子模块。</w:t>
      </w:r>
    </w:p>
    <w:p w14:paraId="5B057628">
      <w:pPr>
        <w:spacing w:before="60" w:after="60" w:line="280" w:lineRule="auto"/>
        <w:ind w:firstLine="964"/>
      </w:pPr>
      <w:r>
        <w:rPr>
          <w:rFonts w:ascii="宋体" w:hAnsi="宋体" w:eastAsia="宋体" w:cs="宋体"/>
          <w:sz w:val="21"/>
          <w:szCs w:val="21"/>
        </w:rPr>
        <w:t>触发条件：盲盒商品发布后15天仍未成交，自动转为捐赠状态。</w:t>
      </w:r>
    </w:p>
    <w:p w14:paraId="3E8AC785">
      <w:pPr>
        <w:spacing w:before="60" w:after="60" w:line="280" w:lineRule="auto"/>
        <w:ind w:firstLine="964"/>
      </w:pPr>
      <w:r>
        <w:rPr>
          <w:rFonts w:ascii="宋体" w:hAnsi="宋体" w:eastAsia="宋体" w:cs="宋体"/>
          <w:sz w:val="21"/>
          <w:szCs w:val="21"/>
        </w:rPr>
        <w:t>关键接口定义：</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6"/>
        <w:gridCol w:w="2266"/>
        <w:gridCol w:w="2266"/>
        <w:gridCol w:w="2266"/>
      </w:tblGrid>
      <w:tr w14:paraId="6586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0A4D43B8">
            <w:pPr>
              <w:jc w:val="center"/>
            </w:pPr>
            <w:r>
              <w:rPr>
                <w:rFonts w:ascii="黑体" w:hAnsi="黑体" w:eastAsia="黑体" w:cs="黑体"/>
                <w:b/>
                <w:bCs/>
                <w:sz w:val="21"/>
                <w:szCs w:val="21"/>
              </w:rPr>
              <w:t>接口名</w:t>
            </w:r>
          </w:p>
        </w:tc>
        <w:tc>
          <w:tcPr>
            <w:tcBorders>
              <w:top w:val="single" w:color="000000" w:sz="12" w:space="0"/>
              <w:left w:val="nil"/>
              <w:bottom w:val="single" w:color="000000" w:sz="12" w:space="0"/>
              <w:right w:val="nil"/>
            </w:tcBorders>
            <w:shd w:val="clear" w:color="auto" w:fill="E8E8E8"/>
          </w:tcPr>
          <w:p w14:paraId="09243DDA">
            <w:pPr>
              <w:jc w:val="center"/>
            </w:pPr>
            <w:r>
              <w:rPr>
                <w:rFonts w:ascii="黑体" w:hAnsi="黑体" w:eastAsia="黑体" w:cs="黑体"/>
                <w:b/>
                <w:bCs/>
                <w:sz w:val="21"/>
                <w:szCs w:val="21"/>
              </w:rPr>
              <w:t>请求参数</w:t>
            </w:r>
          </w:p>
        </w:tc>
        <w:tc>
          <w:tcPr>
            <w:tcBorders>
              <w:top w:val="single" w:color="000000" w:sz="12" w:space="0"/>
              <w:left w:val="nil"/>
              <w:bottom w:val="single" w:color="000000" w:sz="12" w:space="0"/>
              <w:right w:val="nil"/>
            </w:tcBorders>
            <w:shd w:val="clear" w:color="auto" w:fill="E8E8E8"/>
          </w:tcPr>
          <w:p w14:paraId="616120F3">
            <w:pPr>
              <w:jc w:val="center"/>
            </w:pPr>
            <w:r>
              <w:rPr>
                <w:rFonts w:ascii="黑体" w:hAnsi="黑体" w:eastAsia="黑体" w:cs="黑体"/>
                <w:b/>
                <w:bCs/>
                <w:sz w:val="21"/>
                <w:szCs w:val="21"/>
              </w:rPr>
              <w:t>返回数据</w:t>
            </w:r>
          </w:p>
        </w:tc>
        <w:tc>
          <w:tcPr>
            <w:tcBorders>
              <w:top w:val="single" w:color="000000" w:sz="12" w:space="0"/>
              <w:left w:val="nil"/>
              <w:bottom w:val="single" w:color="000000" w:sz="12" w:space="0"/>
              <w:right w:val="nil"/>
            </w:tcBorders>
            <w:shd w:val="clear" w:color="auto" w:fill="E8E8E8"/>
          </w:tcPr>
          <w:p w14:paraId="0A89F97E">
            <w:pPr>
              <w:jc w:val="center"/>
            </w:pPr>
            <w:r>
              <w:rPr>
                <w:rFonts w:ascii="黑体" w:hAnsi="黑体" w:eastAsia="黑体" w:cs="黑体"/>
                <w:b/>
                <w:bCs/>
                <w:sz w:val="21"/>
                <w:szCs w:val="21"/>
              </w:rPr>
              <w:t>说明</w:t>
            </w:r>
          </w:p>
        </w:tc>
      </w:tr>
      <w:tr w14:paraId="2ADD4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0FF7E71">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28D7D60">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70640A5">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362F8B3C">
            <w:pPr>
              <w:jc w:val="center"/>
            </w:pPr>
            <w:r>
              <w:rPr>
                <w:rFonts w:ascii="宋体" w:hAnsi="宋体" w:eastAsia="宋体" w:cs="宋体"/>
                <w:sz w:val="21"/>
                <w:szCs w:val="21"/>
              </w:rPr>
              <w:t>:-----</w:t>
            </w:r>
          </w:p>
        </w:tc>
      </w:tr>
      <w:tr w14:paraId="47B2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5CDED25">
            <w:pPr>
              <w:jc w:val="left"/>
            </w:pPr>
            <w:r>
              <w:rPr>
                <w:rFonts w:ascii="宋体" w:hAnsi="宋体" w:eastAsia="宋体" w:cs="宋体"/>
                <w:sz w:val="21"/>
                <w:szCs w:val="21"/>
              </w:rPr>
              <w:t>triggerAutoDonate</w:t>
            </w:r>
          </w:p>
        </w:tc>
        <w:tc>
          <w:tcPr>
            <w:tcBorders>
              <w:top w:val="single" w:color="666666" w:sz="6" w:space="0"/>
              <w:left w:val="nil"/>
              <w:bottom w:val="single" w:color="666666" w:sz="6" w:space="0"/>
              <w:right w:val="nil"/>
            </w:tcBorders>
          </w:tcPr>
          <w:p w14:paraId="4F0E8B1E">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DDF0E3A">
            <w:pPr>
              <w:jc w:val="center"/>
            </w:pPr>
            <w:r>
              <w:rPr>
                <w:rFonts w:ascii="宋体" w:hAnsi="宋体" w:eastAsia="宋体" w:cs="宋体"/>
                <w:sz w:val="21"/>
                <w:szCs w:val="21"/>
              </w:rPr>
              <w:t>{code, count}</w:t>
            </w:r>
          </w:p>
        </w:tc>
        <w:tc>
          <w:tcPr>
            <w:tcBorders>
              <w:top w:val="single" w:color="666666" w:sz="6" w:space="0"/>
              <w:left w:val="nil"/>
              <w:bottom w:val="single" w:color="666666" w:sz="6" w:space="0"/>
              <w:right w:val="nil"/>
            </w:tcBorders>
          </w:tcPr>
          <w:p w14:paraId="090D568C">
            <w:pPr>
              <w:jc w:val="center"/>
            </w:pPr>
            <w:r>
              <w:rPr>
                <w:rFonts w:ascii="宋体" w:hAnsi="宋体" w:eastAsia="宋体" w:cs="宋体"/>
                <w:sz w:val="21"/>
                <w:szCs w:val="21"/>
              </w:rPr>
              <w:t>定时触发捐赠</w:t>
            </w:r>
          </w:p>
        </w:tc>
      </w:tr>
      <w:tr w14:paraId="1830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E5C1E41">
            <w:pPr>
              <w:jc w:val="left"/>
            </w:pPr>
            <w:r>
              <w:rPr>
                <w:rFonts w:ascii="宋体" w:hAnsi="宋体" w:eastAsia="宋体" w:cs="宋体"/>
                <w:sz w:val="21"/>
                <w:szCs w:val="21"/>
              </w:rPr>
              <w:t>claimDonation</w:t>
            </w:r>
          </w:p>
        </w:tc>
        <w:tc>
          <w:tcPr>
            <w:tcBorders>
              <w:top w:val="single" w:color="666666" w:sz="6" w:space="0"/>
              <w:left w:val="nil"/>
              <w:bottom w:val="single" w:color="666666" w:sz="6" w:space="0"/>
              <w:right w:val="nil"/>
            </w:tcBorders>
          </w:tcPr>
          <w:p w14:paraId="28EFE93D">
            <w:pPr>
              <w:jc w:val="center"/>
            </w:pPr>
            <w:r>
              <w:rPr>
                <w:rFonts w:ascii="宋体" w:hAnsi="宋体" w:eastAsia="宋体" w:cs="宋体"/>
                <w:sz w:val="21"/>
                <w:szCs w:val="21"/>
              </w:rPr>
              <w:t>donationId, openid</w:t>
            </w:r>
          </w:p>
        </w:tc>
        <w:tc>
          <w:tcPr>
            <w:tcBorders>
              <w:top w:val="single" w:color="666666" w:sz="6" w:space="0"/>
              <w:left w:val="nil"/>
              <w:bottom w:val="single" w:color="666666" w:sz="6" w:space="0"/>
              <w:right w:val="nil"/>
            </w:tcBorders>
          </w:tcPr>
          <w:p w14:paraId="1DC84469">
            <w:pPr>
              <w:jc w:val="center"/>
            </w:pPr>
            <w:r>
              <w:rPr>
                <w:rFonts w:ascii="宋体" w:hAnsi="宋体" w:eastAsia="宋体" w:cs="宋体"/>
                <w:sz w:val="21"/>
                <w:szCs w:val="21"/>
              </w:rPr>
              <w:t>{code}</w:t>
            </w:r>
          </w:p>
        </w:tc>
        <w:tc>
          <w:tcPr>
            <w:tcBorders>
              <w:top w:val="single" w:color="666666" w:sz="6" w:space="0"/>
              <w:left w:val="nil"/>
              <w:bottom w:val="single" w:color="666666" w:sz="6" w:space="0"/>
              <w:right w:val="nil"/>
            </w:tcBorders>
          </w:tcPr>
          <w:p w14:paraId="0F75BE37">
            <w:pPr>
              <w:jc w:val="center"/>
            </w:pPr>
            <w:r>
              <w:rPr>
                <w:rFonts w:ascii="宋体" w:hAnsi="宋体" w:eastAsia="宋体" w:cs="宋体"/>
                <w:sz w:val="21"/>
                <w:szCs w:val="21"/>
              </w:rPr>
              <w:t>领取捐赠物品</w:t>
            </w:r>
          </w:p>
        </w:tc>
      </w:tr>
    </w:tbl>
    <w:p w14:paraId="2C6A92B5"/>
    <w:p w14:paraId="00AF08F6">
      <w:pPr>
        <w:spacing w:before="300" w:after="150"/>
        <w:ind w:firstLine="482" w:firstLineChars="200"/>
        <w:jc w:val="left"/>
        <w:outlineLvl w:val="1"/>
      </w:pPr>
      <w:bookmarkStart w:id="30" w:name="_Toc5514"/>
      <w:r>
        <w:rPr>
          <w:rFonts w:ascii="黑体" w:hAnsi="黑体" w:eastAsia="黑体" w:cs="黑体"/>
          <w:b/>
          <w:bCs/>
          <w:sz w:val="24"/>
          <w:szCs w:val="24"/>
        </w:rPr>
        <w:t>4.3 数据库设计</w:t>
      </w:r>
      <w:bookmarkEnd w:id="30"/>
    </w:p>
    <w:p w14:paraId="0B1AB55F">
      <w:pPr>
        <w:spacing w:before="200" w:after="100"/>
        <w:ind w:firstLine="422" w:firstLineChars="200"/>
        <w:jc w:val="left"/>
        <w:outlineLvl w:val="2"/>
      </w:pPr>
      <w:bookmarkStart w:id="31" w:name="_Toc29253"/>
      <w:r>
        <w:rPr>
          <w:rFonts w:ascii="黑体" w:hAnsi="黑体" w:eastAsia="黑体" w:cs="黑体"/>
          <w:b/>
          <w:bCs/>
          <w:sz w:val="21"/>
          <w:szCs w:val="21"/>
        </w:rPr>
        <w:t>4.3.1 核心集合设计</w:t>
      </w:r>
      <w:bookmarkEnd w:id="31"/>
    </w:p>
    <w:p w14:paraId="043A99AA">
      <w:pPr>
        <w:spacing w:before="60" w:after="60" w:line="280" w:lineRule="auto"/>
        <w:ind w:firstLine="964"/>
      </w:pPr>
      <w:r>
        <w:rPr>
          <w:rFonts w:ascii="宋体" w:hAnsi="宋体" w:eastAsia="宋体" w:cs="宋体"/>
          <w:sz w:val="21"/>
          <w:szCs w:val="21"/>
        </w:rPr>
        <w:t>平台数据库包含核心数据表：用户表（users）、盲盒表（boxes）、订单表（orders）、骑手表（riders）、配送表（deliveries）、用户行为表（userActions）、积分日志表（coinLogs）、捐赠记录表（donations）。</w:t>
      </w:r>
    </w:p>
    <w:p w14:paraId="356BF6FE">
      <w:pPr>
        <w:spacing w:before="200" w:after="80"/>
        <w:jc w:val="center"/>
      </w:pPr>
      <w:r>
        <w:rPr>
          <w:rFonts w:ascii="黑体" w:hAnsi="黑体" w:eastAsia="黑体" w:cs="黑体"/>
          <w:b/>
          <w:bCs/>
          <w:sz w:val="21"/>
          <w:szCs w:val="21"/>
        </w:rPr>
        <w:t>表 3 用户表结构</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60B3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7C0B898A">
            <w:pPr>
              <w:jc w:val="center"/>
            </w:pPr>
            <w:r>
              <w:rPr>
                <w:rFonts w:ascii="黑体" w:hAnsi="黑体" w:eastAsia="黑体" w:cs="黑体"/>
                <w:b/>
                <w:bCs/>
                <w:sz w:val="21"/>
                <w:szCs w:val="21"/>
              </w:rPr>
              <w:t>字段名</w:t>
            </w:r>
          </w:p>
        </w:tc>
        <w:tc>
          <w:tcPr>
            <w:tcBorders>
              <w:top w:val="single" w:color="000000" w:sz="12" w:space="0"/>
              <w:left w:val="nil"/>
              <w:bottom w:val="single" w:color="000000" w:sz="12" w:space="0"/>
              <w:right w:val="nil"/>
            </w:tcBorders>
            <w:shd w:val="clear" w:color="auto" w:fill="E8E8E8"/>
          </w:tcPr>
          <w:p w14:paraId="77C4312D">
            <w:pPr>
              <w:jc w:val="center"/>
            </w:pPr>
            <w:r>
              <w:rPr>
                <w:rFonts w:ascii="黑体" w:hAnsi="黑体" w:eastAsia="黑体" w:cs="黑体"/>
                <w:b/>
                <w:bCs/>
                <w:sz w:val="21"/>
                <w:szCs w:val="21"/>
              </w:rPr>
              <w:t>类型</w:t>
            </w:r>
          </w:p>
        </w:tc>
        <w:tc>
          <w:tcPr>
            <w:tcBorders>
              <w:top w:val="single" w:color="000000" w:sz="12" w:space="0"/>
              <w:left w:val="nil"/>
              <w:bottom w:val="single" w:color="000000" w:sz="12" w:space="0"/>
              <w:right w:val="nil"/>
            </w:tcBorders>
            <w:shd w:val="clear" w:color="auto" w:fill="E8E8E8"/>
          </w:tcPr>
          <w:p w14:paraId="7D93BED4">
            <w:pPr>
              <w:jc w:val="center"/>
            </w:pPr>
            <w:r>
              <w:rPr>
                <w:rFonts w:ascii="黑体" w:hAnsi="黑体" w:eastAsia="黑体" w:cs="黑体"/>
                <w:b/>
                <w:bCs/>
                <w:sz w:val="21"/>
                <w:szCs w:val="21"/>
              </w:rPr>
              <w:t>说明</w:t>
            </w:r>
          </w:p>
        </w:tc>
      </w:tr>
      <w:tr w14:paraId="7424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F9C5D2E">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2A868CE">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5FE5A65">
            <w:pPr>
              <w:jc w:val="center"/>
            </w:pPr>
            <w:r>
              <w:rPr>
                <w:rFonts w:ascii="宋体" w:hAnsi="宋体" w:eastAsia="宋体" w:cs="宋体"/>
                <w:sz w:val="21"/>
                <w:szCs w:val="21"/>
              </w:rPr>
              <w:t>------</w:t>
            </w:r>
          </w:p>
        </w:tc>
      </w:tr>
      <w:tr w14:paraId="4827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F258131">
            <w:pPr>
              <w:jc w:val="left"/>
            </w:pPr>
            <w:r>
              <w:rPr>
                <w:rFonts w:ascii="宋体" w:hAnsi="宋体" w:eastAsia="宋体" w:cs="宋体"/>
                <w:sz w:val="21"/>
                <w:szCs w:val="21"/>
              </w:rPr>
              <w:t>_id</w:t>
            </w:r>
          </w:p>
        </w:tc>
        <w:tc>
          <w:tcPr>
            <w:tcBorders>
              <w:top w:val="single" w:color="666666" w:sz="6" w:space="0"/>
              <w:left w:val="nil"/>
              <w:bottom w:val="single" w:color="666666" w:sz="6" w:space="0"/>
              <w:right w:val="nil"/>
            </w:tcBorders>
          </w:tcPr>
          <w:p w14:paraId="7AAE5F99">
            <w:pPr>
              <w:jc w:val="center"/>
            </w:pPr>
            <w:r>
              <w:rPr>
                <w:rFonts w:ascii="宋体" w:hAnsi="宋体" w:eastAsia="宋体" w:cs="宋体"/>
                <w:sz w:val="21"/>
                <w:szCs w:val="21"/>
              </w:rPr>
              <w:t>ObjectId</w:t>
            </w:r>
          </w:p>
        </w:tc>
        <w:tc>
          <w:tcPr>
            <w:tcBorders>
              <w:top w:val="single" w:color="666666" w:sz="6" w:space="0"/>
              <w:left w:val="nil"/>
              <w:bottom w:val="single" w:color="666666" w:sz="6" w:space="0"/>
              <w:right w:val="nil"/>
            </w:tcBorders>
          </w:tcPr>
          <w:p w14:paraId="615F4F3F">
            <w:pPr>
              <w:jc w:val="center"/>
            </w:pPr>
            <w:r>
              <w:rPr>
                <w:rFonts w:ascii="宋体" w:hAnsi="宋体" w:eastAsia="宋体" w:cs="宋体"/>
                <w:sz w:val="21"/>
                <w:szCs w:val="21"/>
              </w:rPr>
              <w:t>主键</w:t>
            </w:r>
          </w:p>
        </w:tc>
      </w:tr>
      <w:tr w14:paraId="6E40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BA15D08">
            <w:pPr>
              <w:jc w:val="left"/>
            </w:pPr>
            <w:r>
              <w:rPr>
                <w:rFonts w:ascii="宋体" w:hAnsi="宋体" w:eastAsia="宋体" w:cs="宋体"/>
                <w:sz w:val="21"/>
                <w:szCs w:val="21"/>
              </w:rPr>
              <w:t>openid</w:t>
            </w:r>
          </w:p>
        </w:tc>
        <w:tc>
          <w:tcPr>
            <w:tcBorders>
              <w:top w:val="single" w:color="666666" w:sz="6" w:space="0"/>
              <w:left w:val="nil"/>
              <w:bottom w:val="single" w:color="666666" w:sz="6" w:space="0"/>
              <w:right w:val="nil"/>
            </w:tcBorders>
          </w:tcPr>
          <w:p w14:paraId="0905D5D4">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41C04057">
            <w:pPr>
              <w:jc w:val="center"/>
            </w:pPr>
            <w:r>
              <w:rPr>
                <w:rFonts w:ascii="宋体" w:hAnsi="宋体" w:eastAsia="宋体" w:cs="宋体"/>
                <w:sz w:val="21"/>
                <w:szCs w:val="21"/>
              </w:rPr>
              <w:t>微信openid</w:t>
            </w:r>
          </w:p>
        </w:tc>
      </w:tr>
      <w:tr w14:paraId="5B86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0257656">
            <w:pPr>
              <w:jc w:val="left"/>
            </w:pPr>
            <w:r>
              <w:rPr>
                <w:rFonts w:ascii="宋体" w:hAnsi="宋体" w:eastAsia="宋体" w:cs="宋体"/>
                <w:sz w:val="21"/>
                <w:szCs w:val="21"/>
              </w:rPr>
              <w:t>nickname</w:t>
            </w:r>
          </w:p>
        </w:tc>
        <w:tc>
          <w:tcPr>
            <w:tcBorders>
              <w:top w:val="single" w:color="666666" w:sz="6" w:space="0"/>
              <w:left w:val="nil"/>
              <w:bottom w:val="single" w:color="666666" w:sz="6" w:space="0"/>
              <w:right w:val="nil"/>
            </w:tcBorders>
          </w:tcPr>
          <w:p w14:paraId="1B3EBB0B">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33EF3BBC">
            <w:pPr>
              <w:jc w:val="center"/>
            </w:pPr>
            <w:r>
              <w:rPr>
                <w:rFonts w:ascii="宋体" w:hAnsi="宋体" w:eastAsia="宋体" w:cs="宋体"/>
                <w:sz w:val="21"/>
                <w:szCs w:val="21"/>
              </w:rPr>
              <w:t>昵称</w:t>
            </w:r>
          </w:p>
        </w:tc>
      </w:tr>
      <w:tr w14:paraId="7D85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94FC7C4">
            <w:pPr>
              <w:jc w:val="left"/>
            </w:pPr>
            <w:r>
              <w:rPr>
                <w:rFonts w:ascii="宋体" w:hAnsi="宋体" w:eastAsia="宋体" w:cs="宋体"/>
                <w:sz w:val="21"/>
                <w:szCs w:val="21"/>
              </w:rPr>
              <w:t>avatar</w:t>
            </w:r>
          </w:p>
        </w:tc>
        <w:tc>
          <w:tcPr>
            <w:tcBorders>
              <w:top w:val="single" w:color="666666" w:sz="6" w:space="0"/>
              <w:left w:val="nil"/>
              <w:bottom w:val="single" w:color="666666" w:sz="6" w:space="0"/>
              <w:right w:val="nil"/>
            </w:tcBorders>
          </w:tcPr>
          <w:p w14:paraId="74598032">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39AEB1BF">
            <w:pPr>
              <w:jc w:val="center"/>
            </w:pPr>
            <w:r>
              <w:rPr>
                <w:rFonts w:ascii="宋体" w:hAnsi="宋体" w:eastAsia="宋体" w:cs="宋体"/>
                <w:sz w:val="21"/>
                <w:szCs w:val="21"/>
              </w:rPr>
              <w:t>头像URL</w:t>
            </w:r>
          </w:p>
        </w:tc>
      </w:tr>
      <w:tr w14:paraId="72C5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88C897A">
            <w:pPr>
              <w:jc w:val="left"/>
            </w:pPr>
            <w:r>
              <w:rPr>
                <w:rFonts w:ascii="宋体" w:hAnsi="宋体" w:eastAsia="宋体" w:cs="宋体"/>
                <w:sz w:val="21"/>
                <w:szCs w:val="21"/>
              </w:rPr>
              <w:t>role</w:t>
            </w:r>
          </w:p>
        </w:tc>
        <w:tc>
          <w:tcPr>
            <w:tcBorders>
              <w:top w:val="single" w:color="666666" w:sz="6" w:space="0"/>
              <w:left w:val="nil"/>
              <w:bottom w:val="single" w:color="666666" w:sz="6" w:space="0"/>
              <w:right w:val="nil"/>
            </w:tcBorders>
          </w:tcPr>
          <w:p w14:paraId="283D5F1A">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0D1CFCED">
            <w:pPr>
              <w:jc w:val="center"/>
            </w:pPr>
            <w:r>
              <w:rPr>
                <w:rFonts w:ascii="宋体" w:hAnsi="宋体" w:eastAsia="宋体" w:cs="宋体"/>
                <w:sz w:val="21"/>
                <w:szCs w:val="21"/>
              </w:rPr>
              <w:t>角色</w:t>
            </w:r>
          </w:p>
        </w:tc>
      </w:tr>
      <w:tr w14:paraId="5E1E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1353399">
            <w:pPr>
              <w:jc w:val="left"/>
            </w:pPr>
            <w:r>
              <w:rPr>
                <w:rFonts w:ascii="宋体" w:hAnsi="宋体" w:eastAsia="宋体" w:cs="宋体"/>
                <w:sz w:val="21"/>
                <w:szCs w:val="21"/>
              </w:rPr>
              <w:t>points</w:t>
            </w:r>
          </w:p>
        </w:tc>
        <w:tc>
          <w:tcPr>
            <w:tcBorders>
              <w:top w:val="single" w:color="666666" w:sz="6" w:space="0"/>
              <w:left w:val="nil"/>
              <w:bottom w:val="single" w:color="666666" w:sz="6" w:space="0"/>
              <w:right w:val="nil"/>
            </w:tcBorders>
          </w:tcPr>
          <w:p w14:paraId="0CCBB8A2">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7B5B4FC1">
            <w:pPr>
              <w:jc w:val="center"/>
            </w:pPr>
            <w:r>
              <w:rPr>
                <w:rFonts w:ascii="宋体" w:hAnsi="宋体" w:eastAsia="宋体" w:cs="宋体"/>
                <w:sz w:val="21"/>
                <w:szCs w:val="21"/>
              </w:rPr>
              <w:t>盲盒积分</w:t>
            </w:r>
          </w:p>
        </w:tc>
      </w:tr>
      <w:tr w14:paraId="5AD6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EED6E9D">
            <w:pPr>
              <w:jc w:val="left"/>
            </w:pPr>
            <w:r>
              <w:rPr>
                <w:rFonts w:ascii="宋体" w:hAnsi="宋体" w:eastAsia="宋体" w:cs="宋体"/>
                <w:sz w:val="21"/>
                <w:szCs w:val="21"/>
              </w:rPr>
              <w:t>love_value</w:t>
            </w:r>
          </w:p>
        </w:tc>
        <w:tc>
          <w:tcPr>
            <w:tcBorders>
              <w:top w:val="single" w:color="666666" w:sz="6" w:space="0"/>
              <w:left w:val="nil"/>
              <w:bottom w:val="single" w:color="666666" w:sz="6" w:space="0"/>
              <w:right w:val="nil"/>
            </w:tcBorders>
          </w:tcPr>
          <w:p w14:paraId="544D1F22">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36F84988">
            <w:pPr>
              <w:jc w:val="center"/>
            </w:pPr>
            <w:r>
              <w:rPr>
                <w:rFonts w:ascii="宋体" w:hAnsi="宋体" w:eastAsia="宋体" w:cs="宋体"/>
                <w:sz w:val="21"/>
                <w:szCs w:val="21"/>
              </w:rPr>
              <w:t>爱心值</w:t>
            </w:r>
          </w:p>
        </w:tc>
      </w:tr>
      <w:tr w14:paraId="6EAB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02D31CA">
            <w:pPr>
              <w:jc w:val="left"/>
            </w:pPr>
            <w:r>
              <w:rPr>
                <w:rFonts w:ascii="宋体" w:hAnsi="宋体" w:eastAsia="宋体" w:cs="宋体"/>
                <w:sz w:val="21"/>
                <w:szCs w:val="21"/>
              </w:rPr>
              <w:t>create_time</w:t>
            </w:r>
          </w:p>
        </w:tc>
        <w:tc>
          <w:tcPr>
            <w:tcBorders>
              <w:top w:val="single" w:color="666666" w:sz="6" w:space="0"/>
              <w:left w:val="nil"/>
              <w:bottom w:val="single" w:color="666666" w:sz="6" w:space="0"/>
              <w:right w:val="nil"/>
            </w:tcBorders>
          </w:tcPr>
          <w:p w14:paraId="3F7DEA27">
            <w:pPr>
              <w:jc w:val="center"/>
            </w:pPr>
            <w:r>
              <w:rPr>
                <w:rFonts w:ascii="宋体" w:hAnsi="宋体" w:eastAsia="宋体" w:cs="宋体"/>
                <w:sz w:val="21"/>
                <w:szCs w:val="21"/>
              </w:rPr>
              <w:t>Date</w:t>
            </w:r>
          </w:p>
        </w:tc>
        <w:tc>
          <w:tcPr>
            <w:tcBorders>
              <w:top w:val="single" w:color="666666" w:sz="6" w:space="0"/>
              <w:left w:val="nil"/>
              <w:bottom w:val="single" w:color="666666" w:sz="6" w:space="0"/>
              <w:right w:val="nil"/>
            </w:tcBorders>
          </w:tcPr>
          <w:p w14:paraId="515538F8">
            <w:pPr>
              <w:jc w:val="center"/>
            </w:pPr>
            <w:r>
              <w:rPr>
                <w:rFonts w:ascii="宋体" w:hAnsi="宋体" w:eastAsia="宋体" w:cs="宋体"/>
                <w:sz w:val="21"/>
                <w:szCs w:val="21"/>
              </w:rPr>
              <w:t>注册时间</w:t>
            </w:r>
          </w:p>
        </w:tc>
      </w:tr>
    </w:tbl>
    <w:p w14:paraId="3C50893C"/>
    <w:p w14:paraId="1946277A">
      <w:pPr>
        <w:spacing w:before="200" w:after="80"/>
        <w:jc w:val="center"/>
      </w:pPr>
      <w:r>
        <w:rPr>
          <w:rFonts w:ascii="黑体" w:hAnsi="黑体" w:eastAsia="黑体" w:cs="黑体"/>
          <w:b/>
          <w:bCs/>
          <w:sz w:val="21"/>
          <w:szCs w:val="21"/>
        </w:rPr>
        <w:t>表 4 盲盒表结构</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4539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14691AB0">
            <w:pPr>
              <w:jc w:val="center"/>
            </w:pPr>
            <w:r>
              <w:rPr>
                <w:rFonts w:ascii="黑体" w:hAnsi="黑体" w:eastAsia="黑体" w:cs="黑体"/>
                <w:b/>
                <w:bCs/>
                <w:sz w:val="21"/>
                <w:szCs w:val="21"/>
              </w:rPr>
              <w:t>字段名</w:t>
            </w:r>
          </w:p>
        </w:tc>
        <w:tc>
          <w:tcPr>
            <w:tcBorders>
              <w:top w:val="single" w:color="000000" w:sz="12" w:space="0"/>
              <w:left w:val="nil"/>
              <w:bottom w:val="single" w:color="000000" w:sz="12" w:space="0"/>
              <w:right w:val="nil"/>
            </w:tcBorders>
            <w:shd w:val="clear" w:color="auto" w:fill="E8E8E8"/>
          </w:tcPr>
          <w:p w14:paraId="00F67AFB">
            <w:pPr>
              <w:jc w:val="center"/>
            </w:pPr>
            <w:r>
              <w:rPr>
                <w:rFonts w:ascii="黑体" w:hAnsi="黑体" w:eastAsia="黑体" w:cs="黑体"/>
                <w:b/>
                <w:bCs/>
                <w:sz w:val="21"/>
                <w:szCs w:val="21"/>
              </w:rPr>
              <w:t>类型</w:t>
            </w:r>
          </w:p>
        </w:tc>
        <w:tc>
          <w:tcPr>
            <w:tcBorders>
              <w:top w:val="single" w:color="000000" w:sz="12" w:space="0"/>
              <w:left w:val="nil"/>
              <w:bottom w:val="single" w:color="000000" w:sz="12" w:space="0"/>
              <w:right w:val="nil"/>
            </w:tcBorders>
            <w:shd w:val="clear" w:color="auto" w:fill="E8E8E8"/>
          </w:tcPr>
          <w:p w14:paraId="538F098A">
            <w:pPr>
              <w:jc w:val="center"/>
            </w:pPr>
            <w:r>
              <w:rPr>
                <w:rFonts w:ascii="黑体" w:hAnsi="黑体" w:eastAsia="黑体" w:cs="黑体"/>
                <w:b/>
                <w:bCs/>
                <w:sz w:val="21"/>
                <w:szCs w:val="21"/>
              </w:rPr>
              <w:t>说明</w:t>
            </w:r>
          </w:p>
        </w:tc>
      </w:tr>
      <w:tr w14:paraId="683C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BF3B04A">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3E71096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3EEE028F">
            <w:pPr>
              <w:jc w:val="center"/>
            </w:pPr>
            <w:r>
              <w:rPr>
                <w:rFonts w:ascii="宋体" w:hAnsi="宋体" w:eastAsia="宋体" w:cs="宋体"/>
                <w:sz w:val="21"/>
                <w:szCs w:val="21"/>
              </w:rPr>
              <w:t>------</w:t>
            </w:r>
          </w:p>
        </w:tc>
      </w:tr>
      <w:tr w14:paraId="4640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19F562B">
            <w:pPr>
              <w:jc w:val="left"/>
            </w:pPr>
            <w:r>
              <w:rPr>
                <w:rFonts w:ascii="宋体" w:hAnsi="宋体" w:eastAsia="宋体" w:cs="宋体"/>
                <w:sz w:val="21"/>
                <w:szCs w:val="21"/>
              </w:rPr>
              <w:t>_id</w:t>
            </w:r>
          </w:p>
        </w:tc>
        <w:tc>
          <w:tcPr>
            <w:tcBorders>
              <w:top w:val="single" w:color="666666" w:sz="6" w:space="0"/>
              <w:left w:val="nil"/>
              <w:bottom w:val="single" w:color="666666" w:sz="6" w:space="0"/>
              <w:right w:val="nil"/>
            </w:tcBorders>
          </w:tcPr>
          <w:p w14:paraId="06765D70">
            <w:pPr>
              <w:jc w:val="center"/>
            </w:pPr>
            <w:r>
              <w:rPr>
                <w:rFonts w:ascii="宋体" w:hAnsi="宋体" w:eastAsia="宋体" w:cs="宋体"/>
                <w:sz w:val="21"/>
                <w:szCs w:val="21"/>
              </w:rPr>
              <w:t>ObjectId</w:t>
            </w:r>
          </w:p>
        </w:tc>
        <w:tc>
          <w:tcPr>
            <w:tcBorders>
              <w:top w:val="single" w:color="666666" w:sz="6" w:space="0"/>
              <w:left w:val="nil"/>
              <w:bottom w:val="single" w:color="666666" w:sz="6" w:space="0"/>
              <w:right w:val="nil"/>
            </w:tcBorders>
          </w:tcPr>
          <w:p w14:paraId="6B63D08F">
            <w:pPr>
              <w:jc w:val="center"/>
            </w:pPr>
            <w:r>
              <w:rPr>
                <w:rFonts w:ascii="宋体" w:hAnsi="宋体" w:eastAsia="宋体" w:cs="宋体"/>
                <w:sz w:val="21"/>
                <w:szCs w:val="21"/>
              </w:rPr>
              <w:t>主键</w:t>
            </w:r>
          </w:p>
        </w:tc>
      </w:tr>
      <w:tr w14:paraId="4B27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52D9CAF">
            <w:pPr>
              <w:jc w:val="left"/>
            </w:pPr>
            <w:r>
              <w:rPr>
                <w:rFonts w:ascii="宋体" w:hAnsi="宋体" w:eastAsia="宋体" w:cs="宋体"/>
                <w:sz w:val="21"/>
                <w:szCs w:val="21"/>
              </w:rPr>
              <w:t>title</w:t>
            </w:r>
          </w:p>
        </w:tc>
        <w:tc>
          <w:tcPr>
            <w:tcBorders>
              <w:top w:val="single" w:color="666666" w:sz="6" w:space="0"/>
              <w:left w:val="nil"/>
              <w:bottom w:val="single" w:color="666666" w:sz="6" w:space="0"/>
              <w:right w:val="nil"/>
            </w:tcBorders>
          </w:tcPr>
          <w:p w14:paraId="67029BC4">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34E49095">
            <w:pPr>
              <w:jc w:val="center"/>
            </w:pPr>
            <w:r>
              <w:rPr>
                <w:rFonts w:ascii="宋体" w:hAnsi="宋体" w:eastAsia="宋体" w:cs="宋体"/>
                <w:sz w:val="21"/>
                <w:szCs w:val="21"/>
              </w:rPr>
              <w:t>标题</w:t>
            </w:r>
          </w:p>
        </w:tc>
      </w:tr>
      <w:tr w14:paraId="4730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8F52963">
            <w:pPr>
              <w:jc w:val="left"/>
            </w:pPr>
            <w:r>
              <w:rPr>
                <w:rFonts w:ascii="宋体" w:hAnsi="宋体" w:eastAsia="宋体" w:cs="宋体"/>
                <w:sz w:val="21"/>
                <w:szCs w:val="21"/>
              </w:rPr>
              <w:t>desc</w:t>
            </w:r>
          </w:p>
        </w:tc>
        <w:tc>
          <w:tcPr>
            <w:tcBorders>
              <w:top w:val="single" w:color="666666" w:sz="6" w:space="0"/>
              <w:left w:val="nil"/>
              <w:bottom w:val="single" w:color="666666" w:sz="6" w:space="0"/>
              <w:right w:val="nil"/>
            </w:tcBorders>
          </w:tcPr>
          <w:p w14:paraId="06E6A022">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096FBAF8">
            <w:pPr>
              <w:jc w:val="center"/>
            </w:pPr>
            <w:r>
              <w:rPr>
                <w:rFonts w:ascii="宋体" w:hAnsi="宋体" w:eastAsia="宋体" w:cs="宋体"/>
                <w:sz w:val="21"/>
                <w:szCs w:val="21"/>
              </w:rPr>
              <w:t>描述</w:t>
            </w:r>
          </w:p>
        </w:tc>
      </w:tr>
      <w:tr w14:paraId="432E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1FB0525">
            <w:pPr>
              <w:jc w:val="left"/>
            </w:pPr>
            <w:r>
              <w:rPr>
                <w:rFonts w:ascii="宋体" w:hAnsi="宋体" w:eastAsia="宋体" w:cs="宋体"/>
                <w:sz w:val="21"/>
                <w:szCs w:val="21"/>
              </w:rPr>
              <w:t>type</w:t>
            </w:r>
          </w:p>
        </w:tc>
        <w:tc>
          <w:tcPr>
            <w:tcBorders>
              <w:top w:val="single" w:color="666666" w:sz="6" w:space="0"/>
              <w:left w:val="nil"/>
              <w:bottom w:val="single" w:color="666666" w:sz="6" w:space="0"/>
              <w:right w:val="nil"/>
            </w:tcBorders>
          </w:tcPr>
          <w:p w14:paraId="4496FD42">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1230649C">
            <w:pPr>
              <w:jc w:val="center"/>
            </w:pPr>
            <w:r>
              <w:rPr>
                <w:rFonts w:ascii="宋体" w:hAnsi="宋体" w:eastAsia="宋体" w:cs="宋体"/>
                <w:sz w:val="21"/>
                <w:szCs w:val="21"/>
              </w:rPr>
              <w:t>类型</w:t>
            </w:r>
          </w:p>
        </w:tc>
      </w:tr>
      <w:tr w14:paraId="09DC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09678F4">
            <w:pPr>
              <w:jc w:val="left"/>
            </w:pPr>
            <w:r>
              <w:rPr>
                <w:rFonts w:ascii="宋体" w:hAnsi="宋体" w:eastAsia="宋体" w:cs="宋体"/>
                <w:sz w:val="21"/>
                <w:szCs w:val="21"/>
              </w:rPr>
              <w:t>price</w:t>
            </w:r>
          </w:p>
        </w:tc>
        <w:tc>
          <w:tcPr>
            <w:tcBorders>
              <w:top w:val="single" w:color="666666" w:sz="6" w:space="0"/>
              <w:left w:val="nil"/>
              <w:bottom w:val="single" w:color="666666" w:sz="6" w:space="0"/>
              <w:right w:val="nil"/>
            </w:tcBorders>
          </w:tcPr>
          <w:p w14:paraId="2D927FC7">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0868DE64">
            <w:pPr>
              <w:jc w:val="center"/>
            </w:pPr>
            <w:r>
              <w:rPr>
                <w:rFonts w:ascii="宋体" w:hAnsi="宋体" w:eastAsia="宋体" w:cs="宋体"/>
                <w:sz w:val="21"/>
                <w:szCs w:val="21"/>
              </w:rPr>
              <w:t>价格</w:t>
            </w:r>
          </w:p>
        </w:tc>
      </w:tr>
      <w:tr w14:paraId="2715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E4BCACD">
            <w:pPr>
              <w:jc w:val="left"/>
            </w:pPr>
            <w:r>
              <w:rPr>
                <w:rFonts w:ascii="宋体" w:hAnsi="宋体" w:eastAsia="宋体" w:cs="宋体"/>
                <w:sz w:val="21"/>
                <w:szCs w:val="21"/>
              </w:rPr>
              <w:t>images</w:t>
            </w:r>
          </w:p>
        </w:tc>
        <w:tc>
          <w:tcPr>
            <w:tcBorders>
              <w:top w:val="single" w:color="666666" w:sz="6" w:space="0"/>
              <w:left w:val="nil"/>
              <w:bottom w:val="single" w:color="666666" w:sz="6" w:space="0"/>
              <w:right w:val="nil"/>
            </w:tcBorders>
          </w:tcPr>
          <w:p w14:paraId="0BC2ED65">
            <w:pPr>
              <w:jc w:val="center"/>
            </w:pPr>
            <w:r>
              <w:rPr>
                <w:rFonts w:ascii="宋体" w:hAnsi="宋体" w:eastAsia="宋体" w:cs="宋体"/>
                <w:sz w:val="21"/>
                <w:szCs w:val="21"/>
              </w:rPr>
              <w:t>Array</w:t>
            </w:r>
          </w:p>
        </w:tc>
        <w:tc>
          <w:tcPr>
            <w:tcBorders>
              <w:top w:val="single" w:color="666666" w:sz="6" w:space="0"/>
              <w:left w:val="nil"/>
              <w:bottom w:val="single" w:color="666666" w:sz="6" w:space="0"/>
              <w:right w:val="nil"/>
            </w:tcBorders>
          </w:tcPr>
          <w:p w14:paraId="1089D611">
            <w:pPr>
              <w:jc w:val="center"/>
            </w:pPr>
            <w:r>
              <w:rPr>
                <w:rFonts w:ascii="宋体" w:hAnsi="宋体" w:eastAsia="宋体" w:cs="宋体"/>
                <w:sz w:val="21"/>
                <w:szCs w:val="21"/>
              </w:rPr>
              <w:t>图片列表</w:t>
            </w:r>
          </w:p>
        </w:tc>
      </w:tr>
      <w:tr w14:paraId="49DC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4189006">
            <w:pPr>
              <w:jc w:val="left"/>
            </w:pPr>
            <w:r>
              <w:rPr>
                <w:rFonts w:ascii="宋体" w:hAnsi="宋体" w:eastAsia="宋体" w:cs="宋体"/>
                <w:sz w:val="21"/>
                <w:szCs w:val="21"/>
              </w:rPr>
              <w:t>from_dorm</w:t>
            </w:r>
          </w:p>
        </w:tc>
        <w:tc>
          <w:tcPr>
            <w:tcBorders>
              <w:top w:val="single" w:color="666666" w:sz="6" w:space="0"/>
              <w:left w:val="nil"/>
              <w:bottom w:val="single" w:color="666666" w:sz="6" w:space="0"/>
              <w:right w:val="nil"/>
            </w:tcBorders>
          </w:tcPr>
          <w:p w14:paraId="4FF77595">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7025677C">
            <w:pPr>
              <w:jc w:val="center"/>
            </w:pPr>
            <w:r>
              <w:rPr>
                <w:rFonts w:ascii="宋体" w:hAnsi="宋体" w:eastAsia="宋体" w:cs="宋体"/>
                <w:sz w:val="21"/>
                <w:szCs w:val="21"/>
              </w:rPr>
              <w:t>发货宿舍楼</w:t>
            </w:r>
          </w:p>
        </w:tc>
      </w:tr>
      <w:tr w14:paraId="53B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E0FD787">
            <w:pPr>
              <w:jc w:val="left"/>
            </w:pPr>
            <w:r>
              <w:rPr>
                <w:rFonts w:ascii="宋体" w:hAnsi="宋体" w:eastAsia="宋体" w:cs="宋体"/>
                <w:sz w:val="21"/>
                <w:szCs w:val="21"/>
              </w:rPr>
              <w:t>to_dorm</w:t>
            </w:r>
          </w:p>
        </w:tc>
        <w:tc>
          <w:tcPr>
            <w:tcBorders>
              <w:top w:val="single" w:color="666666" w:sz="6" w:space="0"/>
              <w:left w:val="nil"/>
              <w:bottom w:val="single" w:color="666666" w:sz="6" w:space="0"/>
              <w:right w:val="nil"/>
            </w:tcBorders>
          </w:tcPr>
          <w:p w14:paraId="74D50929">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2924F813">
            <w:pPr>
              <w:jc w:val="center"/>
            </w:pPr>
            <w:r>
              <w:rPr>
                <w:rFonts w:ascii="宋体" w:hAnsi="宋体" w:eastAsia="宋体" w:cs="宋体"/>
                <w:sz w:val="21"/>
                <w:szCs w:val="21"/>
              </w:rPr>
              <w:t>收货宿舍楼</w:t>
            </w:r>
          </w:p>
        </w:tc>
      </w:tr>
      <w:tr w14:paraId="6B53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B9A496B">
            <w:pPr>
              <w:jc w:val="left"/>
            </w:pPr>
            <w:r>
              <w:rPr>
                <w:rFonts w:ascii="宋体" w:hAnsi="宋体" w:eastAsia="宋体" w:cs="宋体"/>
                <w:sz w:val="21"/>
                <w:szCs w:val="21"/>
              </w:rPr>
              <w:t>status</w:t>
            </w:r>
          </w:p>
        </w:tc>
        <w:tc>
          <w:tcPr>
            <w:tcBorders>
              <w:top w:val="single" w:color="666666" w:sz="6" w:space="0"/>
              <w:left w:val="nil"/>
              <w:bottom w:val="single" w:color="666666" w:sz="6" w:space="0"/>
              <w:right w:val="nil"/>
            </w:tcBorders>
          </w:tcPr>
          <w:p w14:paraId="1C1C52A1">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1A10DC5C">
            <w:pPr>
              <w:jc w:val="center"/>
            </w:pPr>
            <w:r>
              <w:rPr>
                <w:rFonts w:ascii="宋体" w:hAnsi="宋体" w:eastAsia="宋体" w:cs="宋体"/>
                <w:sz w:val="21"/>
                <w:szCs w:val="21"/>
              </w:rPr>
              <w:t>状态</w:t>
            </w:r>
          </w:p>
        </w:tc>
      </w:tr>
      <w:tr w14:paraId="07C4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998B289">
            <w:pPr>
              <w:jc w:val="left"/>
            </w:pPr>
            <w:r>
              <w:rPr>
                <w:rFonts w:ascii="宋体" w:hAnsi="宋体" w:eastAsia="宋体" w:cs="宋体"/>
                <w:sz w:val="21"/>
                <w:szCs w:val="21"/>
              </w:rPr>
              <w:t>seller_id</w:t>
            </w:r>
          </w:p>
        </w:tc>
        <w:tc>
          <w:tcPr>
            <w:tcBorders>
              <w:top w:val="single" w:color="666666" w:sz="6" w:space="0"/>
              <w:left w:val="nil"/>
              <w:bottom w:val="single" w:color="666666" w:sz="6" w:space="0"/>
              <w:right w:val="nil"/>
            </w:tcBorders>
          </w:tcPr>
          <w:p w14:paraId="3405FC32">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219F908E">
            <w:pPr>
              <w:jc w:val="center"/>
            </w:pPr>
            <w:r>
              <w:rPr>
                <w:rFonts w:ascii="宋体" w:hAnsi="宋体" w:eastAsia="宋体" w:cs="宋体"/>
                <w:sz w:val="21"/>
                <w:szCs w:val="21"/>
              </w:rPr>
              <w:t>卖家ID</w:t>
            </w:r>
          </w:p>
        </w:tc>
      </w:tr>
      <w:tr w14:paraId="512F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25B4E4B">
            <w:pPr>
              <w:jc w:val="left"/>
            </w:pPr>
            <w:r>
              <w:rPr>
                <w:rFonts w:ascii="宋体" w:hAnsi="宋体" w:eastAsia="宋体" w:cs="宋体"/>
                <w:sz w:val="21"/>
                <w:szCs w:val="21"/>
              </w:rPr>
              <w:t>publish_time</w:t>
            </w:r>
          </w:p>
        </w:tc>
        <w:tc>
          <w:tcPr>
            <w:tcBorders>
              <w:top w:val="single" w:color="666666" w:sz="6" w:space="0"/>
              <w:left w:val="nil"/>
              <w:bottom w:val="single" w:color="666666" w:sz="6" w:space="0"/>
              <w:right w:val="nil"/>
            </w:tcBorders>
          </w:tcPr>
          <w:p w14:paraId="0282E725">
            <w:pPr>
              <w:jc w:val="center"/>
            </w:pPr>
            <w:r>
              <w:rPr>
                <w:rFonts w:ascii="宋体" w:hAnsi="宋体" w:eastAsia="宋体" w:cs="宋体"/>
                <w:sz w:val="21"/>
                <w:szCs w:val="21"/>
              </w:rPr>
              <w:t>Date</w:t>
            </w:r>
          </w:p>
        </w:tc>
        <w:tc>
          <w:tcPr>
            <w:tcBorders>
              <w:top w:val="single" w:color="666666" w:sz="6" w:space="0"/>
              <w:left w:val="nil"/>
              <w:bottom w:val="single" w:color="666666" w:sz="6" w:space="0"/>
              <w:right w:val="nil"/>
            </w:tcBorders>
          </w:tcPr>
          <w:p w14:paraId="53CA78C4">
            <w:pPr>
              <w:jc w:val="center"/>
            </w:pPr>
            <w:r>
              <w:rPr>
                <w:rFonts w:ascii="宋体" w:hAnsi="宋体" w:eastAsia="宋体" w:cs="宋体"/>
                <w:sz w:val="21"/>
                <w:szCs w:val="21"/>
              </w:rPr>
              <w:t>发布时间</w:t>
            </w:r>
          </w:p>
        </w:tc>
      </w:tr>
    </w:tbl>
    <w:p w14:paraId="27A8DA9E"/>
    <w:p w14:paraId="0978620B">
      <w:pPr>
        <w:spacing w:before="200" w:after="80"/>
        <w:jc w:val="center"/>
      </w:pPr>
      <w:r>
        <w:rPr>
          <w:rFonts w:ascii="黑体" w:hAnsi="黑体" w:eastAsia="黑体" w:cs="黑体"/>
          <w:b/>
          <w:bCs/>
          <w:sz w:val="21"/>
          <w:szCs w:val="21"/>
        </w:rPr>
        <w:t>表 5 订单表结构</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61F5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5F34C08C">
            <w:pPr>
              <w:jc w:val="center"/>
            </w:pPr>
            <w:r>
              <w:rPr>
                <w:rFonts w:ascii="黑体" w:hAnsi="黑体" w:eastAsia="黑体" w:cs="黑体"/>
                <w:b/>
                <w:bCs/>
                <w:sz w:val="21"/>
                <w:szCs w:val="21"/>
              </w:rPr>
              <w:t>字段名</w:t>
            </w:r>
          </w:p>
        </w:tc>
        <w:tc>
          <w:tcPr>
            <w:tcBorders>
              <w:top w:val="single" w:color="000000" w:sz="12" w:space="0"/>
              <w:left w:val="nil"/>
              <w:bottom w:val="single" w:color="000000" w:sz="12" w:space="0"/>
              <w:right w:val="nil"/>
            </w:tcBorders>
            <w:shd w:val="clear" w:color="auto" w:fill="E8E8E8"/>
          </w:tcPr>
          <w:p w14:paraId="1EBBACF2">
            <w:pPr>
              <w:jc w:val="center"/>
            </w:pPr>
            <w:r>
              <w:rPr>
                <w:rFonts w:ascii="黑体" w:hAnsi="黑体" w:eastAsia="黑体" w:cs="黑体"/>
                <w:b/>
                <w:bCs/>
                <w:sz w:val="21"/>
                <w:szCs w:val="21"/>
              </w:rPr>
              <w:t>类型</w:t>
            </w:r>
          </w:p>
        </w:tc>
        <w:tc>
          <w:tcPr>
            <w:tcBorders>
              <w:top w:val="single" w:color="000000" w:sz="12" w:space="0"/>
              <w:left w:val="nil"/>
              <w:bottom w:val="single" w:color="000000" w:sz="12" w:space="0"/>
              <w:right w:val="nil"/>
            </w:tcBorders>
            <w:shd w:val="clear" w:color="auto" w:fill="E8E8E8"/>
          </w:tcPr>
          <w:p w14:paraId="12A31F2F">
            <w:pPr>
              <w:jc w:val="center"/>
            </w:pPr>
            <w:r>
              <w:rPr>
                <w:rFonts w:ascii="黑体" w:hAnsi="黑体" w:eastAsia="黑体" w:cs="黑体"/>
                <w:b/>
                <w:bCs/>
                <w:sz w:val="21"/>
                <w:szCs w:val="21"/>
              </w:rPr>
              <w:t>说明</w:t>
            </w:r>
          </w:p>
        </w:tc>
      </w:tr>
      <w:tr w14:paraId="2402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66AE745">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2488666">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9919AB2">
            <w:pPr>
              <w:jc w:val="center"/>
            </w:pPr>
            <w:r>
              <w:rPr>
                <w:rFonts w:ascii="宋体" w:hAnsi="宋体" w:eastAsia="宋体" w:cs="宋体"/>
                <w:sz w:val="21"/>
                <w:szCs w:val="21"/>
              </w:rPr>
              <w:t>------</w:t>
            </w:r>
          </w:p>
        </w:tc>
      </w:tr>
      <w:tr w14:paraId="1D30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54F8821">
            <w:pPr>
              <w:jc w:val="left"/>
            </w:pPr>
            <w:r>
              <w:rPr>
                <w:rFonts w:ascii="宋体" w:hAnsi="宋体" w:eastAsia="宋体" w:cs="宋体"/>
                <w:sz w:val="21"/>
                <w:szCs w:val="21"/>
              </w:rPr>
              <w:t>_id</w:t>
            </w:r>
          </w:p>
        </w:tc>
        <w:tc>
          <w:tcPr>
            <w:tcBorders>
              <w:top w:val="single" w:color="666666" w:sz="6" w:space="0"/>
              <w:left w:val="nil"/>
              <w:bottom w:val="single" w:color="666666" w:sz="6" w:space="0"/>
              <w:right w:val="nil"/>
            </w:tcBorders>
          </w:tcPr>
          <w:p w14:paraId="1790342E">
            <w:pPr>
              <w:jc w:val="center"/>
            </w:pPr>
            <w:r>
              <w:rPr>
                <w:rFonts w:ascii="宋体" w:hAnsi="宋体" w:eastAsia="宋体" w:cs="宋体"/>
                <w:sz w:val="21"/>
                <w:szCs w:val="21"/>
              </w:rPr>
              <w:t>ObjectId</w:t>
            </w:r>
          </w:p>
        </w:tc>
        <w:tc>
          <w:tcPr>
            <w:tcBorders>
              <w:top w:val="single" w:color="666666" w:sz="6" w:space="0"/>
              <w:left w:val="nil"/>
              <w:bottom w:val="single" w:color="666666" w:sz="6" w:space="0"/>
              <w:right w:val="nil"/>
            </w:tcBorders>
          </w:tcPr>
          <w:p w14:paraId="65004E7B">
            <w:pPr>
              <w:jc w:val="center"/>
            </w:pPr>
            <w:r>
              <w:rPr>
                <w:rFonts w:ascii="宋体" w:hAnsi="宋体" w:eastAsia="宋体" w:cs="宋体"/>
                <w:sz w:val="21"/>
                <w:szCs w:val="21"/>
              </w:rPr>
              <w:t>主键</w:t>
            </w:r>
          </w:p>
        </w:tc>
      </w:tr>
      <w:tr w14:paraId="5C73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8FF3C8F">
            <w:pPr>
              <w:jc w:val="left"/>
            </w:pPr>
            <w:r>
              <w:rPr>
                <w:rFonts w:ascii="宋体" w:hAnsi="宋体" w:eastAsia="宋体" w:cs="宋体"/>
                <w:sz w:val="21"/>
                <w:szCs w:val="21"/>
              </w:rPr>
              <w:t>box_id</w:t>
            </w:r>
          </w:p>
        </w:tc>
        <w:tc>
          <w:tcPr>
            <w:tcBorders>
              <w:top w:val="single" w:color="666666" w:sz="6" w:space="0"/>
              <w:left w:val="nil"/>
              <w:bottom w:val="single" w:color="666666" w:sz="6" w:space="0"/>
              <w:right w:val="nil"/>
            </w:tcBorders>
          </w:tcPr>
          <w:p w14:paraId="0A724EEB">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52F10D3F">
            <w:pPr>
              <w:jc w:val="center"/>
            </w:pPr>
            <w:r>
              <w:rPr>
                <w:rFonts w:ascii="宋体" w:hAnsi="宋体" w:eastAsia="宋体" w:cs="宋体"/>
                <w:sz w:val="21"/>
                <w:szCs w:val="21"/>
              </w:rPr>
              <w:t>盲盒ID</w:t>
            </w:r>
          </w:p>
        </w:tc>
      </w:tr>
      <w:tr w14:paraId="3192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8E56127">
            <w:pPr>
              <w:jc w:val="left"/>
            </w:pPr>
            <w:r>
              <w:rPr>
                <w:rFonts w:ascii="宋体" w:hAnsi="宋体" w:eastAsia="宋体" w:cs="宋体"/>
                <w:sz w:val="21"/>
                <w:szCs w:val="21"/>
              </w:rPr>
              <w:t>buyer_id</w:t>
            </w:r>
          </w:p>
        </w:tc>
        <w:tc>
          <w:tcPr>
            <w:tcBorders>
              <w:top w:val="single" w:color="666666" w:sz="6" w:space="0"/>
              <w:left w:val="nil"/>
              <w:bottom w:val="single" w:color="666666" w:sz="6" w:space="0"/>
              <w:right w:val="nil"/>
            </w:tcBorders>
          </w:tcPr>
          <w:p w14:paraId="00B42A60">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3B3748CB">
            <w:pPr>
              <w:jc w:val="center"/>
            </w:pPr>
            <w:r>
              <w:rPr>
                <w:rFonts w:ascii="宋体" w:hAnsi="宋体" w:eastAsia="宋体" w:cs="宋体"/>
                <w:sz w:val="21"/>
                <w:szCs w:val="21"/>
              </w:rPr>
              <w:t>买家ID</w:t>
            </w:r>
          </w:p>
        </w:tc>
      </w:tr>
      <w:tr w14:paraId="0A85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200E23D">
            <w:pPr>
              <w:jc w:val="left"/>
            </w:pPr>
            <w:r>
              <w:rPr>
                <w:rFonts w:ascii="宋体" w:hAnsi="宋体" w:eastAsia="宋体" w:cs="宋体"/>
                <w:sz w:val="21"/>
                <w:szCs w:val="21"/>
              </w:rPr>
              <w:t>seller_id</w:t>
            </w:r>
          </w:p>
        </w:tc>
        <w:tc>
          <w:tcPr>
            <w:tcBorders>
              <w:top w:val="single" w:color="666666" w:sz="6" w:space="0"/>
              <w:left w:val="nil"/>
              <w:bottom w:val="single" w:color="666666" w:sz="6" w:space="0"/>
              <w:right w:val="nil"/>
            </w:tcBorders>
          </w:tcPr>
          <w:p w14:paraId="42BC6C47">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3568F756">
            <w:pPr>
              <w:jc w:val="center"/>
            </w:pPr>
            <w:r>
              <w:rPr>
                <w:rFonts w:ascii="宋体" w:hAnsi="宋体" w:eastAsia="宋体" w:cs="宋体"/>
                <w:sz w:val="21"/>
                <w:szCs w:val="21"/>
              </w:rPr>
              <w:t>卖家ID</w:t>
            </w:r>
          </w:p>
        </w:tc>
      </w:tr>
      <w:tr w14:paraId="2949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8D242DF">
            <w:pPr>
              <w:jc w:val="left"/>
            </w:pPr>
            <w:r>
              <w:rPr>
                <w:rFonts w:ascii="宋体" w:hAnsi="宋体" w:eastAsia="宋体" w:cs="宋体"/>
                <w:sz w:val="21"/>
                <w:szCs w:val="21"/>
              </w:rPr>
              <w:t>status</w:t>
            </w:r>
          </w:p>
        </w:tc>
        <w:tc>
          <w:tcPr>
            <w:tcBorders>
              <w:top w:val="single" w:color="666666" w:sz="6" w:space="0"/>
              <w:left w:val="nil"/>
              <w:bottom w:val="single" w:color="666666" w:sz="6" w:space="0"/>
              <w:right w:val="nil"/>
            </w:tcBorders>
          </w:tcPr>
          <w:p w14:paraId="2F06A9D6">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69DA1E1A">
            <w:pPr>
              <w:jc w:val="center"/>
            </w:pPr>
            <w:r>
              <w:rPr>
                <w:rFonts w:ascii="宋体" w:hAnsi="宋体" w:eastAsia="宋体" w:cs="宋体"/>
                <w:sz w:val="21"/>
                <w:szCs w:val="21"/>
              </w:rPr>
              <w:t>订单状态</w:t>
            </w:r>
          </w:p>
        </w:tc>
      </w:tr>
      <w:tr w14:paraId="2B95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D77D15A">
            <w:pPr>
              <w:jc w:val="left"/>
            </w:pPr>
            <w:r>
              <w:rPr>
                <w:rFonts w:ascii="宋体" w:hAnsi="宋体" w:eastAsia="宋体" w:cs="宋体"/>
                <w:sz w:val="21"/>
                <w:szCs w:val="21"/>
              </w:rPr>
              <w:t>delivery_fee</w:t>
            </w:r>
          </w:p>
        </w:tc>
        <w:tc>
          <w:tcPr>
            <w:tcBorders>
              <w:top w:val="single" w:color="666666" w:sz="6" w:space="0"/>
              <w:left w:val="nil"/>
              <w:bottom w:val="single" w:color="666666" w:sz="6" w:space="0"/>
              <w:right w:val="nil"/>
            </w:tcBorders>
          </w:tcPr>
          <w:p w14:paraId="143A20C0">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30C4629E">
            <w:pPr>
              <w:jc w:val="center"/>
            </w:pPr>
            <w:r>
              <w:rPr>
                <w:rFonts w:ascii="宋体" w:hAnsi="宋体" w:eastAsia="宋体" w:cs="宋体"/>
                <w:sz w:val="21"/>
                <w:szCs w:val="21"/>
              </w:rPr>
              <w:t>配送费</w:t>
            </w:r>
          </w:p>
        </w:tc>
      </w:tr>
      <w:tr w14:paraId="0A92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D6702DC">
            <w:pPr>
              <w:jc w:val="left"/>
            </w:pPr>
            <w:r>
              <w:rPr>
                <w:rFonts w:ascii="宋体" w:hAnsi="宋体" w:eastAsia="宋体" w:cs="宋体"/>
                <w:sz w:val="21"/>
                <w:szCs w:val="21"/>
              </w:rPr>
              <w:t>create_time</w:t>
            </w:r>
          </w:p>
        </w:tc>
        <w:tc>
          <w:tcPr>
            <w:tcBorders>
              <w:top w:val="single" w:color="666666" w:sz="6" w:space="0"/>
              <w:left w:val="nil"/>
              <w:bottom w:val="single" w:color="666666" w:sz="6" w:space="0"/>
              <w:right w:val="nil"/>
            </w:tcBorders>
          </w:tcPr>
          <w:p w14:paraId="1ED50C1E">
            <w:pPr>
              <w:jc w:val="center"/>
            </w:pPr>
            <w:r>
              <w:rPr>
                <w:rFonts w:ascii="宋体" w:hAnsi="宋体" w:eastAsia="宋体" w:cs="宋体"/>
                <w:sz w:val="21"/>
                <w:szCs w:val="21"/>
              </w:rPr>
              <w:t>Date</w:t>
            </w:r>
          </w:p>
        </w:tc>
        <w:tc>
          <w:tcPr>
            <w:tcBorders>
              <w:top w:val="single" w:color="666666" w:sz="6" w:space="0"/>
              <w:left w:val="nil"/>
              <w:bottom w:val="single" w:color="666666" w:sz="6" w:space="0"/>
              <w:right w:val="nil"/>
            </w:tcBorders>
          </w:tcPr>
          <w:p w14:paraId="6E5C7C20">
            <w:pPr>
              <w:jc w:val="center"/>
            </w:pPr>
            <w:r>
              <w:rPr>
                <w:rFonts w:ascii="宋体" w:hAnsi="宋体" w:eastAsia="宋体" w:cs="宋体"/>
                <w:sz w:val="21"/>
                <w:szCs w:val="21"/>
              </w:rPr>
              <w:t>创建时间</w:t>
            </w:r>
          </w:p>
        </w:tc>
      </w:tr>
    </w:tbl>
    <w:p w14:paraId="62FD7213"/>
    <w:p w14:paraId="35474D3A">
      <w:pPr>
        <w:spacing w:before="200" w:after="80"/>
        <w:jc w:val="center"/>
      </w:pPr>
      <w:r>
        <w:rPr>
          <w:rFonts w:ascii="黑体" w:hAnsi="黑体" w:eastAsia="黑体" w:cs="黑体"/>
          <w:b/>
          <w:bCs/>
          <w:sz w:val="21"/>
          <w:szCs w:val="21"/>
        </w:rPr>
        <w:t>表 6 骑手表结构</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45DA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3E0103D9">
            <w:pPr>
              <w:jc w:val="center"/>
            </w:pPr>
            <w:r>
              <w:rPr>
                <w:rFonts w:ascii="黑体" w:hAnsi="黑体" w:eastAsia="黑体" w:cs="黑体"/>
                <w:b/>
                <w:bCs/>
                <w:sz w:val="21"/>
                <w:szCs w:val="21"/>
              </w:rPr>
              <w:t>字段名</w:t>
            </w:r>
          </w:p>
        </w:tc>
        <w:tc>
          <w:tcPr>
            <w:tcBorders>
              <w:top w:val="single" w:color="000000" w:sz="12" w:space="0"/>
              <w:left w:val="nil"/>
              <w:bottom w:val="single" w:color="000000" w:sz="12" w:space="0"/>
              <w:right w:val="nil"/>
            </w:tcBorders>
            <w:shd w:val="clear" w:color="auto" w:fill="E8E8E8"/>
          </w:tcPr>
          <w:p w14:paraId="297A20F1">
            <w:pPr>
              <w:jc w:val="center"/>
            </w:pPr>
            <w:r>
              <w:rPr>
                <w:rFonts w:ascii="黑体" w:hAnsi="黑体" w:eastAsia="黑体" w:cs="黑体"/>
                <w:b/>
                <w:bCs/>
                <w:sz w:val="21"/>
                <w:szCs w:val="21"/>
              </w:rPr>
              <w:t>类型</w:t>
            </w:r>
          </w:p>
        </w:tc>
        <w:tc>
          <w:tcPr>
            <w:tcBorders>
              <w:top w:val="single" w:color="000000" w:sz="12" w:space="0"/>
              <w:left w:val="nil"/>
              <w:bottom w:val="single" w:color="000000" w:sz="12" w:space="0"/>
              <w:right w:val="nil"/>
            </w:tcBorders>
            <w:shd w:val="clear" w:color="auto" w:fill="E8E8E8"/>
          </w:tcPr>
          <w:p w14:paraId="5C68291D">
            <w:pPr>
              <w:jc w:val="center"/>
            </w:pPr>
            <w:r>
              <w:rPr>
                <w:rFonts w:ascii="黑体" w:hAnsi="黑体" w:eastAsia="黑体" w:cs="黑体"/>
                <w:b/>
                <w:bCs/>
                <w:sz w:val="21"/>
                <w:szCs w:val="21"/>
              </w:rPr>
              <w:t>说明</w:t>
            </w:r>
          </w:p>
        </w:tc>
      </w:tr>
      <w:tr w14:paraId="4C32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276E69E">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67A42CC">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A488F87">
            <w:pPr>
              <w:jc w:val="center"/>
            </w:pPr>
            <w:r>
              <w:rPr>
                <w:rFonts w:ascii="宋体" w:hAnsi="宋体" w:eastAsia="宋体" w:cs="宋体"/>
                <w:sz w:val="21"/>
                <w:szCs w:val="21"/>
              </w:rPr>
              <w:t>------</w:t>
            </w:r>
          </w:p>
        </w:tc>
      </w:tr>
      <w:tr w14:paraId="13C6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29D8F7F">
            <w:pPr>
              <w:jc w:val="left"/>
            </w:pPr>
            <w:r>
              <w:rPr>
                <w:rFonts w:ascii="宋体" w:hAnsi="宋体" w:eastAsia="宋体" w:cs="宋体"/>
                <w:sz w:val="21"/>
                <w:szCs w:val="21"/>
              </w:rPr>
              <w:t>_id</w:t>
            </w:r>
          </w:p>
        </w:tc>
        <w:tc>
          <w:tcPr>
            <w:tcBorders>
              <w:top w:val="single" w:color="666666" w:sz="6" w:space="0"/>
              <w:left w:val="nil"/>
              <w:bottom w:val="single" w:color="666666" w:sz="6" w:space="0"/>
              <w:right w:val="nil"/>
            </w:tcBorders>
          </w:tcPr>
          <w:p w14:paraId="273B8EC2">
            <w:pPr>
              <w:jc w:val="center"/>
            </w:pPr>
            <w:r>
              <w:rPr>
                <w:rFonts w:ascii="宋体" w:hAnsi="宋体" w:eastAsia="宋体" w:cs="宋体"/>
                <w:sz w:val="21"/>
                <w:szCs w:val="21"/>
              </w:rPr>
              <w:t>ObjectId</w:t>
            </w:r>
          </w:p>
        </w:tc>
        <w:tc>
          <w:tcPr>
            <w:tcBorders>
              <w:top w:val="single" w:color="666666" w:sz="6" w:space="0"/>
              <w:left w:val="nil"/>
              <w:bottom w:val="single" w:color="666666" w:sz="6" w:space="0"/>
              <w:right w:val="nil"/>
            </w:tcBorders>
          </w:tcPr>
          <w:p w14:paraId="43194FDD">
            <w:pPr>
              <w:jc w:val="center"/>
            </w:pPr>
            <w:r>
              <w:rPr>
                <w:rFonts w:ascii="宋体" w:hAnsi="宋体" w:eastAsia="宋体" w:cs="宋体"/>
                <w:sz w:val="21"/>
                <w:szCs w:val="21"/>
              </w:rPr>
              <w:t>主键</w:t>
            </w:r>
          </w:p>
        </w:tc>
      </w:tr>
      <w:tr w14:paraId="64BF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946163D">
            <w:pPr>
              <w:jc w:val="left"/>
            </w:pPr>
            <w:r>
              <w:rPr>
                <w:rFonts w:ascii="宋体" w:hAnsi="宋体" w:eastAsia="宋体" w:cs="宋体"/>
                <w:sz w:val="21"/>
                <w:szCs w:val="21"/>
              </w:rPr>
              <w:t>openid</w:t>
            </w:r>
          </w:p>
        </w:tc>
        <w:tc>
          <w:tcPr>
            <w:tcBorders>
              <w:top w:val="single" w:color="666666" w:sz="6" w:space="0"/>
              <w:left w:val="nil"/>
              <w:bottom w:val="single" w:color="666666" w:sz="6" w:space="0"/>
              <w:right w:val="nil"/>
            </w:tcBorders>
          </w:tcPr>
          <w:p w14:paraId="40065E62">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12EE3D88">
            <w:pPr>
              <w:jc w:val="center"/>
            </w:pPr>
            <w:r>
              <w:rPr>
                <w:rFonts w:ascii="宋体" w:hAnsi="宋体" w:eastAsia="宋体" w:cs="宋体"/>
                <w:sz w:val="21"/>
                <w:szCs w:val="21"/>
              </w:rPr>
              <w:t>骑手openid</w:t>
            </w:r>
          </w:p>
        </w:tc>
      </w:tr>
      <w:tr w14:paraId="0401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CE88361">
            <w:pPr>
              <w:jc w:val="left"/>
            </w:pPr>
            <w:r>
              <w:rPr>
                <w:rFonts w:ascii="宋体" w:hAnsi="宋体" w:eastAsia="宋体" w:cs="宋体"/>
                <w:sz w:val="21"/>
                <w:szCs w:val="21"/>
              </w:rPr>
              <w:t>nickname</w:t>
            </w:r>
          </w:p>
        </w:tc>
        <w:tc>
          <w:tcPr>
            <w:tcBorders>
              <w:top w:val="single" w:color="666666" w:sz="6" w:space="0"/>
              <w:left w:val="nil"/>
              <w:bottom w:val="single" w:color="666666" w:sz="6" w:space="0"/>
              <w:right w:val="nil"/>
            </w:tcBorders>
          </w:tcPr>
          <w:p w14:paraId="0E1E9E5C">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578AC0B6">
            <w:pPr>
              <w:jc w:val="center"/>
            </w:pPr>
            <w:r>
              <w:rPr>
                <w:rFonts w:ascii="宋体" w:hAnsi="宋体" w:eastAsia="宋体" w:cs="宋体"/>
                <w:sz w:val="21"/>
                <w:szCs w:val="21"/>
              </w:rPr>
              <w:t>昵称</w:t>
            </w:r>
          </w:p>
        </w:tc>
      </w:tr>
      <w:tr w14:paraId="50A6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BB7BA5C">
            <w:pPr>
              <w:jc w:val="left"/>
            </w:pPr>
            <w:r>
              <w:rPr>
                <w:rFonts w:ascii="宋体" w:hAnsi="宋体" w:eastAsia="宋体" w:cs="宋体"/>
                <w:sz w:val="21"/>
                <w:szCs w:val="21"/>
              </w:rPr>
              <w:t>status</w:t>
            </w:r>
          </w:p>
        </w:tc>
        <w:tc>
          <w:tcPr>
            <w:tcBorders>
              <w:top w:val="single" w:color="666666" w:sz="6" w:space="0"/>
              <w:left w:val="nil"/>
              <w:bottom w:val="single" w:color="666666" w:sz="6" w:space="0"/>
              <w:right w:val="nil"/>
            </w:tcBorders>
          </w:tcPr>
          <w:p w14:paraId="7D250A43">
            <w:pPr>
              <w:jc w:val="center"/>
            </w:pPr>
            <w:r>
              <w:rPr>
                <w:rFonts w:ascii="宋体" w:hAnsi="宋体" w:eastAsia="宋体" w:cs="宋体"/>
                <w:sz w:val="21"/>
                <w:szCs w:val="21"/>
              </w:rPr>
              <w:t>String</w:t>
            </w:r>
          </w:p>
        </w:tc>
        <w:tc>
          <w:tcPr>
            <w:tcBorders>
              <w:top w:val="single" w:color="666666" w:sz="6" w:space="0"/>
              <w:left w:val="nil"/>
              <w:bottom w:val="single" w:color="666666" w:sz="6" w:space="0"/>
              <w:right w:val="nil"/>
            </w:tcBorders>
          </w:tcPr>
          <w:p w14:paraId="1FF67B82">
            <w:pPr>
              <w:jc w:val="center"/>
            </w:pPr>
            <w:r>
              <w:rPr>
                <w:rFonts w:ascii="宋体" w:hAnsi="宋体" w:eastAsia="宋体" w:cs="宋体"/>
                <w:sz w:val="21"/>
                <w:szCs w:val="21"/>
              </w:rPr>
              <w:t>在线状态</w:t>
            </w:r>
          </w:p>
        </w:tc>
      </w:tr>
      <w:tr w14:paraId="449A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96FE39F">
            <w:pPr>
              <w:jc w:val="left"/>
            </w:pPr>
            <w:r>
              <w:rPr>
                <w:rFonts w:ascii="宋体" w:hAnsi="宋体" w:eastAsia="宋体" w:cs="宋体"/>
                <w:sz w:val="21"/>
                <w:szCs w:val="21"/>
              </w:rPr>
              <w:t>latitude</w:t>
            </w:r>
          </w:p>
        </w:tc>
        <w:tc>
          <w:tcPr>
            <w:tcBorders>
              <w:top w:val="single" w:color="666666" w:sz="6" w:space="0"/>
              <w:left w:val="nil"/>
              <w:bottom w:val="single" w:color="666666" w:sz="6" w:space="0"/>
              <w:right w:val="nil"/>
            </w:tcBorders>
          </w:tcPr>
          <w:p w14:paraId="00490DF7">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39A12B42">
            <w:pPr>
              <w:jc w:val="center"/>
            </w:pPr>
            <w:r>
              <w:rPr>
                <w:rFonts w:ascii="宋体" w:hAnsi="宋体" w:eastAsia="宋体" w:cs="宋体"/>
                <w:sz w:val="21"/>
                <w:szCs w:val="21"/>
              </w:rPr>
              <w:t>纬度</w:t>
            </w:r>
          </w:p>
        </w:tc>
      </w:tr>
      <w:tr w14:paraId="24C1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F84D000">
            <w:pPr>
              <w:jc w:val="left"/>
            </w:pPr>
            <w:r>
              <w:rPr>
                <w:rFonts w:ascii="宋体" w:hAnsi="宋体" w:eastAsia="宋体" w:cs="宋体"/>
                <w:sz w:val="21"/>
                <w:szCs w:val="21"/>
              </w:rPr>
              <w:t>longitude</w:t>
            </w:r>
          </w:p>
        </w:tc>
        <w:tc>
          <w:tcPr>
            <w:tcBorders>
              <w:top w:val="single" w:color="666666" w:sz="6" w:space="0"/>
              <w:left w:val="nil"/>
              <w:bottom w:val="single" w:color="666666" w:sz="6" w:space="0"/>
              <w:right w:val="nil"/>
            </w:tcBorders>
          </w:tcPr>
          <w:p w14:paraId="67A0D6F5">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7974D511">
            <w:pPr>
              <w:jc w:val="center"/>
            </w:pPr>
            <w:r>
              <w:rPr>
                <w:rFonts w:ascii="宋体" w:hAnsi="宋体" w:eastAsia="宋体" w:cs="宋体"/>
                <w:sz w:val="21"/>
                <w:szCs w:val="21"/>
              </w:rPr>
              <w:t>经度</w:t>
            </w:r>
          </w:p>
        </w:tc>
      </w:tr>
      <w:tr w14:paraId="5B1A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D785C5C">
            <w:pPr>
              <w:jc w:val="left"/>
            </w:pPr>
            <w:r>
              <w:rPr>
                <w:rFonts w:ascii="宋体" w:hAnsi="宋体" w:eastAsia="宋体" w:cs="宋体"/>
                <w:sz w:val="21"/>
                <w:szCs w:val="21"/>
              </w:rPr>
              <w:t>current_orders</w:t>
            </w:r>
          </w:p>
        </w:tc>
        <w:tc>
          <w:tcPr>
            <w:tcBorders>
              <w:top w:val="single" w:color="666666" w:sz="6" w:space="0"/>
              <w:left w:val="nil"/>
              <w:bottom w:val="single" w:color="666666" w:sz="6" w:space="0"/>
              <w:right w:val="nil"/>
            </w:tcBorders>
          </w:tcPr>
          <w:p w14:paraId="6C2246CF">
            <w:pPr>
              <w:jc w:val="center"/>
            </w:pPr>
            <w:r>
              <w:rPr>
                <w:rFonts w:ascii="宋体" w:hAnsi="宋体" w:eastAsia="宋体" w:cs="宋体"/>
                <w:sz w:val="21"/>
                <w:szCs w:val="21"/>
              </w:rPr>
              <w:t>Number</w:t>
            </w:r>
          </w:p>
        </w:tc>
        <w:tc>
          <w:tcPr>
            <w:tcBorders>
              <w:top w:val="single" w:color="666666" w:sz="6" w:space="0"/>
              <w:left w:val="nil"/>
              <w:bottom w:val="single" w:color="666666" w:sz="6" w:space="0"/>
              <w:right w:val="nil"/>
            </w:tcBorders>
          </w:tcPr>
          <w:p w14:paraId="77C06C12">
            <w:pPr>
              <w:jc w:val="center"/>
            </w:pPr>
            <w:r>
              <w:rPr>
                <w:rFonts w:ascii="宋体" w:hAnsi="宋体" w:eastAsia="宋体" w:cs="宋体"/>
                <w:sz w:val="21"/>
                <w:szCs w:val="21"/>
              </w:rPr>
              <w:t>当前订单数</w:t>
            </w:r>
          </w:p>
        </w:tc>
      </w:tr>
    </w:tbl>
    <w:p w14:paraId="2CB1CB3A"/>
    <w:p w14:paraId="287FAEF5">
      <w:pPr>
        <w:spacing w:before="200" w:after="100"/>
        <w:ind w:firstLine="422" w:firstLineChars="200"/>
        <w:jc w:val="left"/>
        <w:outlineLvl w:val="2"/>
      </w:pPr>
      <w:bookmarkStart w:id="32" w:name="_Toc18186"/>
      <w:r>
        <w:rPr>
          <w:rFonts w:ascii="黑体" w:hAnsi="黑体" w:eastAsia="黑体" w:cs="黑体"/>
          <w:b/>
          <w:bCs/>
          <w:sz w:val="21"/>
          <w:szCs w:val="21"/>
        </w:rPr>
        <w:t>4.3.2 数据库ER图</w:t>
      </w:r>
      <w:bookmarkEnd w:id="32"/>
    </w:p>
    <w:p w14:paraId="39B58418">
      <w:pPr>
        <w:spacing w:before="200" w:after="80"/>
        <w:jc w:val="center"/>
      </w:pPr>
      <w:r>
        <w:rPr>
          <w:rFonts w:ascii="宋体" w:hAnsi="宋体" w:eastAsia="宋体" w:cs="宋体"/>
          <w:b/>
          <w:bCs/>
          <w:sz w:val="21"/>
          <w:szCs w:val="21"/>
        </w:rPr>
        <w:t>图 6 数据库ER图</w:t>
      </w:r>
    </w:p>
    <w:p w14:paraId="02E1537D">
      <w:pPr>
        <w:spacing w:before="60" w:after="60" w:line="280" w:lineRule="auto"/>
        <w:ind w:firstLine="964"/>
      </w:pPr>
      <w:r>
        <w:rPr>
          <w:rFonts w:ascii="宋体" w:hAnsi="宋体" w:eastAsia="宋体" w:cs="宋体"/>
          <w:sz w:val="21"/>
          <w:szCs w:val="21"/>
        </w:rPr>
        <w:t>skinparam backgroundColor #FEFEFE</w:t>
      </w:r>
    </w:p>
    <w:p w14:paraId="4CAEC2F0">
      <w:pPr>
        <w:spacing w:before="60" w:after="60" w:line="280" w:lineRule="auto"/>
        <w:ind w:firstLine="964"/>
      </w:pPr>
      <w:r>
        <w:rPr>
          <w:rFonts w:ascii="宋体" w:hAnsi="宋体" w:eastAsia="宋体" w:cs="宋体"/>
          <w:sz w:val="21"/>
          <w:szCs w:val="21"/>
        </w:rPr>
        <w:t>entity "用户表\nusers" as users</w:t>
      </w:r>
    </w:p>
    <w:p w14:paraId="62D60EE1">
      <w:pPr>
        <w:spacing w:before="60" w:after="60" w:line="280" w:lineRule="auto"/>
        <w:ind w:firstLine="964"/>
      </w:pPr>
      <w:r>
        <w:rPr>
          <w:rFonts w:ascii="宋体" w:hAnsi="宋体" w:eastAsia="宋体" w:cs="宋体"/>
          <w:sz w:val="21"/>
          <w:szCs w:val="21"/>
        </w:rPr>
        <w:t>entity "盲盒表\nboxes" as boxes</w:t>
      </w:r>
    </w:p>
    <w:p w14:paraId="591AA221">
      <w:pPr>
        <w:spacing w:before="60" w:after="60" w:line="280" w:lineRule="auto"/>
        <w:ind w:firstLine="964"/>
      </w:pPr>
      <w:r>
        <w:rPr>
          <w:rFonts w:ascii="宋体" w:hAnsi="宋体" w:eastAsia="宋体" w:cs="宋体"/>
          <w:sz w:val="21"/>
          <w:szCs w:val="21"/>
        </w:rPr>
        <w:t>entity "订单表\norders" as orders</w:t>
      </w:r>
    </w:p>
    <w:p w14:paraId="3BCFAA27">
      <w:pPr>
        <w:spacing w:before="60" w:after="60" w:line="280" w:lineRule="auto"/>
        <w:ind w:firstLine="964"/>
      </w:pPr>
      <w:r>
        <w:rPr>
          <w:rFonts w:ascii="宋体" w:hAnsi="宋体" w:eastAsia="宋体" w:cs="宋体"/>
          <w:sz w:val="21"/>
          <w:szCs w:val="21"/>
        </w:rPr>
        <w:t>entity "骑手表\nriders" as riders</w:t>
      </w:r>
    </w:p>
    <w:p w14:paraId="19DD9520">
      <w:pPr>
        <w:spacing w:before="60" w:after="60" w:line="280" w:lineRule="auto"/>
        <w:ind w:firstLine="964"/>
      </w:pPr>
      <w:r>
        <w:rPr>
          <w:rFonts w:ascii="宋体" w:hAnsi="宋体" w:eastAsia="宋体" w:cs="宋体"/>
          <w:sz w:val="21"/>
          <w:szCs w:val="21"/>
        </w:rPr>
        <w:t>entity "配送表\ndeliveries" as deliveries</w:t>
      </w:r>
    </w:p>
    <w:p w14:paraId="3870D14D">
      <w:pPr>
        <w:spacing w:before="60" w:after="60" w:line="280" w:lineRule="auto"/>
        <w:ind w:firstLine="964"/>
      </w:pPr>
      <w:r>
        <w:rPr>
          <w:rFonts w:ascii="宋体" w:hAnsi="宋体" w:eastAsia="宋体" w:cs="宋体"/>
          <w:sz w:val="21"/>
          <w:szCs w:val="21"/>
        </w:rPr>
        <w:t>entity "捐赠表\ndonations" as donations</w:t>
      </w:r>
    </w:p>
    <w:p w14:paraId="5B879767">
      <w:pPr>
        <w:spacing w:before="60" w:after="60" w:line="280" w:lineRule="auto"/>
        <w:ind w:firstLine="964"/>
      </w:pPr>
      <w:r>
        <w:rPr>
          <w:rFonts w:ascii="宋体" w:hAnsi="宋体" w:eastAsia="宋体" w:cs="宋体"/>
          <w:sz w:val="21"/>
          <w:szCs w:val="21"/>
        </w:rPr>
        <w:t>users ||--o{ boxes : 发布</w:t>
      </w:r>
    </w:p>
    <w:p w14:paraId="11505A1B">
      <w:pPr>
        <w:spacing w:before="60" w:after="60" w:line="280" w:lineRule="auto"/>
        <w:ind w:firstLine="964"/>
      </w:pPr>
      <w:r>
        <w:rPr>
          <w:rFonts w:ascii="宋体" w:hAnsi="宋体" w:eastAsia="宋体" w:cs="宋体"/>
          <w:sz w:val="21"/>
          <w:szCs w:val="21"/>
        </w:rPr>
        <w:t>boxes ||--o{ orders : 包含</w:t>
      </w:r>
    </w:p>
    <w:p w14:paraId="798E798C">
      <w:pPr>
        <w:spacing w:before="60" w:after="60" w:line="280" w:lineRule="auto"/>
        <w:ind w:firstLine="964"/>
      </w:pPr>
      <w:r>
        <w:rPr>
          <w:rFonts w:ascii="宋体" w:hAnsi="宋体" w:eastAsia="宋体" w:cs="宋体"/>
          <w:sz w:val="21"/>
          <w:szCs w:val="21"/>
        </w:rPr>
        <w:t>orders ||--|| deliveries : 关联</w:t>
      </w:r>
    </w:p>
    <w:p w14:paraId="3D3E0321">
      <w:pPr>
        <w:spacing w:before="60" w:after="60" w:line="280" w:lineRule="auto"/>
        <w:ind w:firstLine="964"/>
      </w:pPr>
      <w:r>
        <w:rPr>
          <w:rFonts w:ascii="宋体" w:hAnsi="宋体" w:eastAsia="宋体" w:cs="宋体"/>
          <w:sz w:val="21"/>
          <w:szCs w:val="21"/>
        </w:rPr>
        <w:t>users ||--o{ riders : 注册</w:t>
      </w:r>
    </w:p>
    <w:p w14:paraId="5D358920">
      <w:pPr>
        <w:spacing w:before="60" w:after="60" w:line="280" w:lineRule="auto"/>
        <w:ind w:firstLine="964"/>
      </w:pPr>
      <w:r>
        <w:rPr>
          <w:rFonts w:ascii="宋体" w:hAnsi="宋体" w:eastAsia="宋体" w:cs="宋体"/>
          <w:sz w:val="21"/>
          <w:szCs w:val="21"/>
        </w:rPr>
        <w:t>users ||--o{ donations : 捐赠</w:t>
      </w:r>
    </w:p>
    <w:p w14:paraId="29DC6326">
      <w:pPr>
        <w:spacing w:before="300" w:after="150"/>
        <w:ind w:firstLine="482" w:firstLineChars="200"/>
        <w:jc w:val="left"/>
        <w:outlineLvl w:val="1"/>
      </w:pPr>
      <w:bookmarkStart w:id="33" w:name="_Toc5131"/>
      <w:r>
        <w:rPr>
          <w:rFonts w:ascii="黑体" w:hAnsi="黑体" w:eastAsia="黑体" w:cs="黑体"/>
          <w:b/>
          <w:bCs/>
          <w:sz w:val="24"/>
          <w:szCs w:val="24"/>
        </w:rPr>
        <w:t>4.4 业务流程设计</w:t>
      </w:r>
      <w:bookmarkEnd w:id="33"/>
    </w:p>
    <w:p w14:paraId="08232ACE">
      <w:pPr>
        <w:spacing w:before="200" w:after="100"/>
        <w:ind w:firstLine="422" w:firstLineChars="200"/>
        <w:jc w:val="left"/>
        <w:outlineLvl w:val="2"/>
      </w:pPr>
      <w:bookmarkStart w:id="34" w:name="_Toc26248"/>
      <w:r>
        <w:rPr>
          <w:rFonts w:ascii="黑体" w:hAnsi="黑体" w:eastAsia="黑体" w:cs="黑体"/>
          <w:b/>
          <w:bCs/>
          <w:sz w:val="21"/>
          <w:szCs w:val="21"/>
        </w:rPr>
        <w:t>4.4.1 盲盒发布流程设计</w:t>
      </w:r>
      <w:bookmarkEnd w:id="34"/>
    </w:p>
    <w:p w14:paraId="3D6AB6D6">
      <w:pPr>
        <w:spacing w:before="200" w:after="80"/>
        <w:jc w:val="center"/>
      </w:pPr>
      <w:r>
        <w:rPr>
          <w:rFonts w:ascii="宋体" w:hAnsi="宋体" w:eastAsia="宋体" w:cs="宋体"/>
          <w:b/>
          <w:bCs/>
          <w:sz w:val="21"/>
          <w:szCs w:val="21"/>
        </w:rPr>
        <w:t>图 7 盲盒发布流程图</w:t>
      </w:r>
    </w:p>
    <w:p w14:paraId="6A6EC568">
      <w:pPr>
        <w:spacing w:before="60" w:after="60" w:line="280" w:lineRule="auto"/>
        <w:ind w:firstLine="964"/>
      </w:pPr>
      <w:r>
        <w:rPr>
          <w:rFonts w:ascii="宋体" w:hAnsi="宋体" w:eastAsia="宋体" w:cs="宋体"/>
          <w:sz w:val="21"/>
          <w:szCs w:val="21"/>
        </w:rPr>
        <w:t>start</w:t>
      </w:r>
    </w:p>
    <w:p w14:paraId="55795C1B">
      <w:pPr>
        <w:spacing w:before="60" w:after="60" w:line="280" w:lineRule="auto"/>
        <w:ind w:firstLine="964"/>
      </w:pPr>
      <w:r>
        <w:rPr>
          <w:rFonts w:ascii="宋体" w:hAnsi="宋体" w:eastAsia="宋体" w:cs="宋体"/>
          <w:sz w:val="21"/>
          <w:szCs w:val="21"/>
        </w:rPr>
        <w:t>::填写盲盒信息;</w:t>
      </w:r>
    </w:p>
    <w:p w14:paraId="7E8417DE">
      <w:pPr>
        <w:spacing w:before="60" w:after="60" w:line="280" w:lineRule="auto"/>
        <w:ind w:firstLine="964"/>
      </w:pPr>
      <w:r>
        <w:rPr>
          <w:rFonts w:ascii="宋体" w:hAnsi="宋体" w:eastAsia="宋体" w:cs="宋体"/>
          <w:sz w:val="21"/>
          <w:szCs w:val="21"/>
        </w:rPr>
        <w:t>::上传图片;</w:t>
      </w:r>
    </w:p>
    <w:p w14:paraId="5230E269">
      <w:pPr>
        <w:spacing w:before="60" w:after="60" w:line="280" w:lineRule="auto"/>
        <w:ind w:firstLine="964"/>
      </w:pPr>
      <w:r>
        <w:rPr>
          <w:rFonts w:ascii="宋体" w:hAnsi="宋体" w:eastAsia="宋体" w:cs="宋体"/>
          <w:sz w:val="21"/>
          <w:szCs w:val="21"/>
        </w:rPr>
        <w:t>::选择宿舍楼;</w:t>
      </w:r>
    </w:p>
    <w:p w14:paraId="4649F0D5">
      <w:pPr>
        <w:spacing w:before="60" w:after="60" w:line="280" w:lineRule="auto"/>
        <w:ind w:firstLine="964"/>
      </w:pPr>
      <w:r>
        <w:rPr>
          <w:rFonts w:ascii="宋体" w:hAnsi="宋体" w:eastAsia="宋体" w:cs="宋体"/>
          <w:sz w:val="21"/>
          <w:szCs w:val="21"/>
        </w:rPr>
        <w:t>::生成时光小纸条;</w:t>
      </w:r>
    </w:p>
    <w:p w14:paraId="37D3DBA2">
      <w:pPr>
        <w:spacing w:before="60" w:after="60" w:line="280" w:lineRule="auto"/>
        <w:ind w:firstLine="964"/>
      </w:pPr>
      <w:r>
        <w:rPr>
          <w:rFonts w:ascii="宋体" w:hAnsi="宋体" w:eastAsia="宋体" w:cs="宋体"/>
          <w:sz w:val="21"/>
          <w:szCs w:val="21"/>
        </w:rPr>
        <w:t>::提交发布;</w:t>
      </w:r>
    </w:p>
    <w:p w14:paraId="044982D6">
      <w:pPr>
        <w:spacing w:before="60" w:after="60" w:line="280" w:lineRule="auto"/>
        <w:ind w:firstLine="964"/>
      </w:pPr>
      <w:r>
        <w:rPr>
          <w:rFonts w:ascii="宋体" w:hAnsi="宋体" w:eastAsia="宋体" w:cs="宋体"/>
          <w:sz w:val="21"/>
          <w:szCs w:val="21"/>
        </w:rPr>
        <w:t>::系统验证信息;</w:t>
      </w:r>
    </w:p>
    <w:p w14:paraId="63A1DA18">
      <w:pPr>
        <w:spacing w:before="60" w:after="60" w:line="280" w:lineRule="auto"/>
        <w:ind w:firstLine="964"/>
      </w:pPr>
      <w:r>
        <w:rPr>
          <w:rFonts w:ascii="宋体" w:hAnsi="宋体" w:eastAsia="宋体" w:cs="宋体"/>
          <w:sz w:val="21"/>
          <w:szCs w:val="21"/>
        </w:rPr>
        <w:t>if (信息合法?) then (是)</w:t>
      </w:r>
    </w:p>
    <w:p w14:paraId="67F73BB8">
      <w:pPr>
        <w:spacing w:before="60" w:after="60" w:line="280" w:lineRule="auto"/>
        <w:ind w:firstLine="964"/>
      </w:pPr>
      <w:r>
        <w:rPr>
          <w:rFonts w:ascii="宋体" w:hAnsi="宋体" w:eastAsia="宋体" w:cs="宋体"/>
          <w:sz w:val="21"/>
          <w:szCs w:val="21"/>
        </w:rPr>
        <w:t>:存储盲盒数据;</w:t>
      </w:r>
    </w:p>
    <w:p w14:paraId="721E707D">
      <w:pPr>
        <w:spacing w:before="60" w:after="60" w:line="280" w:lineRule="auto"/>
        <w:ind w:firstLine="964"/>
      </w:pPr>
      <w:r>
        <w:rPr>
          <w:rFonts w:ascii="宋体" w:hAnsi="宋体" w:eastAsia="宋体" w:cs="宋体"/>
          <w:sz w:val="21"/>
          <w:szCs w:val="21"/>
        </w:rPr>
        <w:t>:返回发布成功;</w:t>
      </w:r>
    </w:p>
    <w:p w14:paraId="68DCAA8D">
      <w:pPr>
        <w:spacing w:before="60" w:after="60" w:line="280" w:lineRule="auto"/>
        <w:ind w:firstLine="964"/>
      </w:pPr>
      <w:r>
        <w:rPr>
          <w:rFonts w:ascii="宋体" w:hAnsi="宋体" w:eastAsia="宋体" w:cs="宋体"/>
          <w:sz w:val="21"/>
          <w:szCs w:val="21"/>
        </w:rPr>
        <w:t>else (否)</w:t>
      </w:r>
    </w:p>
    <w:p w14:paraId="33A39CE2">
      <w:pPr>
        <w:spacing w:before="60" w:after="60" w:line="280" w:lineRule="auto"/>
        <w:ind w:firstLine="964"/>
      </w:pPr>
      <w:r>
        <w:rPr>
          <w:rFonts w:ascii="宋体" w:hAnsi="宋体" w:eastAsia="宋体" w:cs="宋体"/>
          <w:sz w:val="21"/>
          <w:szCs w:val="21"/>
        </w:rPr>
        <w:t>:返回错误信息;</w:t>
      </w:r>
    </w:p>
    <w:p w14:paraId="651E74FD">
      <w:pPr>
        <w:spacing w:before="60" w:after="60" w:line="280" w:lineRule="auto"/>
        <w:ind w:firstLine="964"/>
      </w:pPr>
      <w:r>
        <w:rPr>
          <w:rFonts w:ascii="宋体" w:hAnsi="宋体" w:eastAsia="宋体" w:cs="宋体"/>
          <w:sz w:val="21"/>
          <w:szCs w:val="21"/>
        </w:rPr>
        <w:t>endif</w:t>
      </w:r>
    </w:p>
    <w:p w14:paraId="224A7F4B">
      <w:pPr>
        <w:spacing w:before="60" w:after="60" w:line="280" w:lineRule="auto"/>
        <w:ind w:firstLine="964"/>
      </w:pPr>
      <w:r>
        <w:rPr>
          <w:rFonts w:ascii="宋体" w:hAnsi="宋体" w:eastAsia="宋体" w:cs="宋体"/>
          <w:sz w:val="21"/>
          <w:szCs w:val="21"/>
        </w:rPr>
        <w:t>stop</w:t>
      </w:r>
    </w:p>
    <w:p w14:paraId="7F19F127">
      <w:pPr>
        <w:spacing w:before="60" w:after="60" w:line="280" w:lineRule="auto"/>
        <w:ind w:firstLine="964"/>
      </w:pPr>
      <w:r>
        <w:rPr>
          <w:rFonts w:ascii="宋体" w:hAnsi="宋体" w:eastAsia="宋体" w:cs="宋体"/>
          <w:sz w:val="21"/>
          <w:szCs w:val="21"/>
        </w:rPr>
        <w:t>用户进入发布页面，填写盲盒标题、价格等基本信息，上传盲盒图片，选择发货与收货宿舍楼，编写或通过智能问答助手生成"时光小纸条"，提交发布请求，系统调用publishBox云函数，验证信息合法性，计算过期时间（7天）与捐赠时间（15天），存储盲盒数据，返回发布结果。</w:t>
      </w:r>
    </w:p>
    <w:p w14:paraId="3530708B">
      <w:pPr>
        <w:spacing w:before="200" w:after="100"/>
        <w:ind w:firstLine="422" w:firstLineChars="200"/>
        <w:jc w:val="left"/>
        <w:outlineLvl w:val="2"/>
      </w:pPr>
      <w:bookmarkStart w:id="35" w:name="_Toc12356"/>
      <w:r>
        <w:rPr>
          <w:rFonts w:ascii="黑体" w:hAnsi="黑体" w:eastAsia="黑体" w:cs="黑体"/>
          <w:b/>
          <w:bCs/>
          <w:sz w:val="21"/>
          <w:szCs w:val="21"/>
        </w:rPr>
        <w:t>4.4.2 配送流程设计</w:t>
      </w:r>
      <w:bookmarkEnd w:id="35"/>
    </w:p>
    <w:p w14:paraId="155FE55E">
      <w:pPr>
        <w:spacing w:before="200" w:after="80"/>
        <w:jc w:val="center"/>
      </w:pPr>
      <w:r>
        <w:rPr>
          <w:rFonts w:ascii="宋体" w:hAnsi="宋体" w:eastAsia="宋体" w:cs="宋体"/>
          <w:b/>
          <w:bCs/>
          <w:sz w:val="21"/>
          <w:szCs w:val="21"/>
        </w:rPr>
        <w:t>图 8 配送流程图</w:t>
      </w:r>
    </w:p>
    <w:p w14:paraId="7F010952">
      <w:pPr>
        <w:spacing w:before="60" w:after="60" w:line="280" w:lineRule="auto"/>
        <w:ind w:firstLine="964"/>
      </w:pPr>
      <w:r>
        <w:rPr>
          <w:rFonts w:ascii="宋体" w:hAnsi="宋体" w:eastAsia="宋体" w:cs="宋体"/>
          <w:sz w:val="21"/>
          <w:szCs w:val="21"/>
        </w:rPr>
        <w:t>start</w:t>
      </w:r>
    </w:p>
    <w:p w14:paraId="225BE225">
      <w:pPr>
        <w:spacing w:before="60" w:after="60" w:line="280" w:lineRule="auto"/>
        <w:ind w:firstLine="964"/>
      </w:pPr>
      <w:r>
        <w:rPr>
          <w:rFonts w:ascii="宋体" w:hAnsi="宋体" w:eastAsia="宋体" w:cs="宋体"/>
          <w:sz w:val="21"/>
          <w:szCs w:val="21"/>
        </w:rPr>
        <w:t>::卖家确认发货;</w:t>
      </w:r>
    </w:p>
    <w:p w14:paraId="5308CA69">
      <w:pPr>
        <w:spacing w:before="60" w:after="60" w:line="280" w:lineRule="auto"/>
        <w:ind w:firstLine="964"/>
      </w:pPr>
      <w:r>
        <w:rPr>
          <w:rFonts w:ascii="宋体" w:hAnsi="宋体" w:eastAsia="宋体" w:cs="宋体"/>
          <w:sz w:val="21"/>
          <w:szCs w:val="21"/>
        </w:rPr>
        <w:t>::订单状态更新为待配送;</w:t>
      </w:r>
    </w:p>
    <w:p w14:paraId="48CFF127">
      <w:pPr>
        <w:spacing w:before="60" w:after="60" w:line="280" w:lineRule="auto"/>
        <w:ind w:firstLine="964"/>
      </w:pPr>
      <w:r>
        <w:rPr>
          <w:rFonts w:ascii="宋体" w:hAnsi="宋体" w:eastAsia="宋体" w:cs="宋体"/>
          <w:sz w:val="21"/>
          <w:szCs w:val="21"/>
        </w:rPr>
        <w:t>::骑手浏览待抢单列表;</w:t>
      </w:r>
    </w:p>
    <w:p w14:paraId="7ACA749B">
      <w:pPr>
        <w:spacing w:before="60" w:after="60" w:line="280" w:lineRule="auto"/>
        <w:ind w:firstLine="964"/>
      </w:pPr>
      <w:r>
        <w:rPr>
          <w:rFonts w:ascii="宋体" w:hAnsi="宋体" w:eastAsia="宋体" w:cs="宋体"/>
          <w:sz w:val="21"/>
          <w:szCs w:val="21"/>
        </w:rPr>
        <w:t>::顺路匹配算法推荐订单;</w:t>
      </w:r>
    </w:p>
    <w:p w14:paraId="518B2294">
      <w:pPr>
        <w:spacing w:before="60" w:after="60" w:line="280" w:lineRule="auto"/>
        <w:ind w:firstLine="964"/>
      </w:pPr>
      <w:r>
        <w:rPr>
          <w:rFonts w:ascii="宋体" w:hAnsi="宋体" w:eastAsia="宋体" w:cs="宋体"/>
          <w:sz w:val="21"/>
          <w:szCs w:val="21"/>
        </w:rPr>
        <w:t>::骑手抢单;</w:t>
      </w:r>
    </w:p>
    <w:p w14:paraId="4D366A0C">
      <w:pPr>
        <w:spacing w:before="60" w:after="60" w:line="280" w:lineRule="auto"/>
        <w:ind w:firstLine="964"/>
      </w:pPr>
      <w:r>
        <w:rPr>
          <w:rFonts w:ascii="宋体" w:hAnsi="宋体" w:eastAsia="宋体" w:cs="宋体"/>
          <w:sz w:val="21"/>
          <w:szCs w:val="21"/>
        </w:rPr>
        <w:t>::骑手取货;</w:t>
      </w:r>
    </w:p>
    <w:p w14:paraId="52280050">
      <w:pPr>
        <w:spacing w:before="60" w:after="60" w:line="280" w:lineRule="auto"/>
        <w:ind w:firstLine="964"/>
      </w:pPr>
      <w:r>
        <w:rPr>
          <w:rFonts w:ascii="宋体" w:hAnsi="宋体" w:eastAsia="宋体" w:cs="宋体"/>
          <w:sz w:val="21"/>
          <w:szCs w:val="21"/>
        </w:rPr>
        <w:t>::配送中;</w:t>
      </w:r>
    </w:p>
    <w:p w14:paraId="6118DA7D">
      <w:pPr>
        <w:spacing w:before="60" w:after="60" w:line="280" w:lineRule="auto"/>
        <w:ind w:firstLine="964"/>
      </w:pPr>
      <w:r>
        <w:rPr>
          <w:rFonts w:ascii="宋体" w:hAnsi="宋体" w:eastAsia="宋体" w:cs="宋体"/>
          <w:sz w:val="21"/>
          <w:szCs w:val="21"/>
        </w:rPr>
        <w:t>::买家确认收货;</w:t>
      </w:r>
    </w:p>
    <w:p w14:paraId="4BE9441E">
      <w:pPr>
        <w:spacing w:before="60" w:after="60" w:line="280" w:lineRule="auto"/>
        <w:ind w:firstLine="964"/>
      </w:pPr>
      <w:r>
        <w:rPr>
          <w:rFonts w:ascii="宋体" w:hAnsi="宋体" w:eastAsia="宋体" w:cs="宋体"/>
          <w:sz w:val="21"/>
          <w:szCs w:val="21"/>
        </w:rPr>
        <w:t>::订单状态更新为已完成;</w:t>
      </w:r>
    </w:p>
    <w:p w14:paraId="1B8B971A">
      <w:pPr>
        <w:spacing w:before="60" w:after="60" w:line="280" w:lineRule="auto"/>
        <w:ind w:firstLine="964"/>
      </w:pPr>
      <w:r>
        <w:rPr>
          <w:rFonts w:ascii="宋体" w:hAnsi="宋体" w:eastAsia="宋体" w:cs="宋体"/>
          <w:sz w:val="21"/>
          <w:szCs w:val="21"/>
        </w:rPr>
        <w:t>stop</w:t>
      </w:r>
    </w:p>
    <w:p w14:paraId="5CAE8F43">
      <w:pPr>
        <w:spacing w:before="60" w:after="60" w:line="280" w:lineRule="auto"/>
        <w:ind w:firstLine="964"/>
      </w:pPr>
      <w:r>
        <w:rPr>
          <w:rFonts w:ascii="宋体" w:hAnsi="宋体" w:eastAsia="宋体" w:cs="宋体"/>
          <w:sz w:val="21"/>
          <w:szCs w:val="21"/>
        </w:rPr>
        <w:t>发布者确认发货，系统更新订单状态为待配送，骑手浏览待抢单列表，系统基于顺路得分算法推荐订单，骑手抢单，系统调用grabOrder云函数，更新订单状态为配送中，骑手取货，骑手送达，购买者确认收货，系统调用updateOrderStatus云函数，更新配送状态为已送达。</w:t>
      </w:r>
    </w:p>
    <w:p w14:paraId="12EA12E1">
      <w:pPr>
        <w:spacing w:before="200" w:after="100"/>
        <w:ind w:firstLine="422" w:firstLineChars="200"/>
        <w:jc w:val="left"/>
        <w:outlineLvl w:val="2"/>
      </w:pPr>
      <w:bookmarkStart w:id="36" w:name="_Toc1644"/>
      <w:r>
        <w:rPr>
          <w:rFonts w:ascii="黑体" w:hAnsi="黑体" w:eastAsia="黑体" w:cs="黑体"/>
          <w:b/>
          <w:bCs/>
          <w:sz w:val="21"/>
          <w:szCs w:val="21"/>
        </w:rPr>
        <w:t>4.4.3 自动捐赠流程设计</w:t>
      </w:r>
      <w:bookmarkEnd w:id="36"/>
    </w:p>
    <w:p w14:paraId="5179BF7C">
      <w:pPr>
        <w:spacing w:before="200" w:after="80"/>
        <w:jc w:val="center"/>
      </w:pPr>
      <w:r>
        <w:rPr>
          <w:rFonts w:ascii="宋体" w:hAnsi="宋体" w:eastAsia="宋体" w:cs="宋体"/>
          <w:b/>
          <w:bCs/>
          <w:sz w:val="21"/>
          <w:szCs w:val="21"/>
        </w:rPr>
        <w:t>图 9 自动捐赠流程图</w:t>
      </w:r>
    </w:p>
    <w:p w14:paraId="6E9E7FBA">
      <w:pPr>
        <w:spacing w:before="60" w:after="60" w:line="280" w:lineRule="auto"/>
        <w:ind w:firstLine="964"/>
      </w:pPr>
      <w:r>
        <w:rPr>
          <w:rFonts w:ascii="宋体" w:hAnsi="宋体" w:eastAsia="宋体" w:cs="宋体"/>
          <w:sz w:val="21"/>
          <w:szCs w:val="21"/>
        </w:rPr>
        <w:t>start</w:t>
      </w:r>
    </w:p>
    <w:p w14:paraId="5E3CEFE0">
      <w:pPr>
        <w:spacing w:before="60" w:after="60" w:line="280" w:lineRule="auto"/>
        <w:ind w:firstLine="964"/>
      </w:pPr>
      <w:r>
        <w:rPr>
          <w:rFonts w:ascii="宋体" w:hAnsi="宋体" w:eastAsia="宋体" w:cs="宋体"/>
          <w:sz w:val="21"/>
          <w:szCs w:val="21"/>
        </w:rPr>
        <w:t>::定时任务触发(每天凌晨2点);</w:t>
      </w:r>
    </w:p>
    <w:p w14:paraId="09E30B1B">
      <w:pPr>
        <w:spacing w:before="60" w:after="60" w:line="280" w:lineRule="auto"/>
        <w:ind w:firstLine="964"/>
      </w:pPr>
      <w:r>
        <w:rPr>
          <w:rFonts w:ascii="宋体" w:hAnsi="宋体" w:eastAsia="宋体" w:cs="宋体"/>
          <w:sz w:val="21"/>
          <w:szCs w:val="21"/>
        </w:rPr>
        <w:t>::查询15天未领取盲盒;</w:t>
      </w:r>
    </w:p>
    <w:p w14:paraId="37529392">
      <w:pPr>
        <w:spacing w:before="60" w:after="60" w:line="280" w:lineRule="auto"/>
        <w:ind w:firstLine="964"/>
      </w:pPr>
      <w:r>
        <w:rPr>
          <w:rFonts w:ascii="宋体" w:hAnsi="宋体" w:eastAsia="宋体" w:cs="宋体"/>
          <w:sz w:val="21"/>
          <w:szCs w:val="21"/>
        </w:rPr>
        <w:t>::批量更新状态为捐赠中;</w:t>
      </w:r>
    </w:p>
    <w:p w14:paraId="060CF13B">
      <w:pPr>
        <w:spacing w:before="60" w:after="60" w:line="280" w:lineRule="auto"/>
        <w:ind w:firstLine="964"/>
      </w:pPr>
      <w:r>
        <w:rPr>
          <w:rFonts w:ascii="宋体" w:hAnsi="宋体" w:eastAsia="宋体" w:cs="宋体"/>
          <w:sz w:val="21"/>
          <w:szCs w:val="21"/>
        </w:rPr>
        <w:t>::创建捐赠记录;</w:t>
      </w:r>
    </w:p>
    <w:p w14:paraId="2AA8BB1F">
      <w:pPr>
        <w:spacing w:before="60" w:after="60" w:line="280" w:lineRule="auto"/>
        <w:ind w:firstLine="964"/>
      </w:pPr>
      <w:r>
        <w:rPr>
          <w:rFonts w:ascii="宋体" w:hAnsi="宋体" w:eastAsia="宋体" w:cs="宋体"/>
          <w:sz w:val="21"/>
          <w:szCs w:val="21"/>
        </w:rPr>
        <w:t>::等待接收者领取;</w:t>
      </w:r>
    </w:p>
    <w:p w14:paraId="16A5A463">
      <w:pPr>
        <w:spacing w:before="60" w:after="60" w:line="280" w:lineRule="auto"/>
        <w:ind w:firstLine="964"/>
      </w:pPr>
      <w:r>
        <w:rPr>
          <w:rFonts w:ascii="宋体" w:hAnsi="宋体" w:eastAsia="宋体" w:cs="宋体"/>
          <w:sz w:val="21"/>
          <w:szCs w:val="21"/>
        </w:rPr>
        <w:t>if (有人领取?) then (是)</w:t>
      </w:r>
    </w:p>
    <w:p w14:paraId="7CB5299B">
      <w:pPr>
        <w:spacing w:before="60" w:after="60" w:line="280" w:lineRule="auto"/>
        <w:ind w:firstLine="964"/>
      </w:pPr>
      <w:r>
        <w:rPr>
          <w:rFonts w:ascii="宋体" w:hAnsi="宋体" w:eastAsia="宋体" w:cs="宋体"/>
          <w:sz w:val="21"/>
          <w:szCs w:val="21"/>
        </w:rPr>
        <w:t>:更新捐赠状态为已领取;</w:t>
      </w:r>
    </w:p>
    <w:p w14:paraId="66C7BF9D">
      <w:pPr>
        <w:spacing w:before="60" w:after="60" w:line="280" w:lineRule="auto"/>
        <w:ind w:firstLine="964"/>
      </w:pPr>
      <w:r>
        <w:rPr>
          <w:rFonts w:ascii="宋体" w:hAnsi="宋体" w:eastAsia="宋体" w:cs="宋体"/>
          <w:sz w:val="21"/>
          <w:szCs w:val="21"/>
        </w:rPr>
        <w:t>else (否)</w:t>
      </w:r>
    </w:p>
    <w:p w14:paraId="3062FF91">
      <w:pPr>
        <w:spacing w:before="60" w:after="60" w:line="280" w:lineRule="auto"/>
        <w:ind w:firstLine="964"/>
      </w:pPr>
      <w:r>
        <w:rPr>
          <w:rFonts w:ascii="宋体" w:hAnsi="宋体" w:eastAsia="宋体" w:cs="宋体"/>
          <w:sz w:val="21"/>
          <w:szCs w:val="21"/>
        </w:rPr>
        <w:t>:继续等待;</w:t>
      </w:r>
    </w:p>
    <w:p w14:paraId="5EC5EA7F">
      <w:pPr>
        <w:spacing w:before="60" w:after="60" w:line="280" w:lineRule="auto"/>
        <w:ind w:firstLine="964"/>
      </w:pPr>
      <w:r>
        <w:rPr>
          <w:rFonts w:ascii="宋体" w:hAnsi="宋体" w:eastAsia="宋体" w:cs="宋体"/>
          <w:sz w:val="21"/>
          <w:szCs w:val="21"/>
        </w:rPr>
        <w:t>endif</w:t>
      </w:r>
    </w:p>
    <w:p w14:paraId="67821FD3">
      <w:pPr>
        <w:spacing w:before="60" w:after="60" w:line="280" w:lineRule="auto"/>
        <w:ind w:firstLine="964"/>
      </w:pPr>
      <w:r>
        <w:rPr>
          <w:rFonts w:ascii="宋体" w:hAnsi="宋体" w:eastAsia="宋体" w:cs="宋体"/>
          <w:sz w:val="21"/>
          <w:szCs w:val="21"/>
        </w:rPr>
        <w:t>stop</w:t>
      </w:r>
    </w:p>
    <w:p w14:paraId="7F5163DB">
      <w:pPr>
        <w:spacing w:before="200" w:after="100"/>
        <w:ind w:firstLine="422" w:firstLineChars="200"/>
        <w:jc w:val="left"/>
        <w:outlineLvl w:val="2"/>
      </w:pPr>
      <w:bookmarkStart w:id="37" w:name="_Toc17676"/>
      <w:r>
        <w:rPr>
          <w:rFonts w:ascii="黑体" w:hAnsi="黑体" w:eastAsia="黑体" w:cs="黑体"/>
          <w:b/>
          <w:bCs/>
          <w:sz w:val="21"/>
          <w:szCs w:val="21"/>
        </w:rPr>
        <w:t>4.4.4 订单状态转换设计</w:t>
      </w:r>
      <w:bookmarkEnd w:id="37"/>
    </w:p>
    <w:p w14:paraId="31478047">
      <w:pPr>
        <w:spacing w:before="200" w:after="80"/>
        <w:jc w:val="center"/>
      </w:pPr>
      <w:r>
        <w:rPr>
          <w:rFonts w:ascii="宋体" w:hAnsi="宋体" w:eastAsia="宋体" w:cs="宋体"/>
          <w:b/>
          <w:bCs/>
          <w:sz w:val="21"/>
          <w:szCs w:val="21"/>
        </w:rPr>
        <w:t>图 10 订单状态转换图</w:t>
      </w:r>
    </w:p>
    <w:p w14:paraId="74CAC9DE">
      <w:pPr>
        <w:spacing w:before="60" w:after="60" w:line="280" w:lineRule="auto"/>
        <w:ind w:firstLine="964"/>
      </w:pPr>
      <w:r>
        <w:rPr>
          <w:rFonts w:ascii="宋体" w:hAnsi="宋体" w:eastAsia="宋体" w:cs="宋体"/>
          <w:sz w:val="21"/>
          <w:szCs w:val="21"/>
        </w:rPr>
        <w:t>[] --&gt; 待抢单 : 订单创建</w:t>
      </w:r>
    </w:p>
    <w:p w14:paraId="4F3E1323">
      <w:pPr>
        <w:spacing w:before="60" w:after="60" w:line="280" w:lineRule="auto"/>
        <w:ind w:firstLine="964"/>
      </w:pPr>
      <w:r>
        <w:rPr>
          <w:rFonts w:ascii="宋体" w:hAnsi="宋体" w:eastAsia="宋体" w:cs="宋体"/>
          <w:sz w:val="21"/>
          <w:szCs w:val="21"/>
        </w:rPr>
        <w:t>待抢单 --&gt; 已抢单 : 骑手抢单</w:t>
      </w:r>
    </w:p>
    <w:p w14:paraId="02EE3A1B">
      <w:pPr>
        <w:spacing w:before="60" w:after="60" w:line="280" w:lineRule="auto"/>
        <w:ind w:firstLine="964"/>
      </w:pPr>
      <w:r>
        <w:rPr>
          <w:rFonts w:ascii="宋体" w:hAnsi="宋体" w:eastAsia="宋体" w:cs="宋体"/>
          <w:sz w:val="21"/>
          <w:szCs w:val="21"/>
        </w:rPr>
        <w:t>已抢单 --&gt; 配送中 : 骑手取货</w:t>
      </w:r>
    </w:p>
    <w:p w14:paraId="4E23DB03">
      <w:pPr>
        <w:spacing w:before="60" w:after="60" w:line="280" w:lineRule="auto"/>
        <w:ind w:firstLine="964"/>
      </w:pPr>
      <w:r>
        <w:rPr>
          <w:rFonts w:ascii="宋体" w:hAnsi="宋体" w:eastAsia="宋体" w:cs="宋体"/>
          <w:sz w:val="21"/>
          <w:szCs w:val="21"/>
        </w:rPr>
        <w:t>配送中 --&gt; 已送达 : 确认收货</w:t>
      </w:r>
    </w:p>
    <w:p w14:paraId="42C9647E">
      <w:pPr>
        <w:spacing w:before="60" w:after="60" w:line="280" w:lineRule="auto"/>
        <w:ind w:firstLine="964"/>
      </w:pPr>
      <w:r>
        <w:rPr>
          <w:rFonts w:ascii="宋体" w:hAnsi="宋体" w:eastAsia="宋体" w:cs="宋体"/>
          <w:sz w:val="21"/>
          <w:szCs w:val="21"/>
        </w:rPr>
        <w:t>待抢单 --&gt; 已取消 : 用户取消</w:t>
      </w:r>
    </w:p>
    <w:p w14:paraId="25A03810">
      <w:pPr>
        <w:spacing w:before="60" w:after="60" w:line="280" w:lineRule="auto"/>
        <w:ind w:firstLine="964"/>
      </w:pPr>
      <w:r>
        <w:rPr>
          <w:rFonts w:ascii="宋体" w:hAnsi="宋体" w:eastAsia="宋体" w:cs="宋体"/>
          <w:sz w:val="21"/>
          <w:szCs w:val="21"/>
        </w:rPr>
        <w:t>已抢单 --&gt; 已取消 : 骑手取消</w:t>
      </w:r>
    </w:p>
    <w:p w14:paraId="02BEDC58">
      <w:pPr>
        <w:spacing w:before="60" w:after="60" w:line="280" w:lineRule="auto"/>
        <w:ind w:firstLine="964"/>
      </w:pPr>
      <w:r>
        <w:rPr>
          <w:rFonts w:ascii="宋体" w:hAnsi="宋体" w:eastAsia="宋体" w:cs="宋体"/>
          <w:sz w:val="21"/>
          <w:szCs w:val="21"/>
        </w:rPr>
        <w:t>state "待抢单" as pending</w:t>
      </w:r>
    </w:p>
    <w:p w14:paraId="02DCD92E">
      <w:pPr>
        <w:spacing w:before="60" w:after="60" w:line="280" w:lineRule="auto"/>
        <w:ind w:firstLine="964"/>
      </w:pPr>
      <w:r>
        <w:rPr>
          <w:rFonts w:ascii="宋体" w:hAnsi="宋体" w:eastAsia="宋体" w:cs="宋体"/>
          <w:sz w:val="21"/>
          <w:szCs w:val="21"/>
        </w:rPr>
        <w:t>state "已抢单" as grabbed</w:t>
      </w:r>
    </w:p>
    <w:p w14:paraId="4D2C4116">
      <w:pPr>
        <w:spacing w:before="60" w:after="60" w:line="280" w:lineRule="auto"/>
        <w:ind w:firstLine="964"/>
      </w:pPr>
      <w:r>
        <w:rPr>
          <w:rFonts w:ascii="宋体" w:hAnsi="宋体" w:eastAsia="宋体" w:cs="宋体"/>
          <w:sz w:val="21"/>
          <w:szCs w:val="21"/>
        </w:rPr>
        <w:t>state "配送中" as delivering</w:t>
      </w:r>
    </w:p>
    <w:p w14:paraId="2B447AC6">
      <w:pPr>
        <w:spacing w:before="60" w:after="60" w:line="280" w:lineRule="auto"/>
        <w:ind w:firstLine="964"/>
      </w:pPr>
      <w:r>
        <w:rPr>
          <w:rFonts w:ascii="宋体" w:hAnsi="宋体" w:eastAsia="宋体" w:cs="宋体"/>
          <w:sz w:val="21"/>
          <w:szCs w:val="21"/>
        </w:rPr>
        <w:t>state "已送达" as delivered</w:t>
      </w:r>
    </w:p>
    <w:p w14:paraId="3580F619">
      <w:pPr>
        <w:spacing w:before="60" w:after="60" w:line="280" w:lineRule="auto"/>
        <w:ind w:firstLine="964"/>
      </w:pPr>
      <w:r>
        <w:rPr>
          <w:rFonts w:ascii="宋体" w:hAnsi="宋体" w:eastAsia="宋体" w:cs="宋体"/>
          <w:sz w:val="21"/>
          <w:szCs w:val="21"/>
        </w:rPr>
        <w:t>state "已取消" as cancelled</w:t>
      </w:r>
    </w:p>
    <w:p w14:paraId="54F7E9B0">
      <w:pPr>
        <w:spacing w:before="300" w:after="150"/>
        <w:ind w:firstLine="482" w:firstLineChars="200"/>
        <w:jc w:val="left"/>
        <w:outlineLvl w:val="1"/>
      </w:pPr>
      <w:bookmarkStart w:id="38" w:name="_Toc29778"/>
      <w:r>
        <w:rPr>
          <w:rFonts w:ascii="黑体" w:hAnsi="黑体" w:eastAsia="黑体" w:cs="黑体"/>
          <w:b/>
          <w:bCs/>
          <w:sz w:val="24"/>
          <w:szCs w:val="24"/>
        </w:rPr>
        <w:t>4.5 界面设计</w:t>
      </w:r>
      <w:bookmarkEnd w:id="38"/>
    </w:p>
    <w:p w14:paraId="5C4DB79F">
      <w:pPr>
        <w:spacing w:before="60" w:after="60" w:line="280" w:lineRule="auto"/>
        <w:ind w:firstLine="964"/>
      </w:pPr>
      <w:r>
        <w:rPr>
          <w:rFonts w:ascii="宋体" w:hAnsi="宋体" w:eastAsia="宋体" w:cs="宋体"/>
          <w:sz w:val="21"/>
          <w:szCs w:val="21"/>
        </w:rPr>
        <w:t>系统界面设计遵循简洁美观、易用性强的原则，采用清新活泼的配色方案，以橙色为主色调，配合白色和浅灰色背景，营造年轻时尚的视觉氛围。界面布局采用卡片式设计，信息层次分明，操作流程简洁直观。</w:t>
      </w:r>
    </w:p>
    <w:p w14:paraId="783EA8D8">
      <w:pPr>
        <w:spacing w:before="60" w:after="60" w:line="280" w:lineRule="auto"/>
        <w:ind w:firstLine="964"/>
      </w:pPr>
      <w:r>
        <w:rPr>
          <w:rFonts w:ascii="宋体" w:hAnsi="宋体" w:eastAsia="宋体" w:cs="宋体"/>
          <w:sz w:val="21"/>
          <w:szCs w:val="21"/>
        </w:rPr>
        <w:t>主要界面包括：</w:t>
      </w:r>
    </w:p>
    <w:p w14:paraId="05CDFCA3">
      <w:pPr>
        <w:spacing w:before="60" w:after="60" w:line="280" w:lineRule="auto"/>
      </w:pPr>
      <w:r>
        <w:rPr>
          <w:rFonts w:ascii="宋体" w:hAnsi="宋体" w:eastAsia="宋体" w:cs="宋体"/>
          <w:sz w:val="21"/>
          <w:szCs w:val="21"/>
        </w:rPr>
        <w:t>（1）**首页**：顶部搜索栏和分类导航，中部展示轮播banner和热门商品推荐，底部为推荐商品列表，采用瀑布流布局。</w:t>
      </w:r>
    </w:p>
    <w:p w14:paraId="3210DACA">
      <w:pPr>
        <w:spacing w:before="60" w:after="60" w:line="280" w:lineRule="auto"/>
      </w:pPr>
      <w:r>
        <w:rPr>
          <w:rFonts w:ascii="宋体" w:hAnsi="宋体" w:eastAsia="宋体" w:cs="宋体"/>
          <w:sz w:val="21"/>
          <w:szCs w:val="21"/>
        </w:rPr>
        <w:t>（2）**商品详情页**：顶部为商品图片展示区，支持图片轮播，中部为商品信息区，底部为操作区。</w:t>
      </w:r>
    </w:p>
    <w:p w14:paraId="7D9C7069">
      <w:pPr>
        <w:spacing w:before="60" w:after="60" w:line="280" w:lineRule="auto"/>
      </w:pPr>
      <w:r>
        <w:rPr>
          <w:rFonts w:ascii="宋体" w:hAnsi="宋体" w:eastAsia="宋体" w:cs="宋体"/>
          <w:sz w:val="21"/>
          <w:szCs w:val="21"/>
        </w:rPr>
        <w:t>（3）**订单页**：采用Tab标签页形式，支持按状态筛选订单，每个订单卡片展示商品信息、订单状态。</w:t>
      </w:r>
    </w:p>
    <w:p w14:paraId="715173E1">
      <w:pPr>
        <w:spacing w:before="60" w:after="60" w:line="280" w:lineRule="auto"/>
      </w:pPr>
      <w:r>
        <w:rPr>
          <w:rFonts w:ascii="宋体" w:hAnsi="宋体" w:eastAsia="宋体" w:cs="宋体"/>
          <w:sz w:val="21"/>
          <w:szCs w:val="21"/>
        </w:rPr>
        <w:t>（4）**个人中心**：顶部展示用户头像、昵称和积分信息，中部为功能入口区。</w:t>
      </w:r>
    </w:p>
    <w:p w14:paraId="5404C0EA">
      <w:pPr>
        <w:spacing w:before="300" w:after="150"/>
        <w:ind w:firstLine="482" w:firstLineChars="200"/>
        <w:jc w:val="left"/>
        <w:outlineLvl w:val="1"/>
      </w:pPr>
      <w:bookmarkStart w:id="39" w:name="_Toc22976"/>
      <w:r>
        <w:rPr>
          <w:rFonts w:ascii="黑体" w:hAnsi="黑体" w:eastAsia="黑体" w:cs="黑体"/>
          <w:b/>
          <w:bCs/>
          <w:sz w:val="24"/>
          <w:szCs w:val="24"/>
        </w:rPr>
        <w:t>4.6 安全设计</w:t>
      </w:r>
      <w:bookmarkEnd w:id="39"/>
    </w:p>
    <w:p w14:paraId="0A28DC2A">
      <w:pPr>
        <w:spacing w:before="60" w:after="60" w:line="280" w:lineRule="auto"/>
        <w:ind w:firstLine="964"/>
      </w:pPr>
      <w:r>
        <w:rPr>
          <w:rFonts w:ascii="宋体" w:hAnsi="宋体" w:eastAsia="宋体" w:cs="宋体"/>
          <w:sz w:val="21"/>
          <w:szCs w:val="21"/>
        </w:rPr>
        <w:t>用户认证采用JWT令牌机制，用户登录成功后生成包含用户信息的token。数据传输采用HTTPS协议加密，防止中间人攻击和数据泄露。敏感数据采用AES-256-GCM算法加密存储。输入参数严格校验，防止SQL注入和XSS攻击。接口访问频率限制采用令牌桶算法，单IP每分钟最多请求60次。</w:t>
      </w:r>
    </w:p>
    <w:p w14:paraId="5ADD5DE2">
      <w:pPr>
        <w:spacing w:before="60" w:after="60" w:line="280" w:lineRule="auto"/>
        <w:ind w:firstLine="964"/>
      </w:pPr>
      <w:r>
        <w:rPr>
          <w:rFonts w:ascii="宋体" w:hAnsi="宋体" w:eastAsia="宋体" w:cs="宋体"/>
          <w:sz w:val="21"/>
          <w:szCs w:val="21"/>
        </w:rPr>
        <w:t>---</w:t>
      </w:r>
    </w:p>
    <w:p w14:paraId="368A07B1">
      <w:pPr>
        <w:spacing w:before="400" w:after="200"/>
        <w:ind w:firstLine="562" w:firstLineChars="200"/>
        <w:jc w:val="left"/>
        <w:outlineLvl w:val="0"/>
      </w:pPr>
      <w:bookmarkStart w:id="40" w:name="_Toc29095"/>
      <w:r>
        <w:rPr>
          <w:rFonts w:ascii="黑体" w:hAnsi="黑体" w:eastAsia="黑体" w:cs="黑体"/>
          <w:b/>
          <w:bCs/>
          <w:sz w:val="28"/>
          <w:szCs w:val="28"/>
        </w:rPr>
        <w:t>第5章 系统实现</w:t>
      </w:r>
      <w:bookmarkEnd w:id="40"/>
    </w:p>
    <w:p w14:paraId="4F96AD7D">
      <w:pPr>
        <w:spacing w:before="300" w:after="150"/>
        <w:ind w:firstLine="482" w:firstLineChars="200"/>
        <w:jc w:val="left"/>
        <w:outlineLvl w:val="1"/>
      </w:pPr>
      <w:bookmarkStart w:id="41" w:name="_Toc11151"/>
      <w:r>
        <w:rPr>
          <w:rFonts w:ascii="黑体" w:hAnsi="黑体" w:eastAsia="黑体" w:cs="黑体"/>
          <w:b/>
          <w:bCs/>
          <w:sz w:val="24"/>
          <w:szCs w:val="24"/>
        </w:rPr>
        <w:t>5.1 系统架构实现</w:t>
      </w:r>
      <w:bookmarkEnd w:id="41"/>
    </w:p>
    <w:p w14:paraId="3DF6E2D9">
      <w:pPr>
        <w:spacing w:before="200" w:after="100"/>
        <w:ind w:firstLine="422" w:firstLineChars="200"/>
        <w:jc w:val="left"/>
        <w:outlineLvl w:val="2"/>
      </w:pPr>
      <w:bookmarkStart w:id="42" w:name="_Toc10862"/>
      <w:r>
        <w:rPr>
          <w:rFonts w:ascii="黑体" w:hAnsi="黑体" w:eastAsia="黑体" w:cs="黑体"/>
          <w:b/>
          <w:bCs/>
          <w:sz w:val="21"/>
          <w:szCs w:val="21"/>
        </w:rPr>
        <w:t>5.1.1 前端目录结构</w:t>
      </w:r>
      <w:bookmarkEnd w:id="42"/>
    </w:p>
    <w:p w14:paraId="5EF42342">
      <w:pPr>
        <w:spacing w:before="60" w:after="60" w:line="280" w:lineRule="auto"/>
        <w:ind w:firstLine="964"/>
      </w:pPr>
      <w:r>
        <w:rPr>
          <w:rFonts w:ascii="宋体" w:hAnsi="宋体" w:eastAsia="宋体" w:cs="宋体"/>
          <w:sz w:val="21"/>
          <w:szCs w:val="21"/>
        </w:rPr>
        <w:t>miniprogram/</w:t>
      </w:r>
    </w:p>
    <w:p w14:paraId="6EDAF3A0">
      <w:pPr>
        <w:spacing w:before="60" w:after="60" w:line="280" w:lineRule="auto"/>
        <w:ind w:firstLine="964"/>
      </w:pPr>
      <w:r>
        <w:rPr>
          <w:rFonts w:ascii="宋体" w:hAnsi="宋体" w:eastAsia="宋体" w:cs="宋体"/>
          <w:sz w:val="21"/>
          <w:szCs w:val="21"/>
        </w:rPr>
        <w:t>├── app.js              # 应用入口</w:t>
      </w:r>
    </w:p>
    <w:p w14:paraId="77B6F5A2">
      <w:pPr>
        <w:spacing w:before="60" w:after="60" w:line="280" w:lineRule="auto"/>
        <w:ind w:firstLine="964"/>
      </w:pPr>
      <w:r>
        <w:rPr>
          <w:rFonts w:ascii="宋体" w:hAnsi="宋体" w:eastAsia="宋体" w:cs="宋体"/>
          <w:sz w:val="21"/>
          <w:szCs w:val="21"/>
        </w:rPr>
        <w:t>├── app.json            # 全局配置</w:t>
      </w:r>
    </w:p>
    <w:p w14:paraId="7162E8DF">
      <w:pPr>
        <w:spacing w:before="60" w:after="60" w:line="280" w:lineRule="auto"/>
        <w:ind w:firstLine="964"/>
      </w:pPr>
      <w:r>
        <w:rPr>
          <w:rFonts w:ascii="宋体" w:hAnsi="宋体" w:eastAsia="宋体" w:cs="宋体"/>
          <w:sz w:val="21"/>
          <w:szCs w:val="21"/>
        </w:rPr>
        <w:t>├── pages/</w:t>
      </w:r>
    </w:p>
    <w:p w14:paraId="0E59111C">
      <w:pPr>
        <w:spacing w:before="60" w:after="60" w:line="280" w:lineRule="auto"/>
        <w:ind w:firstLine="964"/>
      </w:pPr>
      <w:r>
        <w:rPr>
          <w:rFonts w:ascii="宋体" w:hAnsi="宋体" w:eastAsia="宋体" w:cs="宋体"/>
          <w:sz w:val="21"/>
          <w:szCs w:val="21"/>
        </w:rPr>
        <w:t>│   ├── index/           # 首页</w:t>
      </w:r>
    </w:p>
    <w:p w14:paraId="213577C8">
      <w:pPr>
        <w:spacing w:before="60" w:after="60" w:line="280" w:lineRule="auto"/>
        <w:ind w:firstLine="964"/>
      </w:pPr>
      <w:r>
        <w:rPr>
          <w:rFonts w:ascii="宋体" w:hAnsi="宋体" w:eastAsia="宋体" w:cs="宋体"/>
          <w:sz w:val="21"/>
          <w:szCs w:val="21"/>
        </w:rPr>
        <w:t>│   ├── love/            # 盲盒广场</w:t>
      </w:r>
    </w:p>
    <w:p w14:paraId="2D3CC436">
      <w:pPr>
        <w:spacing w:before="60" w:after="60" w:line="280" w:lineRule="auto"/>
        <w:ind w:firstLine="964"/>
      </w:pPr>
      <w:r>
        <w:rPr>
          <w:rFonts w:ascii="宋体" w:hAnsi="宋体" w:eastAsia="宋体" w:cs="宋体"/>
          <w:sz w:val="21"/>
          <w:szCs w:val="21"/>
        </w:rPr>
        <w:t>│   ├── box-detail/      # 盲盒详情</w:t>
      </w:r>
    </w:p>
    <w:p w14:paraId="42CA4A24">
      <w:pPr>
        <w:spacing w:before="60" w:after="60" w:line="280" w:lineRule="auto"/>
        <w:ind w:firstLine="964"/>
      </w:pPr>
      <w:r>
        <w:rPr>
          <w:rFonts w:ascii="宋体" w:hAnsi="宋体" w:eastAsia="宋体" w:cs="宋体"/>
          <w:sz w:val="21"/>
          <w:szCs w:val="21"/>
        </w:rPr>
        <w:t>│   ├── box-publish/     # 发布页面</w:t>
      </w:r>
    </w:p>
    <w:p w14:paraId="3D441987">
      <w:pPr>
        <w:spacing w:before="60" w:after="60" w:line="280" w:lineRule="auto"/>
        <w:ind w:firstLine="964"/>
      </w:pPr>
      <w:r>
        <w:rPr>
          <w:rFonts w:ascii="宋体" w:hAnsi="宋体" w:eastAsia="宋体" w:cs="宋体"/>
          <w:sz w:val="21"/>
          <w:szCs w:val="21"/>
        </w:rPr>
        <w:t>│   ├── order/           # 订单页</w:t>
      </w:r>
    </w:p>
    <w:p w14:paraId="09B3FB31">
      <w:pPr>
        <w:spacing w:before="60" w:after="60" w:line="280" w:lineRule="auto"/>
        <w:ind w:firstLine="964"/>
      </w:pPr>
      <w:r>
        <w:rPr>
          <w:rFonts w:ascii="宋体" w:hAnsi="宋体" w:eastAsia="宋体" w:cs="宋体"/>
          <w:sz w:val="21"/>
          <w:szCs w:val="21"/>
        </w:rPr>
        <w:t>│   ├── profile/         # 个人中心</w:t>
      </w:r>
    </w:p>
    <w:p w14:paraId="7DBDC647">
      <w:pPr>
        <w:spacing w:before="60" w:after="60" w:line="280" w:lineRule="auto"/>
        <w:ind w:firstLine="964"/>
      </w:pPr>
      <w:r>
        <w:rPr>
          <w:rFonts w:ascii="宋体" w:hAnsi="宋体" w:eastAsia="宋体" w:cs="宋体"/>
          <w:sz w:val="21"/>
          <w:szCs w:val="21"/>
        </w:rPr>
        <w:t>│   └── rider/           # 骑手端</w:t>
      </w:r>
    </w:p>
    <w:p w14:paraId="4CE22FA4">
      <w:pPr>
        <w:spacing w:before="60" w:after="60" w:line="280" w:lineRule="auto"/>
        <w:ind w:firstLine="964"/>
      </w:pPr>
      <w:r>
        <w:rPr>
          <w:rFonts w:ascii="宋体" w:hAnsi="宋体" w:eastAsia="宋体" w:cs="宋体"/>
          <w:sz w:val="21"/>
          <w:szCs w:val="21"/>
        </w:rPr>
        <w:t>├── components/          # 公共组件</w:t>
      </w:r>
    </w:p>
    <w:p w14:paraId="3ADF1455">
      <w:pPr>
        <w:spacing w:before="60" w:after="60" w:line="280" w:lineRule="auto"/>
        <w:ind w:firstLine="964"/>
      </w:pPr>
      <w:r>
        <w:rPr>
          <w:rFonts w:ascii="宋体" w:hAnsi="宋体" w:eastAsia="宋体" w:cs="宋体"/>
          <w:sz w:val="21"/>
          <w:szCs w:val="21"/>
        </w:rPr>
        <w:t>└── utils/               # 工具类</w:t>
      </w:r>
    </w:p>
    <w:p w14:paraId="3422D12E">
      <w:pPr>
        <w:spacing w:before="200" w:after="100"/>
        <w:ind w:firstLine="422" w:firstLineChars="200"/>
        <w:jc w:val="left"/>
        <w:outlineLvl w:val="2"/>
      </w:pPr>
      <w:bookmarkStart w:id="43" w:name="_Toc21435"/>
      <w:r>
        <w:rPr>
          <w:rFonts w:ascii="黑体" w:hAnsi="黑体" w:eastAsia="黑体" w:cs="黑体"/>
          <w:b/>
          <w:bCs/>
          <w:sz w:val="21"/>
          <w:szCs w:val="21"/>
        </w:rPr>
        <w:t>5.1.2 云函数列表</w:t>
      </w:r>
      <w:bookmarkEnd w:id="43"/>
    </w:p>
    <w:p w14:paraId="7E1C087E">
      <w:pPr>
        <w:spacing w:before="60" w:after="60" w:line="280" w:lineRule="auto"/>
        <w:ind w:firstLine="964"/>
      </w:pPr>
      <w:r>
        <w:rPr>
          <w:rFonts w:ascii="宋体" w:hAnsi="宋体" w:eastAsia="宋体" w:cs="宋体"/>
          <w:sz w:val="21"/>
          <w:szCs w:val="21"/>
        </w:rPr>
        <w:t>系统共包含9个核心云函数，实现前后端数据交互：</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1"/>
        <w:gridCol w:w="4531"/>
      </w:tblGrid>
      <w:tr w14:paraId="022E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12" w:space="0"/>
              <w:left w:val="nil"/>
              <w:bottom w:val="single" w:color="000000" w:sz="12" w:space="0"/>
              <w:right w:val="nil"/>
            </w:tcBorders>
            <w:shd w:val="clear" w:color="auto" w:fill="E8E8E8"/>
          </w:tcPr>
          <w:p w14:paraId="6447A384">
            <w:pPr>
              <w:jc w:val="center"/>
            </w:pPr>
            <w:r>
              <w:rPr>
                <w:rFonts w:ascii="黑体" w:hAnsi="黑体" w:eastAsia="黑体" w:cs="黑体"/>
                <w:b/>
                <w:bCs/>
                <w:sz w:val="21"/>
                <w:szCs w:val="21"/>
              </w:rPr>
              <w:t>云函数名</w:t>
            </w:r>
          </w:p>
        </w:tc>
        <w:tc>
          <w:tcPr>
            <w:tcBorders>
              <w:top w:val="single" w:color="000000" w:sz="12" w:space="0"/>
              <w:left w:val="nil"/>
              <w:bottom w:val="single" w:color="000000" w:sz="12" w:space="0"/>
              <w:right w:val="nil"/>
            </w:tcBorders>
            <w:shd w:val="clear" w:color="auto" w:fill="E8E8E8"/>
          </w:tcPr>
          <w:p w14:paraId="0BE827C6">
            <w:pPr>
              <w:jc w:val="center"/>
            </w:pPr>
            <w:r>
              <w:rPr>
                <w:rFonts w:ascii="黑体" w:hAnsi="黑体" w:eastAsia="黑体" w:cs="黑体"/>
                <w:b/>
                <w:bCs/>
                <w:sz w:val="21"/>
                <w:szCs w:val="21"/>
              </w:rPr>
              <w:t>功能描述</w:t>
            </w:r>
          </w:p>
        </w:tc>
      </w:tr>
      <w:tr w14:paraId="23D5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FC6CA98">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D1960FB">
            <w:pPr>
              <w:jc w:val="center"/>
            </w:pPr>
            <w:r>
              <w:rPr>
                <w:rFonts w:ascii="宋体" w:hAnsi="宋体" w:eastAsia="宋体" w:cs="宋体"/>
                <w:sz w:val="21"/>
                <w:szCs w:val="21"/>
              </w:rPr>
              <w:t>----------</w:t>
            </w:r>
          </w:p>
        </w:tc>
      </w:tr>
      <w:tr w14:paraId="1C95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528EBD0">
            <w:pPr>
              <w:jc w:val="left"/>
            </w:pPr>
            <w:r>
              <w:rPr>
                <w:rFonts w:ascii="宋体" w:hAnsi="宋体" w:eastAsia="宋体" w:cs="宋体"/>
                <w:sz w:val="21"/>
                <w:szCs w:val="21"/>
              </w:rPr>
              <w:t>userService</w:t>
            </w:r>
          </w:p>
        </w:tc>
        <w:tc>
          <w:tcPr>
            <w:tcBorders>
              <w:top w:val="single" w:color="666666" w:sz="6" w:space="0"/>
              <w:left w:val="nil"/>
              <w:bottom w:val="single" w:color="666666" w:sz="6" w:space="0"/>
              <w:right w:val="nil"/>
            </w:tcBorders>
          </w:tcPr>
          <w:p w14:paraId="79131535">
            <w:pPr>
              <w:jc w:val="center"/>
            </w:pPr>
            <w:r>
              <w:rPr>
                <w:rFonts w:ascii="宋体" w:hAnsi="宋体" w:eastAsia="宋体" w:cs="宋体"/>
                <w:sz w:val="21"/>
                <w:szCs w:val="21"/>
              </w:rPr>
              <w:t>用户注册登录服务</w:t>
            </w:r>
          </w:p>
        </w:tc>
      </w:tr>
      <w:tr w14:paraId="4A15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37E898E">
            <w:pPr>
              <w:jc w:val="left"/>
            </w:pPr>
            <w:r>
              <w:rPr>
                <w:rFonts w:ascii="宋体" w:hAnsi="宋体" w:eastAsia="宋体" w:cs="宋体"/>
                <w:sz w:val="21"/>
                <w:szCs w:val="21"/>
              </w:rPr>
              <w:t>boxService</w:t>
            </w:r>
          </w:p>
        </w:tc>
        <w:tc>
          <w:tcPr>
            <w:tcBorders>
              <w:top w:val="single" w:color="666666" w:sz="6" w:space="0"/>
              <w:left w:val="nil"/>
              <w:bottom w:val="single" w:color="666666" w:sz="6" w:space="0"/>
              <w:right w:val="nil"/>
            </w:tcBorders>
          </w:tcPr>
          <w:p w14:paraId="242DC4B1">
            <w:pPr>
              <w:jc w:val="center"/>
            </w:pPr>
            <w:r>
              <w:rPr>
                <w:rFonts w:ascii="宋体" w:hAnsi="宋体" w:eastAsia="宋体" w:cs="宋体"/>
                <w:sz w:val="21"/>
                <w:szCs w:val="21"/>
              </w:rPr>
              <w:t>盲盒CRUD操作</w:t>
            </w:r>
          </w:p>
        </w:tc>
      </w:tr>
      <w:tr w14:paraId="183B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3410BF2">
            <w:pPr>
              <w:jc w:val="left"/>
            </w:pPr>
            <w:r>
              <w:rPr>
                <w:rFonts w:ascii="宋体" w:hAnsi="宋体" w:eastAsia="宋体" w:cs="宋体"/>
                <w:sz w:val="21"/>
                <w:szCs w:val="21"/>
              </w:rPr>
              <w:t>orderService</w:t>
            </w:r>
          </w:p>
        </w:tc>
        <w:tc>
          <w:tcPr>
            <w:tcBorders>
              <w:top w:val="single" w:color="666666" w:sz="6" w:space="0"/>
              <w:left w:val="nil"/>
              <w:bottom w:val="single" w:color="666666" w:sz="6" w:space="0"/>
              <w:right w:val="nil"/>
            </w:tcBorders>
          </w:tcPr>
          <w:p w14:paraId="5AB8221F">
            <w:pPr>
              <w:jc w:val="center"/>
            </w:pPr>
            <w:r>
              <w:rPr>
                <w:rFonts w:ascii="宋体" w:hAnsi="宋体" w:eastAsia="宋体" w:cs="宋体"/>
                <w:sz w:val="21"/>
                <w:szCs w:val="21"/>
              </w:rPr>
              <w:t>订单创建与管理</w:t>
            </w:r>
          </w:p>
        </w:tc>
      </w:tr>
      <w:tr w14:paraId="6C62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7A22C3D">
            <w:pPr>
              <w:jc w:val="left"/>
            </w:pPr>
            <w:r>
              <w:rPr>
                <w:rFonts w:ascii="宋体" w:hAnsi="宋体" w:eastAsia="宋体" w:cs="宋体"/>
                <w:sz w:val="21"/>
                <w:szCs w:val="21"/>
              </w:rPr>
              <w:t>deliveryService</w:t>
            </w:r>
          </w:p>
        </w:tc>
        <w:tc>
          <w:tcPr>
            <w:tcBorders>
              <w:top w:val="single" w:color="666666" w:sz="6" w:space="0"/>
              <w:left w:val="nil"/>
              <w:bottom w:val="single" w:color="666666" w:sz="6" w:space="0"/>
              <w:right w:val="nil"/>
            </w:tcBorders>
          </w:tcPr>
          <w:p w14:paraId="75F1F6E7">
            <w:pPr>
              <w:jc w:val="center"/>
            </w:pPr>
            <w:r>
              <w:rPr>
                <w:rFonts w:ascii="宋体" w:hAnsi="宋体" w:eastAsia="宋体" w:cs="宋体"/>
                <w:sz w:val="21"/>
                <w:szCs w:val="21"/>
              </w:rPr>
              <w:t>配送抢单与顺路匹配</w:t>
            </w:r>
          </w:p>
        </w:tc>
      </w:tr>
      <w:tr w14:paraId="4FBC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847AA54">
            <w:pPr>
              <w:jc w:val="left"/>
            </w:pPr>
            <w:r>
              <w:rPr>
                <w:rFonts w:ascii="宋体" w:hAnsi="宋体" w:eastAsia="宋体" w:cs="宋体"/>
                <w:sz w:val="21"/>
                <w:szCs w:val="21"/>
              </w:rPr>
              <w:t>recommendationService</w:t>
            </w:r>
          </w:p>
        </w:tc>
        <w:tc>
          <w:tcPr>
            <w:tcBorders>
              <w:top w:val="single" w:color="666666" w:sz="6" w:space="0"/>
              <w:left w:val="nil"/>
              <w:bottom w:val="single" w:color="666666" w:sz="6" w:space="0"/>
              <w:right w:val="nil"/>
            </w:tcBorders>
          </w:tcPr>
          <w:p w14:paraId="2FB9B1CC">
            <w:pPr>
              <w:jc w:val="center"/>
            </w:pPr>
            <w:r>
              <w:rPr>
                <w:rFonts w:ascii="宋体" w:hAnsi="宋体" w:eastAsia="宋体" w:cs="宋体"/>
                <w:sz w:val="21"/>
                <w:szCs w:val="21"/>
              </w:rPr>
              <w:t>智能推荐服务</w:t>
            </w:r>
          </w:p>
        </w:tc>
      </w:tr>
      <w:tr w14:paraId="713A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17B97FD">
            <w:pPr>
              <w:jc w:val="left"/>
            </w:pPr>
            <w:r>
              <w:rPr>
                <w:rFonts w:ascii="宋体" w:hAnsi="宋体" w:eastAsia="宋体" w:cs="宋体"/>
                <w:sz w:val="21"/>
                <w:szCs w:val="21"/>
              </w:rPr>
              <w:t>coinService</w:t>
            </w:r>
          </w:p>
        </w:tc>
        <w:tc>
          <w:tcPr>
            <w:tcBorders>
              <w:top w:val="single" w:color="666666" w:sz="6" w:space="0"/>
              <w:left w:val="nil"/>
              <w:bottom w:val="single" w:color="666666" w:sz="6" w:space="0"/>
              <w:right w:val="nil"/>
            </w:tcBorders>
          </w:tcPr>
          <w:p w14:paraId="2700762A">
            <w:pPr>
              <w:jc w:val="center"/>
            </w:pPr>
            <w:r>
              <w:rPr>
                <w:rFonts w:ascii="宋体" w:hAnsi="宋体" w:eastAsia="宋体" w:cs="宋体"/>
                <w:sz w:val="21"/>
                <w:szCs w:val="21"/>
              </w:rPr>
              <w:t>积分与抽取服务</w:t>
            </w:r>
          </w:p>
        </w:tc>
      </w:tr>
      <w:tr w14:paraId="16B8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B9FAB43">
            <w:pPr>
              <w:jc w:val="left"/>
            </w:pPr>
            <w:r>
              <w:rPr>
                <w:rFonts w:ascii="宋体" w:hAnsi="宋体" w:eastAsia="宋体" w:cs="宋体"/>
                <w:sz w:val="21"/>
                <w:szCs w:val="21"/>
              </w:rPr>
              <w:t>securityService</w:t>
            </w:r>
          </w:p>
        </w:tc>
        <w:tc>
          <w:tcPr>
            <w:tcBorders>
              <w:top w:val="single" w:color="666666" w:sz="6" w:space="0"/>
              <w:left w:val="nil"/>
              <w:bottom w:val="single" w:color="666666" w:sz="6" w:space="0"/>
              <w:right w:val="nil"/>
            </w:tcBorders>
          </w:tcPr>
          <w:p w14:paraId="46EA93F9">
            <w:pPr>
              <w:jc w:val="center"/>
            </w:pPr>
            <w:r>
              <w:rPr>
                <w:rFonts w:ascii="宋体" w:hAnsi="宋体" w:eastAsia="宋体" w:cs="宋体"/>
                <w:sz w:val="21"/>
                <w:szCs w:val="21"/>
              </w:rPr>
              <w:t>安全检查服务</w:t>
            </w:r>
          </w:p>
        </w:tc>
      </w:tr>
      <w:tr w14:paraId="3175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7BD88CA">
            <w:pPr>
              <w:jc w:val="left"/>
            </w:pPr>
            <w:r>
              <w:rPr>
                <w:rFonts w:ascii="宋体" w:hAnsi="宋体" w:eastAsia="宋体" w:cs="宋体"/>
                <w:sz w:val="21"/>
                <w:szCs w:val="21"/>
              </w:rPr>
              <w:t>userBehavior</w:t>
            </w:r>
          </w:p>
        </w:tc>
        <w:tc>
          <w:tcPr>
            <w:tcBorders>
              <w:top w:val="single" w:color="666666" w:sz="6" w:space="0"/>
              <w:left w:val="nil"/>
              <w:bottom w:val="single" w:color="666666" w:sz="6" w:space="0"/>
              <w:right w:val="nil"/>
            </w:tcBorders>
          </w:tcPr>
          <w:p w14:paraId="05C8C8B0">
            <w:pPr>
              <w:jc w:val="center"/>
            </w:pPr>
            <w:r>
              <w:rPr>
                <w:rFonts w:ascii="宋体" w:hAnsi="宋体" w:eastAsia="宋体" w:cs="宋体"/>
                <w:sz w:val="21"/>
                <w:szCs w:val="21"/>
              </w:rPr>
              <w:t>用户行为记录</w:t>
            </w:r>
          </w:p>
        </w:tc>
      </w:tr>
      <w:tr w14:paraId="1BB5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AD91F2B">
            <w:pPr>
              <w:jc w:val="left"/>
            </w:pPr>
            <w:r>
              <w:rPr>
                <w:rFonts w:ascii="宋体" w:hAnsi="宋体" w:eastAsia="宋体" w:cs="宋体"/>
                <w:sz w:val="21"/>
                <w:szCs w:val="21"/>
              </w:rPr>
              <w:t>triggerAutoDonate</w:t>
            </w:r>
          </w:p>
        </w:tc>
        <w:tc>
          <w:tcPr>
            <w:tcBorders>
              <w:top w:val="single" w:color="666666" w:sz="6" w:space="0"/>
              <w:left w:val="nil"/>
              <w:bottom w:val="single" w:color="666666" w:sz="6" w:space="0"/>
              <w:right w:val="nil"/>
            </w:tcBorders>
          </w:tcPr>
          <w:p w14:paraId="56263E2F">
            <w:pPr>
              <w:jc w:val="center"/>
            </w:pPr>
            <w:r>
              <w:rPr>
                <w:rFonts w:ascii="宋体" w:hAnsi="宋体" w:eastAsia="宋体" w:cs="宋体"/>
                <w:sz w:val="21"/>
                <w:szCs w:val="21"/>
              </w:rPr>
              <w:t>自动捐赠触发器</w:t>
            </w:r>
          </w:p>
        </w:tc>
      </w:tr>
    </w:tbl>
    <w:p w14:paraId="009FB5B6"/>
    <w:p w14:paraId="27F995F9">
      <w:pPr>
        <w:spacing w:before="300" w:after="150"/>
        <w:ind w:firstLine="482" w:firstLineChars="200"/>
        <w:jc w:val="left"/>
        <w:outlineLvl w:val="1"/>
      </w:pPr>
      <w:bookmarkStart w:id="44" w:name="_Toc8964"/>
      <w:r>
        <w:rPr>
          <w:rFonts w:ascii="黑体" w:hAnsi="黑体" w:eastAsia="黑体" w:cs="黑体"/>
          <w:b/>
          <w:bCs/>
          <w:sz w:val="24"/>
          <w:szCs w:val="24"/>
        </w:rPr>
        <w:t>5.2 盲盒交易模块实现</w:t>
      </w:r>
      <w:bookmarkEnd w:id="44"/>
    </w:p>
    <w:p w14:paraId="008CADC9">
      <w:pPr>
        <w:spacing w:before="200" w:after="100"/>
        <w:ind w:firstLine="422" w:firstLineChars="200"/>
        <w:jc w:val="left"/>
        <w:outlineLvl w:val="2"/>
      </w:pPr>
      <w:bookmarkStart w:id="45" w:name="_Toc23751"/>
      <w:r>
        <w:rPr>
          <w:rFonts w:ascii="黑体" w:hAnsi="黑体" w:eastAsia="黑体" w:cs="黑体"/>
          <w:b/>
          <w:bCs/>
          <w:sz w:val="21"/>
          <w:szCs w:val="21"/>
        </w:rPr>
        <w:t>5.2.1 发布功能核心代码</w:t>
      </w:r>
      <w:bookmarkEnd w:id="45"/>
    </w:p>
    <w:p w14:paraId="2D19FAED">
      <w:pPr>
        <w:spacing w:before="60" w:after="60" w:line="280" w:lineRule="auto"/>
        <w:ind w:firstLine="964"/>
      </w:pPr>
      <w:r>
        <w:rPr>
          <w:rFonts w:ascii="宋体" w:hAnsi="宋体" w:eastAsia="宋体" w:cs="宋体"/>
          <w:sz w:val="21"/>
          <w:szCs w:val="21"/>
        </w:rPr>
        <w:t>// 云函数入口</w:t>
      </w:r>
    </w:p>
    <w:p w14:paraId="5E56D204">
      <w:pPr>
        <w:spacing w:before="60" w:after="60" w:line="280" w:lineRule="auto"/>
        <w:ind w:firstLine="964"/>
      </w:pPr>
      <w:r>
        <w:rPr>
          <w:rFonts w:ascii="宋体" w:hAnsi="宋体" w:eastAsia="宋体" w:cs="宋体"/>
          <w:sz w:val="21"/>
          <w:szCs w:val="21"/>
        </w:rPr>
        <w:t>exports.main = async (event, context) =&gt; {</w:t>
      </w:r>
    </w:p>
    <w:p w14:paraId="795714CC">
      <w:pPr>
        <w:spacing w:before="60" w:after="60" w:line="280" w:lineRule="auto"/>
        <w:ind w:firstLine="964"/>
      </w:pPr>
      <w:r>
        <w:rPr>
          <w:rFonts w:ascii="宋体" w:hAnsi="宋体" w:eastAsia="宋体" w:cs="宋体"/>
          <w:sz w:val="21"/>
          <w:szCs w:val="21"/>
        </w:rPr>
        <w:t>const { title, desc, type, price, images, from_dorm, to_dorm, note } = event.data;</w:t>
      </w:r>
    </w:p>
    <w:p w14:paraId="53BE7173">
      <w:pPr>
        <w:spacing w:before="60" w:after="60" w:line="280" w:lineRule="auto"/>
        <w:ind w:firstLine="964"/>
      </w:pPr>
      <w:r>
        <w:rPr>
          <w:rFonts w:ascii="宋体" w:hAnsi="宋体" w:eastAsia="宋体" w:cs="宋体"/>
          <w:sz w:val="21"/>
          <w:szCs w:val="21"/>
        </w:rPr>
        <w:t>const openid = event.userInfo.openId;</w:t>
      </w:r>
    </w:p>
    <w:p w14:paraId="49A37ABC">
      <w:pPr>
        <w:spacing w:before="60" w:after="60" w:line="280" w:lineRule="auto"/>
        <w:ind w:firstLine="964"/>
      </w:pPr>
      <w:r>
        <w:rPr>
          <w:rFonts w:ascii="宋体" w:hAnsi="宋体" w:eastAsia="宋体" w:cs="宋体"/>
          <w:sz w:val="21"/>
          <w:szCs w:val="21"/>
        </w:rPr>
        <w:t>// 1. 验证用户身份</w:t>
      </w:r>
    </w:p>
    <w:p w14:paraId="2491D0CE">
      <w:pPr>
        <w:spacing w:before="60" w:after="60" w:line="280" w:lineRule="auto"/>
        <w:ind w:firstLine="964"/>
      </w:pPr>
      <w:r>
        <w:rPr>
          <w:rFonts w:ascii="宋体" w:hAnsi="宋体" w:eastAsia="宋体" w:cs="宋体"/>
          <w:sz w:val="21"/>
          <w:szCs w:val="21"/>
        </w:rPr>
        <w:t>const user = await db.collection('users').where({ openid }).get();</w:t>
      </w:r>
    </w:p>
    <w:p w14:paraId="027EEACD">
      <w:pPr>
        <w:spacing w:before="60" w:after="60" w:line="280" w:lineRule="auto"/>
        <w:ind w:firstLine="964"/>
      </w:pPr>
      <w:r>
        <w:rPr>
          <w:rFonts w:ascii="宋体" w:hAnsi="宋体" w:eastAsia="宋体" w:cs="宋体"/>
          <w:sz w:val="21"/>
          <w:szCs w:val="21"/>
        </w:rPr>
        <w:t>if (!user.data.length) return { code: -1, msg: '用户不存在' };</w:t>
      </w:r>
    </w:p>
    <w:p w14:paraId="3D492C4A">
      <w:pPr>
        <w:spacing w:before="60" w:after="60" w:line="280" w:lineRule="auto"/>
        <w:ind w:firstLine="964"/>
      </w:pPr>
      <w:r>
        <w:rPr>
          <w:rFonts w:ascii="宋体" w:hAnsi="宋体" w:eastAsia="宋体" w:cs="宋体"/>
          <w:sz w:val="21"/>
          <w:szCs w:val="21"/>
        </w:rPr>
        <w:t>// 2. 设置过期时间和捐赠时间</w:t>
      </w:r>
    </w:p>
    <w:p w14:paraId="719D9891">
      <w:pPr>
        <w:spacing w:before="60" w:after="60" w:line="280" w:lineRule="auto"/>
        <w:ind w:firstLine="964"/>
      </w:pPr>
      <w:r>
        <w:rPr>
          <w:rFonts w:ascii="宋体" w:hAnsi="宋体" w:eastAsia="宋体" w:cs="宋体"/>
          <w:sz w:val="21"/>
          <w:szCs w:val="21"/>
        </w:rPr>
        <w:t>const now = new Date();</w:t>
      </w:r>
    </w:p>
    <w:p w14:paraId="536E1AE5">
      <w:pPr>
        <w:spacing w:before="60" w:after="60" w:line="280" w:lineRule="auto"/>
        <w:ind w:firstLine="964"/>
      </w:pPr>
      <w:r>
        <w:rPr>
          <w:rFonts w:ascii="宋体" w:hAnsi="宋体" w:eastAsia="宋体" w:cs="宋体"/>
          <w:sz w:val="21"/>
          <w:szCs w:val="21"/>
        </w:rPr>
        <w:t>const expire_time = new Date(now.getTime() + 7  24  60  60  1000);</w:t>
      </w:r>
    </w:p>
    <w:p w14:paraId="2176E742">
      <w:pPr>
        <w:spacing w:before="60" w:after="60" w:line="280" w:lineRule="auto"/>
        <w:ind w:firstLine="964"/>
      </w:pPr>
      <w:r>
        <w:rPr>
          <w:rFonts w:ascii="宋体" w:hAnsi="宋体" w:eastAsia="宋体" w:cs="宋体"/>
          <w:sz w:val="21"/>
          <w:szCs w:val="21"/>
        </w:rPr>
        <w:t>const donate_time = new Date(now.getTime() + 15  24  60  60  1000);</w:t>
      </w:r>
    </w:p>
    <w:p w14:paraId="5D175931">
      <w:pPr>
        <w:spacing w:before="60" w:after="60" w:line="280" w:lineRule="auto"/>
        <w:ind w:firstLine="964"/>
      </w:pPr>
      <w:r>
        <w:rPr>
          <w:rFonts w:ascii="宋体" w:hAnsi="宋体" w:eastAsia="宋体" w:cs="宋体"/>
          <w:sz w:val="21"/>
          <w:szCs w:val="21"/>
        </w:rPr>
        <w:t>// 3. 存储盲盒数据</w:t>
      </w:r>
    </w:p>
    <w:p w14:paraId="7B40A450">
      <w:pPr>
        <w:spacing w:before="60" w:after="60" w:line="280" w:lineRule="auto"/>
        <w:ind w:firstLine="964"/>
      </w:pPr>
      <w:r>
        <w:rPr>
          <w:rFonts w:ascii="宋体" w:hAnsi="宋体" w:eastAsia="宋体" w:cs="宋体"/>
          <w:sz w:val="21"/>
          <w:szCs w:val="21"/>
        </w:rPr>
        <w:t>const boxId = await db.collection('boxes').add({</w:t>
      </w:r>
    </w:p>
    <w:p w14:paraId="00F2AE1F">
      <w:pPr>
        <w:spacing w:before="60" w:after="60" w:line="280" w:lineRule="auto"/>
        <w:ind w:firstLine="964"/>
      </w:pPr>
      <w:r>
        <w:rPr>
          <w:rFonts w:ascii="宋体" w:hAnsi="宋体" w:eastAsia="宋体" w:cs="宋体"/>
          <w:sz w:val="21"/>
          <w:szCs w:val="21"/>
        </w:rPr>
        <w:t>data: { title, desc, type, price, images, from_dorm, to_dorm, note,</w:t>
      </w:r>
    </w:p>
    <w:p w14:paraId="70F274CA">
      <w:pPr>
        <w:spacing w:before="60" w:after="60" w:line="280" w:lineRule="auto"/>
        <w:ind w:firstLine="964"/>
      </w:pPr>
      <w:r>
        <w:rPr>
          <w:rFonts w:ascii="宋体" w:hAnsi="宋体" w:eastAsia="宋体" w:cs="宋体"/>
          <w:sz w:val="21"/>
          <w:szCs w:val="21"/>
        </w:rPr>
        <w:t>seller_id: openid, status: 'active', publish_time: now,</w:t>
      </w:r>
    </w:p>
    <w:p w14:paraId="5F3B6299">
      <w:pPr>
        <w:spacing w:before="60" w:after="60" w:line="280" w:lineRule="auto"/>
        <w:ind w:firstLine="964"/>
      </w:pPr>
      <w:r>
        <w:rPr>
          <w:rFonts w:ascii="宋体" w:hAnsi="宋体" w:eastAsia="宋体" w:cs="宋体"/>
          <w:sz w:val="21"/>
          <w:szCs w:val="21"/>
        </w:rPr>
        <w:t>expire_time, donate_time }</w:t>
      </w:r>
    </w:p>
    <w:p w14:paraId="505CCA82">
      <w:pPr>
        <w:spacing w:before="60" w:after="60" w:line="280" w:lineRule="auto"/>
        <w:ind w:firstLine="964"/>
      </w:pPr>
      <w:r>
        <w:rPr>
          <w:rFonts w:ascii="宋体" w:hAnsi="宋体" w:eastAsia="宋体" w:cs="宋体"/>
          <w:sz w:val="21"/>
          <w:szCs w:val="21"/>
        </w:rPr>
        <w:t>});</w:t>
      </w:r>
    </w:p>
    <w:p w14:paraId="43266A90">
      <w:pPr>
        <w:spacing w:before="60" w:after="60" w:line="280" w:lineRule="auto"/>
        <w:ind w:firstLine="964"/>
      </w:pPr>
      <w:r>
        <w:rPr>
          <w:rFonts w:ascii="宋体" w:hAnsi="宋体" w:eastAsia="宋体" w:cs="宋体"/>
          <w:sz w:val="21"/>
          <w:szCs w:val="21"/>
        </w:rPr>
        <w:t>return { code: 0, boxId: boxId.id };</w:t>
      </w:r>
    </w:p>
    <w:p w14:paraId="0F1301EF">
      <w:pPr>
        <w:spacing w:before="60" w:after="60" w:line="280" w:lineRule="auto"/>
        <w:ind w:firstLine="964"/>
      </w:pPr>
      <w:r>
        <w:rPr>
          <w:rFonts w:ascii="宋体" w:hAnsi="宋体" w:eastAsia="宋体" w:cs="宋体"/>
          <w:sz w:val="21"/>
          <w:szCs w:val="21"/>
        </w:rPr>
        <w:t>};</w:t>
      </w:r>
    </w:p>
    <w:p w14:paraId="156AA6F1">
      <w:pPr>
        <w:spacing w:before="60" w:after="60" w:line="280" w:lineRule="auto"/>
        <w:ind w:firstLine="964"/>
      </w:pPr>
      <w:r>
        <w:rPr>
          <w:rFonts w:ascii="宋体" w:hAnsi="宋体" w:eastAsia="宋体" w:cs="宋体"/>
          <w:sz w:val="21"/>
          <w:szCs w:val="21"/>
        </w:rPr>
        <w:t>技术要点：先上传图片到云存储获得URL，再将图片URL数组存入数据库，保证数据一致性。</w:t>
      </w:r>
    </w:p>
    <w:p w14:paraId="6CC8151C">
      <w:pPr>
        <w:spacing w:before="200" w:after="100"/>
        <w:ind w:firstLine="422" w:firstLineChars="200"/>
        <w:jc w:val="left"/>
        <w:outlineLvl w:val="2"/>
      </w:pPr>
      <w:bookmarkStart w:id="46" w:name="_Toc23828"/>
      <w:r>
        <w:rPr>
          <w:rFonts w:ascii="黑体" w:hAnsi="黑体" w:eastAsia="黑体" w:cs="黑体"/>
          <w:b/>
          <w:bCs/>
          <w:sz w:val="21"/>
          <w:szCs w:val="21"/>
        </w:rPr>
        <w:t>5.2.2 订单创建与支付</w:t>
      </w:r>
      <w:bookmarkEnd w:id="46"/>
    </w:p>
    <w:p w14:paraId="72EED463">
      <w:pPr>
        <w:spacing w:before="60" w:after="60" w:line="280" w:lineRule="auto"/>
        <w:ind w:firstLine="964"/>
      </w:pPr>
      <w:r>
        <w:rPr>
          <w:rFonts w:ascii="宋体" w:hAnsi="宋体" w:eastAsia="宋体" w:cs="宋体"/>
          <w:sz w:val="21"/>
          <w:szCs w:val="21"/>
        </w:rPr>
        <w:t>订单创建使用云数据库事务，确保订单状态和盲盒状态的原子性更新：</w:t>
      </w:r>
    </w:p>
    <w:p w14:paraId="635493C2">
      <w:pPr>
        <w:spacing w:before="60" w:after="60" w:line="280" w:lineRule="auto"/>
        <w:ind w:firstLine="964"/>
      </w:pPr>
      <w:r>
        <w:rPr>
          <w:rFonts w:ascii="宋体" w:hAnsi="宋体" w:eastAsia="宋体" w:cs="宋体"/>
          <w:sz w:val="21"/>
          <w:szCs w:val="21"/>
        </w:rPr>
        <w:t>// 订单创建</w:t>
      </w:r>
    </w:p>
    <w:p w14:paraId="56D2F838">
      <w:pPr>
        <w:spacing w:before="60" w:after="60" w:line="280" w:lineRule="auto"/>
        <w:ind w:firstLine="964"/>
      </w:pPr>
      <w:r>
        <w:rPr>
          <w:rFonts w:ascii="宋体" w:hAnsi="宋体" w:eastAsia="宋体" w:cs="宋体"/>
          <w:sz w:val="21"/>
          <w:szCs w:val="21"/>
        </w:rPr>
        <w:t>async function createOrder(boxId, openid) {</w:t>
      </w:r>
    </w:p>
    <w:p w14:paraId="2F8EC085">
      <w:pPr>
        <w:spacing w:before="60" w:after="60" w:line="280" w:lineRule="auto"/>
        <w:ind w:firstLine="964"/>
      </w:pPr>
      <w:r>
        <w:rPr>
          <w:rFonts w:ascii="宋体" w:hAnsi="宋体" w:eastAsia="宋体" w:cs="宋体"/>
          <w:sz w:val="21"/>
          <w:szCs w:val="21"/>
        </w:rPr>
        <w:t>const box = await db.collection('boxes').doc(boxId).get();</w:t>
      </w:r>
    </w:p>
    <w:p w14:paraId="1B1B400A">
      <w:pPr>
        <w:spacing w:before="60" w:after="60" w:line="280" w:lineRule="auto"/>
        <w:ind w:firstLine="964"/>
      </w:pPr>
      <w:r>
        <w:rPr>
          <w:rFonts w:ascii="宋体" w:hAnsi="宋体" w:eastAsia="宋体" w:cs="宋体"/>
          <w:sz w:val="21"/>
          <w:szCs w:val="21"/>
        </w:rPr>
        <w:t>if (box.status !== 'active') return { code: -1, msg: '盲盒已下架' };</w:t>
      </w:r>
    </w:p>
    <w:p w14:paraId="5BDFDC6D">
      <w:pPr>
        <w:spacing w:before="60" w:after="60" w:line="280" w:lineRule="auto"/>
        <w:ind w:firstLine="964"/>
      </w:pPr>
      <w:r>
        <w:rPr>
          <w:rFonts w:ascii="宋体" w:hAnsi="宋体" w:eastAsia="宋体" w:cs="宋体"/>
          <w:sz w:val="21"/>
          <w:szCs w:val="21"/>
        </w:rPr>
        <w:t>// 使用事务确保原子性</w:t>
      </w:r>
    </w:p>
    <w:p w14:paraId="7430AB91">
      <w:pPr>
        <w:spacing w:before="60" w:after="60" w:line="280" w:lineRule="auto"/>
        <w:ind w:firstLine="964"/>
      </w:pPr>
      <w:r>
        <w:rPr>
          <w:rFonts w:ascii="宋体" w:hAnsi="宋体" w:eastAsia="宋体" w:cs="宋体"/>
          <w:sz w:val="21"/>
          <w:szCs w:val="21"/>
        </w:rPr>
        <w:t>const transaction = await db.startTransaction();</w:t>
      </w:r>
    </w:p>
    <w:p w14:paraId="4B1D27BD">
      <w:pPr>
        <w:spacing w:before="60" w:after="60" w:line="280" w:lineRule="auto"/>
        <w:ind w:firstLine="964"/>
      </w:pPr>
      <w:r>
        <w:rPr>
          <w:rFonts w:ascii="宋体" w:hAnsi="宋体" w:eastAsia="宋体" w:cs="宋体"/>
          <w:sz w:val="21"/>
          <w:szCs w:val="21"/>
        </w:rPr>
        <w:t>await transaction.collection('boxes').doc(boxId).update({ status: 'sold' });</w:t>
      </w:r>
    </w:p>
    <w:p w14:paraId="3F789E3C">
      <w:pPr>
        <w:spacing w:before="60" w:after="60" w:line="280" w:lineRule="auto"/>
        <w:ind w:firstLine="964"/>
      </w:pPr>
      <w:r>
        <w:rPr>
          <w:rFonts w:ascii="宋体" w:hAnsi="宋体" w:eastAsia="宋体" w:cs="宋体"/>
          <w:sz w:val="21"/>
          <w:szCs w:val="21"/>
        </w:rPr>
        <w:t>await transaction.collection('orders').add({</w:t>
      </w:r>
    </w:p>
    <w:p w14:paraId="3B0D0ED5">
      <w:pPr>
        <w:spacing w:before="60" w:after="60" w:line="280" w:lineRule="auto"/>
        <w:ind w:firstLine="964"/>
      </w:pPr>
      <w:r>
        <w:rPr>
          <w:rFonts w:ascii="宋体" w:hAnsi="宋体" w:eastAsia="宋体" w:cs="宋体"/>
          <w:sz w:val="21"/>
          <w:szCs w:val="21"/>
        </w:rPr>
        <w:t>data: { box_id: boxId, buyer_id: openid, seller_id: box.seller_id,</w:t>
      </w:r>
    </w:p>
    <w:p w14:paraId="2C18A46F">
      <w:pPr>
        <w:spacing w:before="60" w:after="60" w:line="280" w:lineRule="auto"/>
        <w:ind w:firstLine="964"/>
      </w:pPr>
      <w:r>
        <w:rPr>
          <w:rFonts w:ascii="宋体" w:hAnsi="宋体" w:eastAsia="宋体" w:cs="宋体"/>
          <w:sz w:val="21"/>
          <w:szCs w:val="21"/>
        </w:rPr>
        <w:t>status: 'pending', delivery_fee: 1, create_time: new Date() }</w:t>
      </w:r>
    </w:p>
    <w:p w14:paraId="44BDC813">
      <w:pPr>
        <w:spacing w:before="60" w:after="60" w:line="280" w:lineRule="auto"/>
        <w:ind w:firstLine="964"/>
      </w:pPr>
      <w:r>
        <w:rPr>
          <w:rFonts w:ascii="宋体" w:hAnsi="宋体" w:eastAsia="宋体" w:cs="宋体"/>
          <w:sz w:val="21"/>
          <w:szCs w:val="21"/>
        </w:rPr>
        <w:t>});</w:t>
      </w:r>
    </w:p>
    <w:p w14:paraId="1A392D75">
      <w:pPr>
        <w:spacing w:before="60" w:after="60" w:line="280" w:lineRule="auto"/>
        <w:ind w:firstLine="964"/>
      </w:pPr>
      <w:r>
        <w:rPr>
          <w:rFonts w:ascii="宋体" w:hAnsi="宋体" w:eastAsia="宋体" w:cs="宋体"/>
          <w:sz w:val="21"/>
          <w:szCs w:val="21"/>
        </w:rPr>
        <w:t>await transaction.commit();</w:t>
      </w:r>
    </w:p>
    <w:p w14:paraId="269183CE">
      <w:pPr>
        <w:spacing w:before="60" w:after="60" w:line="280" w:lineRule="auto"/>
        <w:ind w:firstLine="964"/>
      </w:pPr>
      <w:r>
        <w:rPr>
          <w:rFonts w:ascii="宋体" w:hAnsi="宋体" w:eastAsia="宋体" w:cs="宋体"/>
          <w:sz w:val="21"/>
          <w:szCs w:val="21"/>
        </w:rPr>
        <w:t>return { code: 0 };</w:t>
      </w:r>
    </w:p>
    <w:p w14:paraId="35DF597F">
      <w:pPr>
        <w:spacing w:before="60" w:after="60" w:line="280" w:lineRule="auto"/>
        <w:ind w:firstLine="964"/>
      </w:pPr>
      <w:r>
        <w:rPr>
          <w:rFonts w:ascii="宋体" w:hAnsi="宋体" w:eastAsia="宋体" w:cs="宋体"/>
          <w:sz w:val="21"/>
          <w:szCs w:val="21"/>
        </w:rPr>
        <w:t>}</w:t>
      </w:r>
    </w:p>
    <w:p w14:paraId="67139BC8">
      <w:pPr>
        <w:spacing w:before="300" w:after="150"/>
        <w:ind w:firstLine="482" w:firstLineChars="200"/>
        <w:jc w:val="left"/>
        <w:outlineLvl w:val="1"/>
      </w:pPr>
      <w:bookmarkStart w:id="47" w:name="_Toc9758"/>
      <w:r>
        <w:rPr>
          <w:rFonts w:ascii="黑体" w:hAnsi="黑体" w:eastAsia="黑体" w:cs="黑体"/>
          <w:b/>
          <w:bCs/>
          <w:sz w:val="24"/>
          <w:szCs w:val="24"/>
        </w:rPr>
        <w:t>5.3 智能推荐模块实现</w:t>
      </w:r>
      <w:bookmarkEnd w:id="47"/>
    </w:p>
    <w:p w14:paraId="5C01A965">
      <w:pPr>
        <w:spacing w:before="200" w:after="100"/>
        <w:ind w:firstLine="422" w:firstLineChars="200"/>
        <w:jc w:val="left"/>
        <w:outlineLvl w:val="2"/>
      </w:pPr>
      <w:bookmarkStart w:id="48" w:name="_Toc13596"/>
      <w:r>
        <w:rPr>
          <w:rFonts w:ascii="黑体" w:hAnsi="黑体" w:eastAsia="黑体" w:cs="黑体"/>
          <w:b/>
          <w:bCs/>
          <w:sz w:val="21"/>
          <w:szCs w:val="21"/>
        </w:rPr>
        <w:t>5.3.1 猜你喜欢核心代码</w:t>
      </w:r>
      <w:bookmarkEnd w:id="48"/>
    </w:p>
    <w:p w14:paraId="18FB99EE">
      <w:pPr>
        <w:spacing w:before="60" w:after="60" w:line="280" w:lineRule="auto"/>
        <w:ind w:firstLine="964"/>
      </w:pPr>
      <w:r>
        <w:rPr>
          <w:rFonts w:ascii="宋体" w:hAnsi="宋体" w:eastAsia="宋体" w:cs="宋体"/>
          <w:sz w:val="21"/>
          <w:szCs w:val="21"/>
        </w:rPr>
        <w:t>async function getGuessYouLike(params) {</w:t>
      </w:r>
    </w:p>
    <w:p w14:paraId="46E9E685">
      <w:pPr>
        <w:spacing w:before="60" w:after="60" w:line="280" w:lineRule="auto"/>
        <w:ind w:firstLine="964"/>
      </w:pPr>
      <w:r>
        <w:rPr>
          <w:rFonts w:ascii="宋体" w:hAnsi="宋体" w:eastAsia="宋体" w:cs="宋体"/>
          <w:sz w:val="21"/>
          <w:szCs w:val="21"/>
        </w:rPr>
        <w:t>const { openid, count = 8 } = params;</w:t>
      </w:r>
    </w:p>
    <w:p w14:paraId="5FA006CF">
      <w:pPr>
        <w:spacing w:before="60" w:after="60" w:line="280" w:lineRule="auto"/>
        <w:ind w:firstLine="964"/>
      </w:pPr>
      <w:r>
        <w:rPr>
          <w:rFonts w:ascii="宋体" w:hAnsi="宋体" w:eastAsia="宋体" w:cs="宋体"/>
          <w:sz w:val="21"/>
          <w:szCs w:val="21"/>
        </w:rPr>
        <w:t>// 1. 获取用户浏览历史（最近20条）</w:t>
      </w:r>
    </w:p>
    <w:p w14:paraId="1CF45DB6">
      <w:pPr>
        <w:spacing w:before="60" w:after="60" w:line="280" w:lineRule="auto"/>
        <w:ind w:firstLine="964"/>
      </w:pPr>
      <w:r>
        <w:rPr>
          <w:rFonts w:ascii="宋体" w:hAnsi="宋体" w:eastAsia="宋体" w:cs="宋体"/>
          <w:sz w:val="21"/>
          <w:szCs w:val="21"/>
        </w:rPr>
        <w:t>const behaviors = await db.collection('userActions')</w:t>
      </w:r>
    </w:p>
    <w:p w14:paraId="4157F3AB">
      <w:pPr>
        <w:spacing w:before="60" w:after="60" w:line="280" w:lineRule="auto"/>
        <w:ind w:firstLine="964"/>
      </w:pPr>
      <w:r>
        <w:rPr>
          <w:rFonts w:ascii="宋体" w:hAnsi="宋体" w:eastAsia="宋体" w:cs="宋体"/>
          <w:sz w:val="21"/>
          <w:szCs w:val="21"/>
        </w:rPr>
        <w:t>.where({ openid, action: 'view' })</w:t>
      </w:r>
    </w:p>
    <w:p w14:paraId="77F2BD44">
      <w:pPr>
        <w:spacing w:before="60" w:after="60" w:line="280" w:lineRule="auto"/>
        <w:ind w:firstLine="964"/>
      </w:pPr>
      <w:r>
        <w:rPr>
          <w:rFonts w:ascii="宋体" w:hAnsi="宋体" w:eastAsia="宋体" w:cs="宋体"/>
          <w:sz w:val="21"/>
          <w:szCs w:val="21"/>
        </w:rPr>
        <w:t>.orderBy('create_time', 'desc').limit(20).get();</w:t>
      </w:r>
    </w:p>
    <w:p w14:paraId="42D9D3FB">
      <w:pPr>
        <w:spacing w:before="60" w:after="60" w:line="280" w:lineRule="auto"/>
        <w:ind w:firstLine="964"/>
      </w:pPr>
      <w:r>
        <w:rPr>
          <w:rFonts w:ascii="宋体" w:hAnsi="宋体" w:eastAsia="宋体" w:cs="宋体"/>
          <w:sz w:val="21"/>
          <w:szCs w:val="21"/>
        </w:rPr>
        <w:t>// 2. 统计用户偏好类型</w:t>
      </w:r>
    </w:p>
    <w:p w14:paraId="57F18C33">
      <w:pPr>
        <w:spacing w:before="60" w:after="60" w:line="280" w:lineRule="auto"/>
        <w:ind w:firstLine="964"/>
      </w:pPr>
      <w:r>
        <w:rPr>
          <w:rFonts w:ascii="宋体" w:hAnsi="宋体" w:eastAsia="宋体" w:cs="宋体"/>
          <w:sz w:val="21"/>
          <w:szCs w:val="21"/>
        </w:rPr>
        <w:t>const typeCount = {};</w:t>
      </w:r>
    </w:p>
    <w:p w14:paraId="266981CB">
      <w:pPr>
        <w:spacing w:before="60" w:after="60" w:line="280" w:lineRule="auto"/>
        <w:ind w:firstLine="964"/>
      </w:pPr>
      <w:r>
        <w:rPr>
          <w:rFonts w:ascii="宋体" w:hAnsi="宋体" w:eastAsia="宋体" w:cs="宋体"/>
          <w:sz w:val="21"/>
          <w:szCs w:val="21"/>
        </w:rPr>
        <w:t>for (const item of behaviors.data) {</w:t>
      </w:r>
    </w:p>
    <w:p w14:paraId="1D123702">
      <w:pPr>
        <w:spacing w:before="60" w:after="60" w:line="280" w:lineRule="auto"/>
        <w:ind w:firstLine="964"/>
      </w:pPr>
      <w:r>
        <w:rPr>
          <w:rFonts w:ascii="宋体" w:hAnsi="宋体" w:eastAsia="宋体" w:cs="宋体"/>
          <w:sz w:val="21"/>
          <w:szCs w:val="21"/>
        </w:rPr>
        <w:t>typeCount[item.box_type] = (typeCount[item.box_type] || 0) + 1;</w:t>
      </w:r>
    </w:p>
    <w:p w14:paraId="5BAA5131">
      <w:pPr>
        <w:spacing w:before="60" w:after="60" w:line="280" w:lineRule="auto"/>
        <w:ind w:firstLine="964"/>
      </w:pPr>
      <w:r>
        <w:rPr>
          <w:rFonts w:ascii="宋体" w:hAnsi="宋体" w:eastAsia="宋体" w:cs="宋体"/>
          <w:sz w:val="21"/>
          <w:szCs w:val="21"/>
        </w:rPr>
        <w:t>}</w:t>
      </w:r>
    </w:p>
    <w:p w14:paraId="0CC50B5C">
      <w:pPr>
        <w:spacing w:before="60" w:after="60" w:line="280" w:lineRule="auto"/>
        <w:ind w:firstLine="964"/>
      </w:pPr>
      <w:r>
        <w:rPr>
          <w:rFonts w:ascii="宋体" w:hAnsi="宋体" w:eastAsia="宋体" w:cs="宋体"/>
          <w:sz w:val="21"/>
          <w:szCs w:val="21"/>
        </w:rPr>
        <w:t>// 3. 获取用户最偏好的类型</w:t>
      </w:r>
    </w:p>
    <w:p w14:paraId="49667AC5">
      <w:pPr>
        <w:spacing w:before="60" w:after="60" w:line="280" w:lineRule="auto"/>
        <w:ind w:firstLine="964"/>
      </w:pPr>
      <w:r>
        <w:rPr>
          <w:rFonts w:ascii="宋体" w:hAnsi="宋体" w:eastAsia="宋体" w:cs="宋体"/>
          <w:sz w:val="21"/>
          <w:szCs w:val="21"/>
        </w:rPr>
        <w:t>const favoriteType = Object.keys(typeCount)</w:t>
      </w:r>
    </w:p>
    <w:p w14:paraId="22BAC90F">
      <w:pPr>
        <w:spacing w:before="60" w:after="60" w:line="280" w:lineRule="auto"/>
        <w:ind w:firstLine="964"/>
      </w:pPr>
      <w:r>
        <w:rPr>
          <w:rFonts w:ascii="宋体" w:hAnsi="宋体" w:eastAsia="宋体" w:cs="宋体"/>
          <w:sz w:val="21"/>
          <w:szCs w:val="21"/>
        </w:rPr>
        <w:t>.sort((a, b) =&gt; typeCount[b] - typeCount[a])[0];</w:t>
      </w:r>
    </w:p>
    <w:p w14:paraId="2A95889F">
      <w:pPr>
        <w:spacing w:before="60" w:after="60" w:line="280" w:lineRule="auto"/>
        <w:ind w:firstLine="964"/>
      </w:pPr>
      <w:r>
        <w:rPr>
          <w:rFonts w:ascii="宋体" w:hAnsi="宋体" w:eastAsia="宋体" w:cs="宋体"/>
          <w:sz w:val="21"/>
          <w:szCs w:val="21"/>
        </w:rPr>
        <w:t>// 4. 推荐相同类型的盲盒</w:t>
      </w:r>
    </w:p>
    <w:p w14:paraId="3792D951">
      <w:pPr>
        <w:spacing w:before="60" w:after="60" w:line="280" w:lineRule="auto"/>
        <w:ind w:firstLine="964"/>
      </w:pPr>
      <w:r>
        <w:rPr>
          <w:rFonts w:ascii="宋体" w:hAnsi="宋体" w:eastAsia="宋体" w:cs="宋体"/>
          <w:sz w:val="21"/>
          <w:szCs w:val="21"/>
        </w:rPr>
        <w:t>const recommendations = await db.collection('boxes')</w:t>
      </w:r>
    </w:p>
    <w:p w14:paraId="1EA3B5FE">
      <w:pPr>
        <w:spacing w:before="60" w:after="60" w:line="280" w:lineRule="auto"/>
        <w:ind w:firstLine="964"/>
      </w:pPr>
      <w:r>
        <w:rPr>
          <w:rFonts w:ascii="宋体" w:hAnsi="宋体" w:eastAsia="宋体" w:cs="宋体"/>
          <w:sz w:val="21"/>
          <w:szCs w:val="21"/>
        </w:rPr>
        <w:t>.where({ type: favoriteType, status: 'active' })</w:t>
      </w:r>
    </w:p>
    <w:p w14:paraId="1DD8422B">
      <w:pPr>
        <w:spacing w:before="60" w:after="60" w:line="280" w:lineRule="auto"/>
        <w:ind w:firstLine="964"/>
      </w:pPr>
      <w:r>
        <w:rPr>
          <w:rFonts w:ascii="宋体" w:hAnsi="宋体" w:eastAsia="宋体" w:cs="宋体"/>
          <w:sz w:val="21"/>
          <w:szCs w:val="21"/>
        </w:rPr>
        <w:t>.limit(count).get();</w:t>
      </w:r>
    </w:p>
    <w:p w14:paraId="67A143AA">
      <w:pPr>
        <w:spacing w:before="60" w:after="60" w:line="280" w:lineRule="auto"/>
        <w:ind w:firstLine="964"/>
      </w:pPr>
      <w:r>
        <w:rPr>
          <w:rFonts w:ascii="宋体" w:hAnsi="宋体" w:eastAsia="宋体" w:cs="宋体"/>
          <w:sz w:val="21"/>
          <w:szCs w:val="21"/>
        </w:rPr>
        <w:t>return { code: 0, data: recommendations.data };</w:t>
      </w:r>
    </w:p>
    <w:p w14:paraId="22721D0B">
      <w:pPr>
        <w:spacing w:before="60" w:after="60" w:line="280" w:lineRule="auto"/>
        <w:ind w:firstLine="964"/>
      </w:pPr>
      <w:r>
        <w:rPr>
          <w:rFonts w:ascii="宋体" w:hAnsi="宋体" w:eastAsia="宋体" w:cs="宋体"/>
          <w:sz w:val="21"/>
          <w:szCs w:val="21"/>
        </w:rPr>
        <w:t>}</w:t>
      </w:r>
    </w:p>
    <w:p w14:paraId="20DEAC34">
      <w:pPr>
        <w:spacing w:before="60" w:after="60" w:line="280" w:lineRule="auto"/>
        <w:ind w:firstLine="964"/>
      </w:pPr>
      <w:r>
        <w:rPr>
          <w:rFonts w:ascii="宋体" w:hAnsi="宋体" w:eastAsia="宋体" w:cs="宋体"/>
          <w:sz w:val="21"/>
          <w:szCs w:val="21"/>
        </w:rPr>
        <w:t>冷启动兜底逻辑：当favoriteType为空（新用户无浏览记录）时，返回热门推荐结果：</w:t>
      </w:r>
    </w:p>
    <w:p w14:paraId="5726B2FE">
      <w:pPr>
        <w:spacing w:before="60" w:after="60" w:line="280" w:lineRule="auto"/>
        <w:ind w:firstLine="964"/>
      </w:pPr>
      <w:r>
        <w:rPr>
          <w:rFonts w:ascii="宋体" w:hAnsi="宋体" w:eastAsia="宋体" w:cs="宋体"/>
          <w:sz w:val="21"/>
          <w:szCs w:val="21"/>
        </w:rPr>
        <w:t>// 冷启动兜底</w:t>
      </w:r>
    </w:p>
    <w:p w14:paraId="46735961">
      <w:pPr>
        <w:spacing w:before="60" w:after="60" w:line="280" w:lineRule="auto"/>
        <w:ind w:firstLine="964"/>
      </w:pPr>
      <w:r>
        <w:rPr>
          <w:rFonts w:ascii="宋体" w:hAnsi="宋体" w:eastAsia="宋体" w:cs="宋体"/>
          <w:sz w:val="21"/>
          <w:szCs w:val="21"/>
        </w:rPr>
        <w:t>if (!favoriteType) {</w:t>
      </w:r>
    </w:p>
    <w:p w14:paraId="706C2958">
      <w:pPr>
        <w:spacing w:before="60" w:after="60" w:line="280" w:lineRule="auto"/>
        <w:ind w:firstLine="964"/>
      </w:pPr>
      <w:r>
        <w:rPr>
          <w:rFonts w:ascii="宋体" w:hAnsi="宋体" w:eastAsia="宋体" w:cs="宋体"/>
          <w:sz w:val="21"/>
          <w:szCs w:val="21"/>
        </w:rPr>
        <w:t>return getHotRecommendations({ count });</w:t>
      </w:r>
    </w:p>
    <w:p w14:paraId="3C3A720C">
      <w:pPr>
        <w:spacing w:before="60" w:after="60" w:line="280" w:lineRule="auto"/>
        <w:ind w:firstLine="964"/>
      </w:pPr>
      <w:r>
        <w:rPr>
          <w:rFonts w:ascii="宋体" w:hAnsi="宋体" w:eastAsia="宋体" w:cs="宋体"/>
          <w:sz w:val="21"/>
          <w:szCs w:val="21"/>
        </w:rPr>
        <w:t>}</w:t>
      </w:r>
    </w:p>
    <w:p w14:paraId="75D2BE64">
      <w:pPr>
        <w:spacing w:before="300" w:after="150"/>
        <w:ind w:firstLine="482" w:firstLineChars="200"/>
        <w:jc w:val="left"/>
        <w:outlineLvl w:val="1"/>
      </w:pPr>
      <w:bookmarkStart w:id="49" w:name="_Toc12799"/>
      <w:r>
        <w:rPr>
          <w:rFonts w:ascii="黑体" w:hAnsi="黑体" w:eastAsia="黑体" w:cs="黑体"/>
          <w:b/>
          <w:bCs/>
          <w:sz w:val="24"/>
          <w:szCs w:val="24"/>
        </w:rPr>
        <w:t>5.4 配送服务模块实现</w:t>
      </w:r>
      <w:bookmarkEnd w:id="49"/>
    </w:p>
    <w:p w14:paraId="781F10EC">
      <w:pPr>
        <w:spacing w:before="200" w:after="100"/>
        <w:ind w:firstLine="422" w:firstLineChars="200"/>
        <w:jc w:val="left"/>
        <w:outlineLvl w:val="2"/>
      </w:pPr>
      <w:bookmarkStart w:id="50" w:name="_Toc17715"/>
      <w:r>
        <w:rPr>
          <w:rFonts w:ascii="黑体" w:hAnsi="黑体" w:eastAsia="黑体" w:cs="黑体"/>
          <w:b/>
          <w:bCs/>
          <w:sz w:val="21"/>
          <w:szCs w:val="21"/>
        </w:rPr>
        <w:t>5.4.1 曼哈顿距离计算</w:t>
      </w:r>
      <w:bookmarkEnd w:id="50"/>
    </w:p>
    <w:p w14:paraId="3F2C5887">
      <w:pPr>
        <w:spacing w:before="60" w:after="60" w:line="280" w:lineRule="auto"/>
        <w:ind w:firstLine="964"/>
      </w:pPr>
      <w:r>
        <w:rPr>
          <w:rFonts w:ascii="宋体" w:hAnsi="宋体" w:eastAsia="宋体" w:cs="宋体"/>
          <w:sz w:val="21"/>
          <w:szCs w:val="21"/>
        </w:rPr>
        <w:t>function calculateManhattanDistance(point1, point2) {</w:t>
      </w:r>
    </w:p>
    <w:p w14:paraId="1A92E805">
      <w:pPr>
        <w:spacing w:before="60" w:after="60" w:line="280" w:lineRule="auto"/>
        <w:ind w:firstLine="964"/>
      </w:pPr>
      <w:r>
        <w:rPr>
          <w:rFonts w:ascii="宋体" w:hAnsi="宋体" w:eastAsia="宋体" w:cs="宋体"/>
          <w:sz w:val="21"/>
          <w:szCs w:val="21"/>
        </w:rPr>
        <w:t>if (!point1 || !point2) return 100000; // 容错处理</w:t>
      </w:r>
    </w:p>
    <w:p w14:paraId="4B60CDA6">
      <w:pPr>
        <w:spacing w:before="60" w:after="60" w:line="280" w:lineRule="auto"/>
        <w:ind w:firstLine="964"/>
      </w:pPr>
      <w:r>
        <w:rPr>
          <w:rFonts w:ascii="宋体" w:hAnsi="宋体" w:eastAsia="宋体" w:cs="宋体"/>
          <w:sz w:val="21"/>
          <w:szCs w:val="21"/>
        </w:rPr>
        <w:t>const latDiff = Math.abs(point1.latitude - point2.latitude);</w:t>
      </w:r>
    </w:p>
    <w:p w14:paraId="08590B79">
      <w:pPr>
        <w:spacing w:before="60" w:after="60" w:line="280" w:lineRule="auto"/>
        <w:ind w:firstLine="964"/>
      </w:pPr>
      <w:r>
        <w:rPr>
          <w:rFonts w:ascii="宋体" w:hAnsi="宋体" w:eastAsia="宋体" w:cs="宋体"/>
          <w:sz w:val="21"/>
          <w:szCs w:val="21"/>
        </w:rPr>
        <w:t>const lngDiff = Math.abs(point1.longitude - point2.longitude);</w:t>
      </w:r>
    </w:p>
    <w:p w14:paraId="75AF698C">
      <w:pPr>
        <w:spacing w:before="60" w:after="60" w:line="280" w:lineRule="auto"/>
        <w:ind w:firstLine="964"/>
      </w:pPr>
      <w:r>
        <w:rPr>
          <w:rFonts w:ascii="宋体" w:hAnsi="宋体" w:eastAsia="宋体" w:cs="宋体"/>
          <w:sz w:val="21"/>
          <w:szCs w:val="21"/>
        </w:rPr>
        <w:t>return (latDiff + lngDiff)  111000; // 转换为米</w:t>
      </w:r>
    </w:p>
    <w:p w14:paraId="7D9AEE22">
      <w:pPr>
        <w:spacing w:before="60" w:after="60" w:line="280" w:lineRule="auto"/>
        <w:ind w:firstLine="964"/>
      </w:pPr>
      <w:r>
        <w:rPr>
          <w:rFonts w:ascii="宋体" w:hAnsi="宋体" w:eastAsia="宋体" w:cs="宋体"/>
          <w:sz w:val="21"/>
          <w:szCs w:val="21"/>
        </w:rPr>
        <w:t>}</w:t>
      </w:r>
    </w:p>
    <w:p w14:paraId="6B96ADD6">
      <w:pPr>
        <w:spacing w:before="60" w:after="60" w:line="280" w:lineRule="auto"/>
        <w:ind w:firstLine="964"/>
      </w:pPr>
      <w:r>
        <w:rPr>
          <w:rFonts w:ascii="宋体" w:hAnsi="宋体" w:eastAsia="宋体" w:cs="宋体"/>
          <w:sz w:val="21"/>
          <w:szCs w:val="21"/>
        </w:rPr>
        <w:t>踩坑记录：经纬度差值直接相加需乘以111000转换为米，适用于校园小范围场景。</w:t>
      </w:r>
    </w:p>
    <w:p w14:paraId="41FA18E9">
      <w:pPr>
        <w:spacing w:before="200" w:after="100"/>
        <w:ind w:firstLine="422" w:firstLineChars="200"/>
        <w:jc w:val="left"/>
        <w:outlineLvl w:val="2"/>
      </w:pPr>
      <w:bookmarkStart w:id="51" w:name="_Toc6060"/>
      <w:r>
        <w:rPr>
          <w:rFonts w:ascii="黑体" w:hAnsi="黑体" w:eastAsia="黑体" w:cs="黑体"/>
          <w:b/>
          <w:bCs/>
          <w:sz w:val="21"/>
          <w:szCs w:val="21"/>
        </w:rPr>
        <w:t>5.4.2 匹配度计算（权重0.5/0.3/0.2）</w:t>
      </w:r>
      <w:bookmarkEnd w:id="51"/>
    </w:p>
    <w:p w14:paraId="30FE1FBD">
      <w:pPr>
        <w:spacing w:before="60" w:after="60" w:line="280" w:lineRule="auto"/>
        <w:ind w:firstLine="964"/>
      </w:pPr>
      <w:r>
        <w:rPr>
          <w:rFonts w:ascii="宋体" w:hAnsi="宋体" w:eastAsia="宋体" w:cs="宋体"/>
          <w:sz w:val="21"/>
          <w:szCs w:val="21"/>
        </w:rPr>
        <w:t>async function computeMatchValue(riderPos, pickupPos, destPos, currLoad, createTime) {</w:t>
      </w:r>
    </w:p>
    <w:p w14:paraId="7C7440CD">
      <w:pPr>
        <w:spacing w:before="60" w:after="60" w:line="280" w:lineRule="auto"/>
        <w:ind w:firstLine="964"/>
      </w:pPr>
      <w:r>
        <w:rPr>
          <w:rFonts w:ascii="宋体" w:hAnsi="宋体" w:eastAsia="宋体" w:cs="宋体"/>
          <w:sz w:val="21"/>
          <w:szCs w:val="21"/>
        </w:rPr>
        <w:t>const dist1 = calculateManhattanDistance(riderPos, pickupPos);</w:t>
      </w:r>
    </w:p>
    <w:p w14:paraId="391CECD2">
      <w:pPr>
        <w:spacing w:before="60" w:after="60" w:line="280" w:lineRule="auto"/>
        <w:ind w:firstLine="964"/>
      </w:pPr>
      <w:r>
        <w:rPr>
          <w:rFonts w:ascii="宋体" w:hAnsi="宋体" w:eastAsia="宋体" w:cs="宋体"/>
          <w:sz w:val="21"/>
          <w:szCs w:val="21"/>
        </w:rPr>
        <w:t>const dist2 = calculateManhattanDistance(pickupPos, destPos);</w:t>
      </w:r>
    </w:p>
    <w:p w14:paraId="6AA28302">
      <w:pPr>
        <w:spacing w:before="60" w:after="60" w:line="280" w:lineRule="auto"/>
        <w:ind w:firstLine="964"/>
      </w:pPr>
      <w:r>
        <w:rPr>
          <w:rFonts w:ascii="宋体" w:hAnsi="宋体" w:eastAsia="宋体" w:cs="宋体"/>
          <w:sz w:val="21"/>
          <w:szCs w:val="21"/>
        </w:rPr>
        <w:t>const dist3 = calculateManhattanDistance(riderPos, destPos);</w:t>
      </w:r>
    </w:p>
    <w:p w14:paraId="01051896">
      <w:pPr>
        <w:spacing w:before="60" w:after="60" w:line="280" w:lineRule="auto"/>
        <w:ind w:firstLine="964"/>
      </w:pPr>
      <w:r>
        <w:rPr>
          <w:rFonts w:ascii="宋体" w:hAnsi="宋体" w:eastAsia="宋体" w:cs="宋体"/>
          <w:sz w:val="21"/>
          <w:szCs w:val="21"/>
        </w:rPr>
        <w:t>// 距离得分 α=0.5</w:t>
      </w:r>
    </w:p>
    <w:p w14:paraId="2CB24F10">
      <w:pPr>
        <w:spacing w:before="60" w:after="60" w:line="280" w:lineRule="auto"/>
        <w:ind w:firstLine="964"/>
      </w:pPr>
      <w:r>
        <w:rPr>
          <w:rFonts w:ascii="宋体" w:hAnsi="宋体" w:eastAsia="宋体" w:cs="宋体"/>
          <w:sz w:val="21"/>
          <w:szCs w:val="21"/>
        </w:rPr>
        <w:t>const distScore = dist3 &gt; 0 ? 1 - (dist1 + dist2 - dist3) / dist3 : 0;</w:t>
      </w:r>
    </w:p>
    <w:p w14:paraId="3B670D7B">
      <w:pPr>
        <w:spacing w:before="60" w:after="60" w:line="280" w:lineRule="auto"/>
        <w:ind w:firstLine="964"/>
      </w:pPr>
      <w:r>
        <w:rPr>
          <w:rFonts w:ascii="宋体" w:hAnsi="宋体" w:eastAsia="宋体" w:cs="宋体"/>
          <w:sz w:val="21"/>
          <w:szCs w:val="21"/>
        </w:rPr>
        <w:t>// 时间得分 β=0.3</w:t>
      </w:r>
    </w:p>
    <w:p w14:paraId="085A7101">
      <w:pPr>
        <w:spacing w:before="60" w:after="60" w:line="280" w:lineRule="auto"/>
        <w:ind w:firstLine="964"/>
      </w:pPr>
      <w:r>
        <w:rPr>
          <w:rFonts w:ascii="宋体" w:hAnsi="宋体" w:eastAsia="宋体" w:cs="宋体"/>
          <w:sz w:val="21"/>
          <w:szCs w:val="21"/>
        </w:rPr>
        <w:t>const timeDiff = (Date.now() - new Date(createTime).getTime()) / 60000;</w:t>
      </w:r>
    </w:p>
    <w:p w14:paraId="2C2416F6">
      <w:pPr>
        <w:spacing w:before="60" w:after="60" w:line="280" w:lineRule="auto"/>
        <w:ind w:firstLine="964"/>
      </w:pPr>
      <w:r>
        <w:rPr>
          <w:rFonts w:ascii="宋体" w:hAnsi="宋体" w:eastAsia="宋体" w:cs="宋体"/>
          <w:sz w:val="21"/>
          <w:szCs w:val="21"/>
        </w:rPr>
        <w:t>const timeScore = Math.max(0, 1 - timeDiff / 30);</w:t>
      </w:r>
    </w:p>
    <w:p w14:paraId="18DE0433">
      <w:pPr>
        <w:spacing w:before="60" w:after="60" w:line="280" w:lineRule="auto"/>
        <w:ind w:firstLine="964"/>
      </w:pPr>
      <w:r>
        <w:rPr>
          <w:rFonts w:ascii="宋体" w:hAnsi="宋体" w:eastAsia="宋体" w:cs="宋体"/>
          <w:sz w:val="21"/>
          <w:szCs w:val="21"/>
        </w:rPr>
        <w:t>// 路线质量得分 γ=0.2（高峰时段折扣）</w:t>
      </w:r>
    </w:p>
    <w:p w14:paraId="43B8BA57">
      <w:pPr>
        <w:spacing w:before="60" w:after="60" w:line="280" w:lineRule="auto"/>
        <w:ind w:firstLine="964"/>
      </w:pPr>
      <w:r>
        <w:rPr>
          <w:rFonts w:ascii="宋体" w:hAnsi="宋体" w:eastAsia="宋体" w:cs="宋体"/>
          <w:sz w:val="21"/>
          <w:szCs w:val="21"/>
        </w:rPr>
        <w:t>const hour = new Date().getHours();</w:t>
      </w:r>
    </w:p>
    <w:p w14:paraId="6ACD1EE5">
      <w:pPr>
        <w:spacing w:before="60" w:after="60" w:line="280" w:lineRule="auto"/>
        <w:ind w:firstLine="964"/>
      </w:pPr>
      <w:r>
        <w:rPr>
          <w:rFonts w:ascii="宋体" w:hAnsi="宋体" w:eastAsia="宋体" w:cs="宋体"/>
          <w:sz w:val="21"/>
          <w:szCs w:val="21"/>
        </w:rPr>
        <w:t>const isPeak = (hour &gt;= 7 &amp;&amp; hour &lt;= 9) || (hour &gt;= 11 &amp;&amp; hour &lt;= 13) || (hour &gt;= 17 &amp;&amp; hour &lt;= 19);</w:t>
      </w:r>
    </w:p>
    <w:p w14:paraId="0FF75276">
      <w:pPr>
        <w:spacing w:before="60" w:after="60" w:line="280" w:lineRule="auto"/>
        <w:ind w:firstLine="964"/>
      </w:pPr>
      <w:r>
        <w:rPr>
          <w:rFonts w:ascii="宋体" w:hAnsi="宋体" w:eastAsia="宋体" w:cs="宋体"/>
          <w:sz w:val="21"/>
          <w:szCs w:val="21"/>
        </w:rPr>
        <w:t>const roadScore = isPeak ? 0.7 : 0.9;</w:t>
      </w:r>
    </w:p>
    <w:p w14:paraId="24B949DB">
      <w:pPr>
        <w:spacing w:before="60" w:after="60" w:line="280" w:lineRule="auto"/>
        <w:ind w:firstLine="964"/>
      </w:pPr>
      <w:r>
        <w:rPr>
          <w:rFonts w:ascii="宋体" w:hAnsi="宋体" w:eastAsia="宋体" w:cs="宋体"/>
          <w:sz w:val="21"/>
          <w:szCs w:val="21"/>
        </w:rPr>
        <w:t>// 负载得分</w:t>
      </w:r>
    </w:p>
    <w:p w14:paraId="4387BE1D">
      <w:pPr>
        <w:spacing w:before="60" w:after="60" w:line="280" w:lineRule="auto"/>
        <w:ind w:firstLine="964"/>
      </w:pPr>
      <w:r>
        <w:rPr>
          <w:rFonts w:ascii="宋体" w:hAnsi="宋体" w:eastAsia="宋体" w:cs="宋体"/>
          <w:sz w:val="21"/>
          <w:szCs w:val="21"/>
        </w:rPr>
        <w:t>const loadScore = 1 - (currLoad / 5)  0.5;</w:t>
      </w:r>
    </w:p>
    <w:p w14:paraId="2C518818">
      <w:pPr>
        <w:spacing w:before="60" w:after="60" w:line="280" w:lineRule="auto"/>
        <w:ind w:firstLine="964"/>
      </w:pPr>
      <w:r>
        <w:rPr>
          <w:rFonts w:ascii="宋体" w:hAnsi="宋体" w:eastAsia="宋体" w:cs="宋体"/>
          <w:sz w:val="21"/>
          <w:szCs w:val="21"/>
        </w:rPr>
        <w:t>// 综合匹配度</w:t>
      </w:r>
    </w:p>
    <w:p w14:paraId="4DCFD4E5">
      <w:pPr>
        <w:spacing w:before="60" w:after="60" w:line="280" w:lineRule="auto"/>
        <w:ind w:firstLine="964"/>
      </w:pPr>
      <w:r>
        <w:rPr>
          <w:rFonts w:ascii="宋体" w:hAnsi="宋体" w:eastAsia="宋体" w:cs="宋体"/>
          <w:sz w:val="21"/>
          <w:szCs w:val="21"/>
        </w:rPr>
        <w:t>return (0.5  distScore + 0.3  timeScore + 0.2  roadScore)  loadScore;</w:t>
      </w:r>
    </w:p>
    <w:p w14:paraId="190C7659">
      <w:pPr>
        <w:spacing w:before="60" w:after="60" w:line="280" w:lineRule="auto"/>
        <w:ind w:firstLine="964"/>
      </w:pPr>
      <w:r>
        <w:rPr>
          <w:rFonts w:ascii="宋体" w:hAnsi="宋体" w:eastAsia="宋体" w:cs="宋体"/>
          <w:sz w:val="21"/>
          <w:szCs w:val="21"/>
        </w:rPr>
        <w:t>}</w:t>
      </w:r>
    </w:p>
    <w:p w14:paraId="3A09CBAB">
      <w:pPr>
        <w:spacing w:before="200" w:after="100"/>
        <w:ind w:firstLine="422" w:firstLineChars="200"/>
        <w:jc w:val="left"/>
        <w:outlineLvl w:val="2"/>
      </w:pPr>
      <w:bookmarkStart w:id="52" w:name="_Toc16117"/>
      <w:r>
        <w:rPr>
          <w:rFonts w:ascii="黑体" w:hAnsi="黑体" w:eastAsia="黑体" w:cs="黑体"/>
          <w:b/>
          <w:bCs/>
          <w:sz w:val="21"/>
          <w:szCs w:val="21"/>
        </w:rPr>
        <w:t>5.4.3 抢单防重处理</w:t>
      </w:r>
      <w:bookmarkEnd w:id="52"/>
    </w:p>
    <w:p w14:paraId="7F58EE4A">
      <w:pPr>
        <w:spacing w:before="60" w:after="60" w:line="280" w:lineRule="auto"/>
        <w:ind w:firstLine="964"/>
      </w:pPr>
      <w:r>
        <w:rPr>
          <w:rFonts w:ascii="宋体" w:hAnsi="宋体" w:eastAsia="宋体" w:cs="宋体"/>
          <w:sz w:val="21"/>
          <w:szCs w:val="21"/>
        </w:rPr>
        <w:t>async function grabOrder(orderId, riderId) {</w:t>
      </w:r>
    </w:p>
    <w:p w14:paraId="6F10CC92">
      <w:pPr>
        <w:spacing w:before="60" w:after="60" w:line="280" w:lineRule="auto"/>
        <w:ind w:firstLine="964"/>
      </w:pPr>
      <w:r>
        <w:rPr>
          <w:rFonts w:ascii="宋体" w:hAnsi="宋体" w:eastAsia="宋体" w:cs="宋体"/>
          <w:sz w:val="21"/>
          <w:szCs w:val="21"/>
        </w:rPr>
        <w:t>const order = await db.collection('orders').doc(orderId).get();</w:t>
      </w:r>
    </w:p>
    <w:p w14:paraId="4EF192A7">
      <w:pPr>
        <w:spacing w:before="60" w:after="60" w:line="280" w:lineRule="auto"/>
        <w:ind w:firstLine="964"/>
      </w:pPr>
      <w:r>
        <w:rPr>
          <w:rFonts w:ascii="宋体" w:hAnsi="宋体" w:eastAsia="宋体" w:cs="宋体"/>
          <w:sz w:val="21"/>
          <w:szCs w:val="21"/>
        </w:rPr>
        <w:t>if (order.status !== 'pending') return { code: -1, msg: '订单已被抢' };</w:t>
      </w:r>
    </w:p>
    <w:p w14:paraId="7A54D0B1">
      <w:pPr>
        <w:spacing w:before="60" w:after="60" w:line="280" w:lineRule="auto"/>
        <w:ind w:firstLine="964"/>
      </w:pPr>
      <w:r>
        <w:rPr>
          <w:rFonts w:ascii="宋体" w:hAnsi="宋体" w:eastAsia="宋体" w:cs="宋体"/>
          <w:sz w:val="21"/>
          <w:szCs w:val="21"/>
        </w:rPr>
        <w:t>// 事务更新，防止并发抢单</w:t>
      </w:r>
    </w:p>
    <w:p w14:paraId="3808EFEE">
      <w:pPr>
        <w:spacing w:before="60" w:after="60" w:line="280" w:lineRule="auto"/>
        <w:ind w:firstLine="964"/>
      </w:pPr>
      <w:r>
        <w:rPr>
          <w:rFonts w:ascii="宋体" w:hAnsi="宋体" w:eastAsia="宋体" w:cs="宋体"/>
          <w:sz w:val="21"/>
          <w:szCs w:val="21"/>
        </w:rPr>
        <w:t>const transaction = await db.startTransaction();</w:t>
      </w:r>
    </w:p>
    <w:p w14:paraId="1A740129">
      <w:pPr>
        <w:spacing w:before="60" w:after="60" w:line="280" w:lineRule="auto"/>
        <w:ind w:firstLine="964"/>
      </w:pPr>
      <w:r>
        <w:rPr>
          <w:rFonts w:ascii="宋体" w:hAnsi="宋体" w:eastAsia="宋体" w:cs="宋体"/>
          <w:sz w:val="21"/>
          <w:szCs w:val="21"/>
        </w:rPr>
        <w:t>const current = await transaction.collection('orders').doc(orderId).get();</w:t>
      </w:r>
    </w:p>
    <w:p w14:paraId="2DA59324">
      <w:pPr>
        <w:spacing w:before="60" w:after="60" w:line="280" w:lineRule="auto"/>
        <w:ind w:firstLine="964"/>
      </w:pPr>
      <w:r>
        <w:rPr>
          <w:rFonts w:ascii="宋体" w:hAnsi="宋体" w:eastAsia="宋体" w:cs="宋体"/>
          <w:sz w:val="21"/>
          <w:szCs w:val="21"/>
        </w:rPr>
        <w:t>if (current.status !== 'pending') {</w:t>
      </w:r>
    </w:p>
    <w:p w14:paraId="36CAC5EE">
      <w:pPr>
        <w:spacing w:before="60" w:after="60" w:line="280" w:lineRule="auto"/>
        <w:ind w:firstLine="964"/>
      </w:pPr>
      <w:r>
        <w:rPr>
          <w:rFonts w:ascii="宋体" w:hAnsi="宋体" w:eastAsia="宋体" w:cs="宋体"/>
          <w:sz w:val="21"/>
          <w:szCs w:val="21"/>
        </w:rPr>
        <w:t>await transaction.rollback();</w:t>
      </w:r>
    </w:p>
    <w:p w14:paraId="041078AA">
      <w:pPr>
        <w:spacing w:before="60" w:after="60" w:line="280" w:lineRule="auto"/>
        <w:ind w:firstLine="964"/>
      </w:pPr>
      <w:r>
        <w:rPr>
          <w:rFonts w:ascii="宋体" w:hAnsi="宋体" w:eastAsia="宋体" w:cs="宋体"/>
          <w:sz w:val="21"/>
          <w:szCs w:val="21"/>
        </w:rPr>
        <w:t>return { code: -2, msg: '抢单失败' };</w:t>
      </w:r>
    </w:p>
    <w:p w14:paraId="73B5DACE">
      <w:pPr>
        <w:spacing w:before="60" w:after="60" w:line="280" w:lineRule="auto"/>
        <w:ind w:firstLine="964"/>
      </w:pPr>
      <w:r>
        <w:rPr>
          <w:rFonts w:ascii="宋体" w:hAnsi="宋体" w:eastAsia="宋体" w:cs="宋体"/>
          <w:sz w:val="21"/>
          <w:szCs w:val="21"/>
        </w:rPr>
        <w:t>}</w:t>
      </w:r>
    </w:p>
    <w:p w14:paraId="6EFCAB33">
      <w:pPr>
        <w:spacing w:before="60" w:after="60" w:line="280" w:lineRule="auto"/>
        <w:ind w:firstLine="964"/>
      </w:pPr>
      <w:r>
        <w:rPr>
          <w:rFonts w:ascii="宋体" w:hAnsi="宋体" w:eastAsia="宋体" w:cs="宋体"/>
          <w:sz w:val="21"/>
          <w:szCs w:val="21"/>
        </w:rPr>
        <w:t>await transaction.collection('orders').doc(orderId).update({</w:t>
      </w:r>
    </w:p>
    <w:p w14:paraId="3FBC8357">
      <w:pPr>
        <w:spacing w:before="60" w:after="60" w:line="280" w:lineRule="auto"/>
        <w:ind w:firstLine="964"/>
      </w:pPr>
      <w:r>
        <w:rPr>
          <w:rFonts w:ascii="宋体" w:hAnsi="宋体" w:eastAsia="宋体" w:cs="宋体"/>
          <w:sz w:val="21"/>
          <w:szCs w:val="21"/>
        </w:rPr>
        <w:t>status: 'grabbed', rider_id: riderId, grab_time: new Date()</w:t>
      </w:r>
    </w:p>
    <w:p w14:paraId="342E53AB">
      <w:pPr>
        <w:spacing w:before="60" w:after="60" w:line="280" w:lineRule="auto"/>
        <w:ind w:firstLine="964"/>
      </w:pPr>
      <w:r>
        <w:rPr>
          <w:rFonts w:ascii="宋体" w:hAnsi="宋体" w:eastAsia="宋体" w:cs="宋体"/>
          <w:sz w:val="21"/>
          <w:szCs w:val="21"/>
        </w:rPr>
        <w:t>});</w:t>
      </w:r>
    </w:p>
    <w:p w14:paraId="2B9FEE3E">
      <w:pPr>
        <w:spacing w:before="60" w:after="60" w:line="280" w:lineRule="auto"/>
        <w:ind w:firstLine="964"/>
      </w:pPr>
      <w:r>
        <w:rPr>
          <w:rFonts w:ascii="宋体" w:hAnsi="宋体" w:eastAsia="宋体" w:cs="宋体"/>
          <w:sz w:val="21"/>
          <w:szCs w:val="21"/>
        </w:rPr>
        <w:t>await transaction.commit();</w:t>
      </w:r>
    </w:p>
    <w:p w14:paraId="4EBFDEA1">
      <w:pPr>
        <w:spacing w:before="60" w:after="60" w:line="280" w:lineRule="auto"/>
        <w:ind w:firstLine="964"/>
      </w:pPr>
      <w:r>
        <w:rPr>
          <w:rFonts w:ascii="宋体" w:hAnsi="宋体" w:eastAsia="宋体" w:cs="宋体"/>
          <w:sz w:val="21"/>
          <w:szCs w:val="21"/>
        </w:rPr>
        <w:t>return { code: 0 };</w:t>
      </w:r>
    </w:p>
    <w:p w14:paraId="784E2BE8">
      <w:pPr>
        <w:spacing w:before="60" w:after="60" w:line="280" w:lineRule="auto"/>
        <w:ind w:firstLine="964"/>
      </w:pPr>
      <w:r>
        <w:rPr>
          <w:rFonts w:ascii="宋体" w:hAnsi="宋体" w:eastAsia="宋体" w:cs="宋体"/>
          <w:sz w:val="21"/>
          <w:szCs w:val="21"/>
        </w:rPr>
        <w:t>}</w:t>
      </w:r>
    </w:p>
    <w:p w14:paraId="71285CF5">
      <w:pPr>
        <w:spacing w:before="300" w:after="150"/>
        <w:ind w:firstLine="482" w:firstLineChars="200"/>
        <w:jc w:val="left"/>
        <w:outlineLvl w:val="1"/>
      </w:pPr>
      <w:bookmarkStart w:id="53" w:name="_Toc25647"/>
      <w:r>
        <w:rPr>
          <w:rFonts w:ascii="黑体" w:hAnsi="黑体" w:eastAsia="黑体" w:cs="黑体"/>
          <w:b/>
          <w:bCs/>
          <w:sz w:val="24"/>
          <w:szCs w:val="24"/>
        </w:rPr>
        <w:t>5.5 社区互动模块实现</w:t>
      </w:r>
      <w:bookmarkEnd w:id="53"/>
    </w:p>
    <w:p w14:paraId="67921011">
      <w:pPr>
        <w:spacing w:before="200" w:after="100"/>
        <w:ind w:firstLine="422" w:firstLineChars="200"/>
        <w:jc w:val="left"/>
        <w:outlineLvl w:val="2"/>
      </w:pPr>
      <w:bookmarkStart w:id="54" w:name="_Toc32181"/>
      <w:r>
        <w:rPr>
          <w:rFonts w:ascii="黑体" w:hAnsi="黑体" w:eastAsia="黑体" w:cs="黑体"/>
          <w:b/>
          <w:bCs/>
          <w:sz w:val="21"/>
          <w:szCs w:val="21"/>
        </w:rPr>
        <w:t>5.5.1 动态发布代码片段</w:t>
      </w:r>
      <w:bookmarkEnd w:id="54"/>
    </w:p>
    <w:p w14:paraId="293EE67A">
      <w:pPr>
        <w:spacing w:before="60" w:after="60" w:line="280" w:lineRule="auto"/>
        <w:ind w:firstLine="964"/>
      </w:pPr>
      <w:r>
        <w:rPr>
          <w:rFonts w:ascii="宋体" w:hAnsi="宋体" w:eastAsia="宋体" w:cs="宋体"/>
          <w:sz w:val="21"/>
          <w:szCs w:val="21"/>
        </w:rPr>
        <w:t>async function publishPost(event) {</w:t>
      </w:r>
    </w:p>
    <w:p w14:paraId="39326A59">
      <w:pPr>
        <w:spacing w:before="60" w:after="60" w:line="280" w:lineRule="auto"/>
        <w:ind w:firstLine="964"/>
      </w:pPr>
      <w:r>
        <w:rPr>
          <w:rFonts w:ascii="宋体" w:hAnsi="宋体" w:eastAsia="宋体" w:cs="宋体"/>
          <w:sz w:val="21"/>
          <w:szCs w:val="21"/>
        </w:rPr>
        <w:t>const { content, images = [] } = event.data;</w:t>
      </w:r>
    </w:p>
    <w:p w14:paraId="359A2760">
      <w:pPr>
        <w:spacing w:before="60" w:after="60" w:line="280" w:lineRule="auto"/>
        <w:ind w:firstLine="964"/>
      </w:pPr>
      <w:r>
        <w:rPr>
          <w:rFonts w:ascii="宋体" w:hAnsi="宋体" w:eastAsia="宋体" w:cs="宋体"/>
          <w:sz w:val="21"/>
          <w:szCs w:val="21"/>
        </w:rPr>
        <w:t>const openid = event.userInfo.openId;</w:t>
      </w:r>
    </w:p>
    <w:p w14:paraId="418DB5E5">
      <w:pPr>
        <w:spacing w:before="60" w:after="60" w:line="280" w:lineRule="auto"/>
        <w:ind w:firstLine="964"/>
      </w:pPr>
      <w:r>
        <w:rPr>
          <w:rFonts w:ascii="宋体" w:hAnsi="宋体" w:eastAsia="宋体" w:cs="宋体"/>
          <w:sz w:val="21"/>
          <w:szCs w:val="21"/>
        </w:rPr>
        <w:t>const postId = await db.collection('posts').add({</w:t>
      </w:r>
    </w:p>
    <w:p w14:paraId="534DA4C7">
      <w:pPr>
        <w:spacing w:before="60" w:after="60" w:line="280" w:lineRule="auto"/>
        <w:ind w:firstLine="964"/>
      </w:pPr>
      <w:r>
        <w:rPr>
          <w:rFonts w:ascii="宋体" w:hAnsi="宋体" w:eastAsia="宋体" w:cs="宋体"/>
          <w:sz w:val="21"/>
          <w:szCs w:val="21"/>
        </w:rPr>
        <w:t>data: {</w:t>
      </w:r>
    </w:p>
    <w:p w14:paraId="675169CC">
      <w:pPr>
        <w:spacing w:before="60" w:after="60" w:line="280" w:lineRule="auto"/>
        <w:ind w:firstLine="964"/>
      </w:pPr>
      <w:r>
        <w:rPr>
          <w:rFonts w:ascii="宋体" w:hAnsi="宋体" w:eastAsia="宋体" w:cs="宋体"/>
          <w:sz w:val="21"/>
          <w:szCs w:val="21"/>
        </w:rPr>
        <w:t>openid, content, images,</w:t>
      </w:r>
    </w:p>
    <w:p w14:paraId="3FED9136">
      <w:pPr>
        <w:spacing w:before="60" w:after="60" w:line="280" w:lineRule="auto"/>
        <w:ind w:firstLine="964"/>
      </w:pPr>
      <w:r>
        <w:rPr>
          <w:rFonts w:ascii="宋体" w:hAnsi="宋体" w:eastAsia="宋体" w:cs="宋体"/>
          <w:sz w:val="21"/>
          <w:szCs w:val="21"/>
        </w:rPr>
        <w:t>likes: 0, comments: 0,</w:t>
      </w:r>
    </w:p>
    <w:p w14:paraId="6D6127EB">
      <w:pPr>
        <w:spacing w:before="60" w:after="60" w:line="280" w:lineRule="auto"/>
        <w:ind w:firstLine="964"/>
      </w:pPr>
      <w:r>
        <w:rPr>
          <w:rFonts w:ascii="宋体" w:hAnsi="宋体" w:eastAsia="宋体" w:cs="宋体"/>
          <w:sz w:val="21"/>
          <w:szCs w:val="21"/>
        </w:rPr>
        <w:t>create_time: new Date()</w:t>
      </w:r>
    </w:p>
    <w:p w14:paraId="656027B9">
      <w:pPr>
        <w:spacing w:before="60" w:after="60" w:line="280" w:lineRule="auto"/>
        <w:ind w:firstLine="964"/>
      </w:pPr>
      <w:r>
        <w:rPr>
          <w:rFonts w:ascii="宋体" w:hAnsi="宋体" w:eastAsia="宋体" w:cs="宋体"/>
          <w:sz w:val="21"/>
          <w:szCs w:val="21"/>
        </w:rPr>
        <w:t>}</w:t>
      </w:r>
    </w:p>
    <w:p w14:paraId="1F608810">
      <w:pPr>
        <w:spacing w:before="60" w:after="60" w:line="280" w:lineRule="auto"/>
        <w:ind w:firstLine="964"/>
      </w:pPr>
      <w:r>
        <w:rPr>
          <w:rFonts w:ascii="宋体" w:hAnsi="宋体" w:eastAsia="宋体" w:cs="宋体"/>
          <w:sz w:val="21"/>
          <w:szCs w:val="21"/>
        </w:rPr>
        <w:t>});</w:t>
      </w:r>
    </w:p>
    <w:p w14:paraId="2BAB5161">
      <w:pPr>
        <w:spacing w:before="60" w:after="60" w:line="280" w:lineRule="auto"/>
        <w:ind w:firstLine="964"/>
      </w:pPr>
      <w:r>
        <w:rPr>
          <w:rFonts w:ascii="宋体" w:hAnsi="宋体" w:eastAsia="宋体" w:cs="宋体"/>
          <w:sz w:val="21"/>
          <w:szCs w:val="21"/>
        </w:rPr>
        <w:t>return { code: 0, postId: postId.id };</w:t>
      </w:r>
    </w:p>
    <w:p w14:paraId="2427A9F2">
      <w:pPr>
        <w:spacing w:before="60" w:after="60" w:line="280" w:lineRule="auto"/>
        <w:ind w:firstLine="964"/>
      </w:pPr>
      <w:r>
        <w:rPr>
          <w:rFonts w:ascii="宋体" w:hAnsi="宋体" w:eastAsia="宋体" w:cs="宋体"/>
          <w:sz w:val="21"/>
          <w:szCs w:val="21"/>
        </w:rPr>
        <w:t>}</w:t>
      </w:r>
    </w:p>
    <w:p w14:paraId="5E52D90B">
      <w:pPr>
        <w:spacing w:before="300" w:after="150"/>
        <w:ind w:firstLine="482" w:firstLineChars="200"/>
        <w:jc w:val="left"/>
        <w:outlineLvl w:val="1"/>
      </w:pPr>
      <w:bookmarkStart w:id="55" w:name="_Toc17973"/>
      <w:r>
        <w:rPr>
          <w:rFonts w:ascii="黑体" w:hAnsi="黑体" w:eastAsia="黑体" w:cs="黑体"/>
          <w:b/>
          <w:bCs/>
          <w:sz w:val="24"/>
          <w:szCs w:val="24"/>
        </w:rPr>
        <w:t>5.6 随机抽取与自动捐赠模块实现</w:t>
      </w:r>
      <w:bookmarkEnd w:id="55"/>
    </w:p>
    <w:p w14:paraId="576520CF">
      <w:pPr>
        <w:spacing w:before="200" w:after="100"/>
        <w:ind w:firstLine="422" w:firstLineChars="200"/>
        <w:jc w:val="left"/>
        <w:outlineLvl w:val="2"/>
      </w:pPr>
      <w:bookmarkStart w:id="56" w:name="_Toc23405"/>
      <w:r>
        <w:rPr>
          <w:rFonts w:ascii="黑体" w:hAnsi="黑体" w:eastAsia="黑体" w:cs="黑体"/>
          <w:b/>
          <w:bCs/>
          <w:sz w:val="21"/>
          <w:szCs w:val="21"/>
        </w:rPr>
        <w:t>5.6.1 摇一摇前端监听</w:t>
      </w:r>
      <w:bookmarkEnd w:id="56"/>
    </w:p>
    <w:p w14:paraId="40BF8FFC">
      <w:pPr>
        <w:spacing w:before="60" w:after="60" w:line="280" w:lineRule="auto"/>
        <w:ind w:firstLine="964"/>
      </w:pPr>
      <w:r>
        <w:rPr>
          <w:rFonts w:ascii="宋体" w:hAnsi="宋体" w:eastAsia="宋体" w:cs="宋体"/>
          <w:sz w:val="21"/>
          <w:szCs w:val="21"/>
        </w:rPr>
        <w:t>// 摇一摇监听</w:t>
      </w:r>
    </w:p>
    <w:p w14:paraId="455DC95B">
      <w:pPr>
        <w:spacing w:before="60" w:after="60" w:line="280" w:lineRule="auto"/>
        <w:ind w:firstLine="964"/>
      </w:pPr>
      <w:r>
        <w:rPr>
          <w:rFonts w:ascii="宋体" w:hAnsi="宋体" w:eastAsia="宋体" w:cs="宋体"/>
          <w:sz w:val="21"/>
          <w:szCs w:val="21"/>
        </w:rPr>
        <w:t>wx.startAccelerometer();</w:t>
      </w:r>
    </w:p>
    <w:p w14:paraId="212E17F4">
      <w:pPr>
        <w:spacing w:before="60" w:after="60" w:line="280" w:lineRule="auto"/>
        <w:ind w:firstLine="964"/>
      </w:pPr>
      <w:r>
        <w:rPr>
          <w:rFonts w:ascii="宋体" w:hAnsi="宋体" w:eastAsia="宋体" w:cs="宋体"/>
          <w:sz w:val="21"/>
          <w:szCs w:val="21"/>
        </w:rPr>
        <w:t>wx.onAccelerometerChange((res) =&gt; {</w:t>
      </w:r>
    </w:p>
    <w:p w14:paraId="3114DBC5">
      <w:pPr>
        <w:spacing w:before="60" w:after="60" w:line="280" w:lineRule="auto"/>
        <w:ind w:firstLine="964"/>
      </w:pPr>
      <w:r>
        <w:rPr>
          <w:rFonts w:ascii="宋体" w:hAnsi="宋体" w:eastAsia="宋体" w:cs="宋体"/>
          <w:sz w:val="21"/>
          <w:szCs w:val="21"/>
        </w:rPr>
        <w:t>const { x, y, z } = res;</w:t>
      </w:r>
    </w:p>
    <w:p w14:paraId="504702C5">
      <w:pPr>
        <w:spacing w:before="60" w:after="60" w:line="280" w:lineRule="auto"/>
        <w:ind w:firstLine="964"/>
      </w:pPr>
      <w:r>
        <w:rPr>
          <w:rFonts w:ascii="宋体" w:hAnsi="宋体" w:eastAsia="宋体" w:cs="宋体"/>
          <w:sz w:val="21"/>
          <w:szCs w:val="21"/>
        </w:rPr>
        <w:t>const magnitude = Math.sqrt(xx + yy + zz);</w:t>
      </w:r>
    </w:p>
    <w:p w14:paraId="42855667">
      <w:pPr>
        <w:spacing w:before="60" w:after="60" w:line="280" w:lineRule="auto"/>
        <w:ind w:firstLine="964"/>
      </w:pPr>
      <w:r>
        <w:rPr>
          <w:rFonts w:ascii="宋体" w:hAnsi="宋体" w:eastAsia="宋体" w:cs="宋体"/>
          <w:sz w:val="21"/>
          <w:szCs w:val="21"/>
        </w:rPr>
        <w:t>// 触发阈值和防抖</w:t>
      </w:r>
    </w:p>
    <w:p w14:paraId="33EB94F2">
      <w:pPr>
        <w:spacing w:before="60" w:after="60" w:line="280" w:lineRule="auto"/>
        <w:ind w:firstLine="964"/>
      </w:pPr>
      <w:r>
        <w:rPr>
          <w:rFonts w:ascii="宋体" w:hAnsi="宋体" w:eastAsia="宋体" w:cs="宋体"/>
          <w:sz w:val="21"/>
          <w:szCs w:val="21"/>
        </w:rPr>
        <w:t>if (magnitude &gt; 2.5 &amp;&amp; !this.data.isShaking) {</w:t>
      </w:r>
    </w:p>
    <w:p w14:paraId="0734625B">
      <w:pPr>
        <w:spacing w:before="60" w:after="60" w:line="280" w:lineRule="auto"/>
        <w:ind w:firstLine="964"/>
      </w:pPr>
      <w:r>
        <w:rPr>
          <w:rFonts w:ascii="宋体" w:hAnsi="宋体" w:eastAsia="宋体" w:cs="宋体"/>
          <w:sz w:val="21"/>
          <w:szCs w:val="21"/>
        </w:rPr>
        <w:t>this.setData({ isShaking: true });</w:t>
      </w:r>
    </w:p>
    <w:p w14:paraId="5B0252AD">
      <w:pPr>
        <w:spacing w:before="60" w:after="60" w:line="280" w:lineRule="auto"/>
        <w:ind w:firstLine="964"/>
      </w:pPr>
      <w:r>
        <w:rPr>
          <w:rFonts w:ascii="宋体" w:hAnsi="宋体" w:eastAsia="宋体" w:cs="宋体"/>
          <w:sz w:val="21"/>
          <w:szCs w:val="21"/>
        </w:rPr>
        <w:t>this.triggerDraw();</w:t>
      </w:r>
    </w:p>
    <w:p w14:paraId="07FBF32F">
      <w:pPr>
        <w:spacing w:before="60" w:after="60" w:line="280" w:lineRule="auto"/>
        <w:ind w:firstLine="964"/>
      </w:pPr>
      <w:r>
        <w:rPr>
          <w:rFonts w:ascii="宋体" w:hAnsi="宋体" w:eastAsia="宋体" w:cs="宋体"/>
          <w:sz w:val="21"/>
          <w:szCs w:val="21"/>
        </w:rPr>
        <w:t>// 防抖：1秒内不可再触发</w:t>
      </w:r>
    </w:p>
    <w:p w14:paraId="09394A01">
      <w:pPr>
        <w:spacing w:before="60" w:after="60" w:line="280" w:lineRule="auto"/>
        <w:ind w:firstLine="964"/>
      </w:pPr>
      <w:r>
        <w:rPr>
          <w:rFonts w:ascii="宋体" w:hAnsi="宋体" w:eastAsia="宋体" w:cs="宋体"/>
          <w:sz w:val="21"/>
          <w:szCs w:val="21"/>
        </w:rPr>
        <w:t>setTimeout(() =&gt; this.setData({ isShaking: false }), 1000);</w:t>
      </w:r>
    </w:p>
    <w:p w14:paraId="1AEA90BC">
      <w:pPr>
        <w:spacing w:before="60" w:after="60" w:line="280" w:lineRule="auto"/>
        <w:ind w:firstLine="964"/>
      </w:pPr>
      <w:r>
        <w:rPr>
          <w:rFonts w:ascii="宋体" w:hAnsi="宋体" w:eastAsia="宋体" w:cs="宋体"/>
          <w:sz w:val="21"/>
          <w:szCs w:val="21"/>
        </w:rPr>
        <w:t>}</w:t>
      </w:r>
    </w:p>
    <w:p w14:paraId="13FD21BB">
      <w:pPr>
        <w:spacing w:before="60" w:after="60" w:line="280" w:lineRule="auto"/>
        <w:ind w:firstLine="964"/>
      </w:pPr>
      <w:r>
        <w:rPr>
          <w:rFonts w:ascii="宋体" w:hAnsi="宋体" w:eastAsia="宋体" w:cs="宋体"/>
          <w:sz w:val="21"/>
          <w:szCs w:val="21"/>
        </w:rPr>
        <w:t>});</w:t>
      </w:r>
    </w:p>
    <w:p w14:paraId="519FB352">
      <w:pPr>
        <w:spacing w:before="200" w:after="100"/>
        <w:ind w:firstLine="422" w:firstLineChars="200"/>
        <w:jc w:val="left"/>
        <w:outlineLvl w:val="2"/>
      </w:pPr>
      <w:bookmarkStart w:id="57" w:name="_Toc1485"/>
      <w:r>
        <w:rPr>
          <w:rFonts w:ascii="黑体" w:hAnsi="黑体" w:eastAsia="黑体" w:cs="黑体"/>
          <w:b/>
          <w:bCs/>
          <w:sz w:val="21"/>
          <w:szCs w:val="21"/>
        </w:rPr>
        <w:t>5.6.2 抽取云函数代码</w:t>
      </w:r>
      <w:bookmarkEnd w:id="57"/>
    </w:p>
    <w:p w14:paraId="7E1C2903">
      <w:pPr>
        <w:spacing w:before="60" w:after="60" w:line="280" w:lineRule="auto"/>
        <w:ind w:firstLine="964"/>
      </w:pPr>
      <w:r>
        <w:rPr>
          <w:rFonts w:ascii="宋体" w:hAnsi="宋体" w:eastAsia="宋体" w:cs="宋体"/>
          <w:sz w:val="21"/>
          <w:szCs w:val="21"/>
        </w:rPr>
        <w:t>async function drawBlindBox(params) {</w:t>
      </w:r>
    </w:p>
    <w:p w14:paraId="3A84A059">
      <w:pPr>
        <w:spacing w:before="60" w:after="60" w:line="280" w:lineRule="auto"/>
        <w:ind w:firstLine="964"/>
      </w:pPr>
      <w:r>
        <w:rPr>
          <w:rFonts w:ascii="宋体" w:hAnsi="宋体" w:eastAsia="宋体" w:cs="宋体"/>
          <w:sz w:val="21"/>
          <w:szCs w:val="21"/>
        </w:rPr>
        <w:t>const { openid } = params;</w:t>
      </w:r>
    </w:p>
    <w:p w14:paraId="24C862C9">
      <w:pPr>
        <w:spacing w:before="60" w:after="60" w:line="280" w:lineRule="auto"/>
        <w:ind w:firstLine="964"/>
      </w:pPr>
      <w:r>
        <w:rPr>
          <w:rFonts w:ascii="宋体" w:hAnsi="宋体" w:eastAsia="宋体" w:cs="宋体"/>
          <w:sz w:val="21"/>
          <w:szCs w:val="21"/>
        </w:rPr>
        <w:t>const user = await db.collection('users').where({ openid }).get();</w:t>
      </w:r>
    </w:p>
    <w:p w14:paraId="7150C5C2">
      <w:pPr>
        <w:spacing w:before="60" w:after="60" w:line="280" w:lineRule="auto"/>
        <w:ind w:firstLine="964"/>
      </w:pPr>
      <w:r>
        <w:rPr>
          <w:rFonts w:ascii="宋体" w:hAnsi="宋体" w:eastAsia="宋体" w:cs="宋体"/>
          <w:sz w:val="21"/>
          <w:szCs w:val="21"/>
        </w:rPr>
        <w:t>// 消耗10积分</w:t>
      </w:r>
    </w:p>
    <w:p w14:paraId="670C3FEF">
      <w:pPr>
        <w:spacing w:before="60" w:after="60" w:line="280" w:lineRule="auto"/>
        <w:ind w:firstLine="964"/>
      </w:pPr>
      <w:r>
        <w:rPr>
          <w:rFonts w:ascii="宋体" w:hAnsi="宋体" w:eastAsia="宋体" w:cs="宋体"/>
          <w:sz w:val="21"/>
          <w:szCs w:val="21"/>
        </w:rPr>
        <w:t>if (user.data[0].points &lt; 10) return { code: -1, msg: '积分不足' };</w:t>
      </w:r>
    </w:p>
    <w:p w14:paraId="00EDEB48">
      <w:pPr>
        <w:spacing w:before="60" w:after="60" w:line="280" w:lineRule="auto"/>
        <w:ind w:firstLine="964"/>
      </w:pPr>
      <w:r>
        <w:rPr>
          <w:rFonts w:ascii="宋体" w:hAnsi="宋体" w:eastAsia="宋体" w:cs="宋体"/>
          <w:sz w:val="21"/>
          <w:szCs w:val="21"/>
        </w:rPr>
        <w:t>// 概率抽取</w:t>
      </w:r>
    </w:p>
    <w:p w14:paraId="400D9455">
      <w:pPr>
        <w:spacing w:before="60" w:after="60" w:line="280" w:lineRule="auto"/>
        <w:ind w:firstLine="964"/>
      </w:pPr>
      <w:r>
        <w:rPr>
          <w:rFonts w:ascii="宋体" w:hAnsi="宋体" w:eastAsia="宋体" w:cs="宋体"/>
          <w:sz w:val="21"/>
          <w:szCs w:val="21"/>
        </w:rPr>
        <w:t>const rand = Math.random()  100;</w:t>
      </w:r>
    </w:p>
    <w:p w14:paraId="7B9120F4">
      <w:pPr>
        <w:spacing w:before="60" w:after="60" w:line="280" w:lineRule="auto"/>
        <w:ind w:firstLine="964"/>
      </w:pPr>
      <w:r>
        <w:rPr>
          <w:rFonts w:ascii="宋体" w:hAnsi="宋体" w:eastAsia="宋体" w:cs="宋体"/>
          <w:sz w:val="21"/>
          <w:szCs w:val="21"/>
        </w:rPr>
        <w:t>let quality = 'common';</w:t>
      </w:r>
    </w:p>
    <w:p w14:paraId="09C27CCE">
      <w:pPr>
        <w:spacing w:before="60" w:after="60" w:line="280" w:lineRule="auto"/>
        <w:ind w:firstLine="964"/>
      </w:pPr>
      <w:r>
        <w:rPr>
          <w:rFonts w:ascii="宋体" w:hAnsi="宋体" w:eastAsia="宋体" w:cs="宋体"/>
          <w:sz w:val="21"/>
          <w:szCs w:val="21"/>
        </w:rPr>
        <w:t>if (rand &lt; 5) quality = 'rare';</w:t>
      </w:r>
    </w:p>
    <w:p w14:paraId="2B7E74ED">
      <w:pPr>
        <w:spacing w:before="60" w:after="60" w:line="280" w:lineRule="auto"/>
        <w:ind w:firstLine="964"/>
      </w:pPr>
      <w:r>
        <w:rPr>
          <w:rFonts w:ascii="宋体" w:hAnsi="宋体" w:eastAsia="宋体" w:cs="宋体"/>
          <w:sz w:val="21"/>
          <w:szCs w:val="21"/>
        </w:rPr>
        <w:t>else if (rand &lt; 20) quality = 'epic';</w:t>
      </w:r>
    </w:p>
    <w:p w14:paraId="1B0171D5">
      <w:pPr>
        <w:spacing w:before="60" w:after="60" w:line="280" w:lineRule="auto"/>
        <w:ind w:firstLine="964"/>
      </w:pPr>
      <w:r>
        <w:rPr>
          <w:rFonts w:ascii="宋体" w:hAnsi="宋体" w:eastAsia="宋体" w:cs="宋体"/>
          <w:sz w:val="21"/>
          <w:szCs w:val="21"/>
        </w:rPr>
        <w:t>else if (rand &lt; 50) quality = 'uncommon';</w:t>
      </w:r>
    </w:p>
    <w:p w14:paraId="174F6A03">
      <w:pPr>
        <w:spacing w:before="60" w:after="60" w:line="280" w:lineRule="auto"/>
        <w:ind w:firstLine="964"/>
      </w:pPr>
      <w:r>
        <w:rPr>
          <w:rFonts w:ascii="宋体" w:hAnsi="宋体" w:eastAsia="宋体" w:cs="宋体"/>
          <w:sz w:val="21"/>
          <w:szCs w:val="21"/>
        </w:rPr>
        <w:t>// 扣除积分</w:t>
      </w:r>
    </w:p>
    <w:p w14:paraId="1336C3C8">
      <w:pPr>
        <w:spacing w:before="60" w:after="60" w:line="280" w:lineRule="auto"/>
        <w:ind w:firstLine="964"/>
      </w:pPr>
      <w:r>
        <w:rPr>
          <w:rFonts w:ascii="宋体" w:hAnsi="宋体" w:eastAsia="宋体" w:cs="宋体"/>
          <w:sz w:val="21"/>
          <w:szCs w:val="21"/>
        </w:rPr>
        <w:t>await db.collection('users').doc(user.data[0]._id).update({</w:t>
      </w:r>
    </w:p>
    <w:p w14:paraId="62B1DB3E">
      <w:pPr>
        <w:spacing w:before="60" w:after="60" w:line="280" w:lineRule="auto"/>
        <w:ind w:firstLine="964"/>
      </w:pPr>
      <w:r>
        <w:rPr>
          <w:rFonts w:ascii="宋体" w:hAnsi="宋体" w:eastAsia="宋体" w:cs="宋体"/>
          <w:sz w:val="21"/>
          <w:szCs w:val="21"/>
        </w:rPr>
        <w:t>points: db.command.inc(-10)</w:t>
      </w:r>
    </w:p>
    <w:p w14:paraId="10EBABDD">
      <w:pPr>
        <w:spacing w:before="60" w:after="60" w:line="280" w:lineRule="auto"/>
        <w:ind w:firstLine="964"/>
      </w:pPr>
      <w:r>
        <w:rPr>
          <w:rFonts w:ascii="宋体" w:hAnsi="宋体" w:eastAsia="宋体" w:cs="宋体"/>
          <w:sz w:val="21"/>
          <w:szCs w:val="21"/>
        </w:rPr>
        <w:t>});</w:t>
      </w:r>
    </w:p>
    <w:p w14:paraId="113DED5A">
      <w:pPr>
        <w:spacing w:before="60" w:after="60" w:line="280" w:lineRule="auto"/>
        <w:ind w:firstLine="964"/>
      </w:pPr>
      <w:r>
        <w:rPr>
          <w:rFonts w:ascii="宋体" w:hAnsi="宋体" w:eastAsia="宋体" w:cs="宋体"/>
          <w:sz w:val="21"/>
          <w:szCs w:val="21"/>
        </w:rPr>
        <w:t>return { code: 0, quality };</w:t>
      </w:r>
    </w:p>
    <w:p w14:paraId="0845D3FF">
      <w:pPr>
        <w:spacing w:before="60" w:after="60" w:line="280" w:lineRule="auto"/>
        <w:ind w:firstLine="964"/>
      </w:pPr>
      <w:r>
        <w:rPr>
          <w:rFonts w:ascii="宋体" w:hAnsi="宋体" w:eastAsia="宋体" w:cs="宋体"/>
          <w:sz w:val="21"/>
          <w:szCs w:val="21"/>
        </w:rPr>
        <w:t>}</w:t>
      </w:r>
    </w:p>
    <w:p w14:paraId="1F3891CB">
      <w:pPr>
        <w:spacing w:before="200" w:after="100"/>
        <w:ind w:firstLine="422" w:firstLineChars="200"/>
        <w:jc w:val="left"/>
        <w:outlineLvl w:val="2"/>
      </w:pPr>
      <w:bookmarkStart w:id="58" w:name="_Toc26116"/>
      <w:r>
        <w:rPr>
          <w:rFonts w:ascii="黑体" w:hAnsi="黑体" w:eastAsia="黑体" w:cs="黑体"/>
          <w:b/>
          <w:bCs/>
          <w:sz w:val="21"/>
          <w:szCs w:val="21"/>
        </w:rPr>
        <w:t>5.6.3 定时触发器配置</w:t>
      </w:r>
      <w:bookmarkEnd w:id="58"/>
    </w:p>
    <w:p w14:paraId="27676898">
      <w:pPr>
        <w:spacing w:before="60" w:after="60" w:line="280" w:lineRule="auto"/>
        <w:ind w:firstLine="964"/>
      </w:pPr>
      <w:r>
        <w:rPr>
          <w:rFonts w:ascii="宋体" w:hAnsi="宋体" w:eastAsia="宋体" w:cs="宋体"/>
          <w:sz w:val="21"/>
          <w:szCs w:val="21"/>
        </w:rPr>
        <w:t>{</w:t>
      </w:r>
    </w:p>
    <w:p w14:paraId="5F06934A">
      <w:pPr>
        <w:spacing w:before="60" w:after="60" w:line="280" w:lineRule="auto"/>
        <w:ind w:firstLine="964"/>
      </w:pPr>
      <w:r>
        <w:rPr>
          <w:rFonts w:ascii="宋体" w:hAnsi="宋体" w:eastAsia="宋体" w:cs="宋体"/>
          <w:sz w:val="21"/>
          <w:szCs w:val="21"/>
        </w:rPr>
        <w:t>}</w:t>
      </w:r>
    </w:p>
    <w:p w14:paraId="33BA05B6">
      <w:pPr>
        <w:spacing w:before="60" w:after="60" w:line="280" w:lineRule="auto"/>
        <w:ind w:firstLine="964"/>
      </w:pPr>
      <w:r>
        <w:rPr>
          <w:rFonts w:ascii="宋体" w:hAnsi="宋体" w:eastAsia="宋体" w:cs="宋体"/>
          <w:sz w:val="21"/>
          <w:szCs w:val="21"/>
        </w:rPr>
        <w:t>}</w:t>
      </w:r>
    </w:p>
    <w:p w14:paraId="5C61CAE7">
      <w:pPr>
        <w:spacing w:before="60" w:after="60" w:line="280" w:lineRule="auto"/>
        <w:ind w:firstLine="964"/>
      </w:pPr>
      <w:r>
        <w:rPr>
          <w:rFonts w:ascii="宋体" w:hAnsi="宋体" w:eastAsia="宋体" w:cs="宋体"/>
          <w:sz w:val="21"/>
          <w:szCs w:val="21"/>
        </w:rPr>
        <w:t>踩坑记录：云开发定时触发器cron表达式是6位（秒分时日月周），不是标准的5位。</w:t>
      </w:r>
    </w:p>
    <w:p w14:paraId="060902A4">
      <w:pPr>
        <w:spacing w:before="300" w:after="150"/>
        <w:ind w:firstLine="482" w:firstLineChars="200"/>
        <w:jc w:val="left"/>
        <w:outlineLvl w:val="1"/>
      </w:pPr>
      <w:bookmarkStart w:id="59" w:name="_Toc3852"/>
      <w:r>
        <w:rPr>
          <w:rFonts w:ascii="黑体" w:hAnsi="黑体" w:eastAsia="黑体" w:cs="黑体"/>
          <w:b/>
          <w:bCs/>
          <w:sz w:val="24"/>
          <w:szCs w:val="24"/>
        </w:rPr>
        <w:t>5.7 性能优化实现</w:t>
      </w:r>
      <w:bookmarkEnd w:id="59"/>
    </w:p>
    <w:p w14:paraId="5BAFE3D8">
      <w:pPr>
        <w:spacing w:before="200" w:after="100"/>
        <w:ind w:firstLine="422" w:firstLineChars="200"/>
        <w:jc w:val="left"/>
        <w:outlineLvl w:val="2"/>
      </w:pPr>
      <w:bookmarkStart w:id="60" w:name="_Toc16348"/>
      <w:r>
        <w:rPr>
          <w:rFonts w:ascii="黑体" w:hAnsi="黑体" w:eastAsia="黑体" w:cs="黑体"/>
          <w:b/>
          <w:bCs/>
          <w:sz w:val="21"/>
          <w:szCs w:val="21"/>
        </w:rPr>
        <w:t>5.7.1 虚拟列表核心逻辑</w:t>
      </w:r>
      <w:bookmarkEnd w:id="60"/>
    </w:p>
    <w:p w14:paraId="334BFCE3">
      <w:pPr>
        <w:spacing w:before="60" w:after="60" w:line="280" w:lineRule="auto"/>
        <w:ind w:firstLine="964"/>
      </w:pPr>
      <w:r>
        <w:rPr>
          <w:rFonts w:ascii="宋体" w:hAnsi="宋体" w:eastAsia="宋体" w:cs="宋体"/>
          <w:sz w:val="21"/>
          <w:szCs w:val="21"/>
        </w:rPr>
        <w:t>// 只渲染可视区域数据</w:t>
      </w:r>
    </w:p>
    <w:p w14:paraId="13C5DF82">
      <w:pPr>
        <w:spacing w:before="60" w:after="60" w:line="280" w:lineRule="auto"/>
        <w:ind w:firstLine="964"/>
      </w:pPr>
      <w:r>
        <w:rPr>
          <w:rFonts w:ascii="宋体" w:hAnsi="宋体" w:eastAsia="宋体" w:cs="宋体"/>
          <w:sz w:val="21"/>
          <w:szCs w:val="21"/>
        </w:rPr>
        <w:t>onScroll(e) {</w:t>
      </w:r>
    </w:p>
    <w:p w14:paraId="76953F30">
      <w:pPr>
        <w:spacing w:before="60" w:after="60" w:line="280" w:lineRule="auto"/>
        <w:ind w:firstLine="964"/>
      </w:pPr>
      <w:r>
        <w:rPr>
          <w:rFonts w:ascii="宋体" w:hAnsi="宋体" w:eastAsia="宋体" w:cs="宋体"/>
          <w:sz w:val="21"/>
          <w:szCs w:val="21"/>
        </w:rPr>
        <w:t>const { scrollTop } = e.detail;</w:t>
      </w:r>
    </w:p>
    <w:p w14:paraId="4C6C48AA">
      <w:pPr>
        <w:spacing w:before="60" w:after="60" w:line="280" w:lineRule="auto"/>
        <w:ind w:firstLine="964"/>
      </w:pPr>
      <w:r>
        <w:rPr>
          <w:rFonts w:ascii="宋体" w:hAnsi="宋体" w:eastAsia="宋体" w:cs="宋体"/>
          <w:sz w:val="21"/>
          <w:szCs w:val="21"/>
        </w:rPr>
        <w:t>const { itemHeight = 150, buffer = 3 } = this.data;</w:t>
      </w:r>
    </w:p>
    <w:p w14:paraId="76D846BB">
      <w:pPr>
        <w:spacing w:before="60" w:after="60" w:line="280" w:lineRule="auto"/>
        <w:ind w:firstLine="964"/>
      </w:pPr>
      <w:r>
        <w:rPr>
          <w:rFonts w:ascii="宋体" w:hAnsi="宋体" w:eastAsia="宋体" w:cs="宋体"/>
          <w:sz w:val="21"/>
          <w:szCs w:val="21"/>
        </w:rPr>
        <w:t>// 计算可见范围</w:t>
      </w:r>
    </w:p>
    <w:p w14:paraId="2BDDB621">
      <w:pPr>
        <w:spacing w:before="60" w:after="60" w:line="280" w:lineRule="auto"/>
        <w:ind w:firstLine="964"/>
      </w:pPr>
      <w:r>
        <w:rPr>
          <w:rFonts w:ascii="宋体" w:hAnsi="宋体" w:eastAsia="宋体" w:cs="宋体"/>
          <w:sz w:val="21"/>
          <w:szCs w:val="21"/>
        </w:rPr>
        <w:t>const startIndex = Math.floor(scrollTop / itemHeight) - buffer;</w:t>
      </w:r>
    </w:p>
    <w:p w14:paraId="1359C66D">
      <w:pPr>
        <w:spacing w:before="60" w:after="60" w:line="280" w:lineRule="auto"/>
        <w:ind w:firstLine="964"/>
      </w:pPr>
      <w:r>
        <w:rPr>
          <w:rFonts w:ascii="宋体" w:hAnsi="宋体" w:eastAsia="宋体" w:cs="宋体"/>
          <w:sz w:val="21"/>
          <w:szCs w:val="21"/>
        </w:rPr>
        <w:t>const endIndex = startIndex + Math.ceil(this.data.windowHeight / itemHeight) + buffer  2;</w:t>
      </w:r>
    </w:p>
    <w:p w14:paraId="20F96D89">
      <w:pPr>
        <w:spacing w:before="60" w:after="60" w:line="280" w:lineRule="auto"/>
        <w:ind w:firstLine="964"/>
      </w:pPr>
      <w:r>
        <w:rPr>
          <w:rFonts w:ascii="宋体" w:hAnsi="宋体" w:eastAsia="宋体" w:cs="宋体"/>
          <w:sz w:val="21"/>
          <w:szCs w:val="21"/>
        </w:rPr>
        <w:t>// 更新渲染数据</w:t>
      </w:r>
    </w:p>
    <w:p w14:paraId="61B653F4">
      <w:pPr>
        <w:spacing w:before="60" w:after="60" w:line="280" w:lineRule="auto"/>
        <w:ind w:firstLine="964"/>
      </w:pPr>
      <w:r>
        <w:rPr>
          <w:rFonts w:ascii="宋体" w:hAnsi="宋体" w:eastAsia="宋体" w:cs="宋体"/>
          <w:sz w:val="21"/>
          <w:szCs w:val="21"/>
        </w:rPr>
        <w:t>this.setData({</w:t>
      </w:r>
    </w:p>
    <w:p w14:paraId="6B79F81C">
      <w:pPr>
        <w:spacing w:before="60" w:after="60" w:line="280" w:lineRule="auto"/>
        <w:ind w:firstLine="964"/>
      </w:pPr>
      <w:r>
        <w:rPr>
          <w:rFonts w:ascii="宋体" w:hAnsi="宋体" w:eastAsia="宋体" w:cs="宋体"/>
          <w:sz w:val="21"/>
          <w:szCs w:val="21"/>
        </w:rPr>
        <w:t>visibleData: this.data.list.slice(</w:t>
      </w:r>
    </w:p>
    <w:p w14:paraId="19ECC8CB">
      <w:pPr>
        <w:spacing w:before="60" w:after="60" w:line="280" w:lineRule="auto"/>
        <w:ind w:firstLine="964"/>
      </w:pPr>
      <w:r>
        <w:rPr>
          <w:rFonts w:ascii="宋体" w:hAnsi="宋体" w:eastAsia="宋体" w:cs="宋体"/>
          <w:sz w:val="21"/>
          <w:szCs w:val="21"/>
        </w:rPr>
        <w:t>Math.max(0, startIndex),</w:t>
      </w:r>
    </w:p>
    <w:p w14:paraId="36FC9D82">
      <w:pPr>
        <w:spacing w:before="60" w:after="60" w:line="280" w:lineRule="auto"/>
        <w:ind w:firstLine="964"/>
      </w:pPr>
      <w:r>
        <w:rPr>
          <w:rFonts w:ascii="宋体" w:hAnsi="宋体" w:eastAsia="宋体" w:cs="宋体"/>
          <w:sz w:val="21"/>
          <w:szCs w:val="21"/>
        </w:rPr>
        <w:t>endIndex</w:t>
      </w:r>
    </w:p>
    <w:p w14:paraId="0C75E8EC">
      <w:pPr>
        <w:spacing w:before="60" w:after="60" w:line="280" w:lineRule="auto"/>
        <w:ind w:firstLine="964"/>
      </w:pPr>
      <w:r>
        <w:rPr>
          <w:rFonts w:ascii="宋体" w:hAnsi="宋体" w:eastAsia="宋体" w:cs="宋体"/>
          <w:sz w:val="21"/>
          <w:szCs w:val="21"/>
        </w:rPr>
        <w:t>),</w:t>
      </w:r>
    </w:p>
    <w:p w14:paraId="3C421B01">
      <w:pPr>
        <w:spacing w:before="60" w:after="60" w:line="280" w:lineRule="auto"/>
        <w:ind w:firstLine="964"/>
      </w:pPr>
      <w:r>
        <w:rPr>
          <w:rFonts w:ascii="宋体" w:hAnsi="宋体" w:eastAsia="宋体" w:cs="宋体"/>
          <w:sz w:val="21"/>
          <w:szCs w:val="21"/>
        </w:rPr>
        <w:t>scrollTop</w:t>
      </w:r>
    </w:p>
    <w:p w14:paraId="619D2D5B">
      <w:pPr>
        <w:spacing w:before="60" w:after="60" w:line="280" w:lineRule="auto"/>
        <w:ind w:firstLine="964"/>
      </w:pPr>
      <w:r>
        <w:rPr>
          <w:rFonts w:ascii="宋体" w:hAnsi="宋体" w:eastAsia="宋体" w:cs="宋体"/>
          <w:sz w:val="21"/>
          <w:szCs w:val="21"/>
        </w:rPr>
        <w:t>});</w:t>
      </w:r>
    </w:p>
    <w:p w14:paraId="42511808">
      <w:pPr>
        <w:spacing w:before="60" w:after="60" w:line="280" w:lineRule="auto"/>
        <w:ind w:firstLine="964"/>
      </w:pPr>
      <w:r>
        <w:rPr>
          <w:rFonts w:ascii="宋体" w:hAnsi="宋体" w:eastAsia="宋体" w:cs="宋体"/>
          <w:sz w:val="21"/>
          <w:szCs w:val="21"/>
        </w:rPr>
        <w:t>}</w:t>
      </w:r>
    </w:p>
    <w:p w14:paraId="679FD85B">
      <w:pPr>
        <w:spacing w:before="60" w:after="60" w:line="280" w:lineRule="auto"/>
        <w:ind w:firstLine="964"/>
      </w:pPr>
      <w:r>
        <w:rPr>
          <w:rFonts w:ascii="宋体" w:hAnsi="宋体" w:eastAsia="宋体" w:cs="宋体"/>
          <w:sz w:val="21"/>
          <w:szCs w:val="21"/>
        </w:rPr>
        <w:t>技术要点：通过计算scrollTop确定可见范围，只渲染可视区域±buffer条数据，大幅减少DOM节点。</w:t>
      </w:r>
    </w:p>
    <w:p w14:paraId="4FD4A09D">
      <w:pPr>
        <w:spacing w:before="200" w:after="100"/>
        <w:ind w:firstLine="422" w:firstLineChars="200"/>
        <w:jc w:val="left"/>
        <w:outlineLvl w:val="2"/>
      </w:pPr>
      <w:bookmarkStart w:id="61" w:name="_Toc20197"/>
      <w:r>
        <w:rPr>
          <w:rFonts w:ascii="黑体" w:hAnsi="黑体" w:eastAsia="黑体" w:cs="黑体"/>
          <w:b/>
          <w:bCs/>
          <w:sz w:val="21"/>
          <w:szCs w:val="21"/>
        </w:rPr>
        <w:t>5.7.2 骨架屏实现</w:t>
      </w:r>
      <w:bookmarkEnd w:id="61"/>
    </w:p>
    <w:p w14:paraId="11A11664">
      <w:pPr>
        <w:spacing w:before="60" w:after="60" w:line="280" w:lineRule="auto"/>
        <w:ind w:firstLine="964"/>
      </w:pPr>
      <w:r>
        <w:rPr>
          <w:rFonts w:ascii="宋体" w:hAnsi="宋体" w:eastAsia="宋体" w:cs="宋体"/>
          <w:sz w:val="21"/>
          <w:szCs w:val="21"/>
        </w:rPr>
        <w:t>// pages/index/index.js</w:t>
      </w:r>
    </w:p>
    <w:p w14:paraId="5634D790">
      <w:pPr>
        <w:spacing w:before="60" w:after="60" w:line="280" w:lineRule="auto"/>
        <w:ind w:firstLine="964"/>
      </w:pPr>
      <w:r>
        <w:rPr>
          <w:rFonts w:ascii="宋体" w:hAnsi="宋体" w:eastAsia="宋体" w:cs="宋体"/>
          <w:sz w:val="21"/>
          <w:szCs w:val="21"/>
        </w:rPr>
        <w:t>data: { loading: true },</w:t>
      </w:r>
    </w:p>
    <w:p w14:paraId="6CE363EC">
      <w:pPr>
        <w:spacing w:before="60" w:after="60" w:line="280" w:lineRule="auto"/>
        <w:ind w:firstLine="964"/>
      </w:pPr>
      <w:r>
        <w:rPr>
          <w:rFonts w:ascii="宋体" w:hAnsi="宋体" w:eastAsia="宋体" w:cs="宋体"/>
          <w:sz w:val="21"/>
          <w:szCs w:val="21"/>
        </w:rPr>
        <w:t>onLoad() {</w:t>
      </w:r>
    </w:p>
    <w:p w14:paraId="03C4A881">
      <w:pPr>
        <w:spacing w:before="60" w:after="60" w:line="280" w:lineRule="auto"/>
        <w:ind w:firstLine="964"/>
      </w:pPr>
      <w:r>
        <w:rPr>
          <w:rFonts w:ascii="宋体" w:hAnsi="宋体" w:eastAsia="宋体" w:cs="宋体"/>
          <w:sz w:val="21"/>
          <w:szCs w:val="21"/>
        </w:rPr>
        <w:t>this.fetchData().then(() =&gt; this.setData({ loading: false }));</w:t>
      </w:r>
    </w:p>
    <w:p w14:paraId="432285DD">
      <w:pPr>
        <w:spacing w:before="60" w:after="60" w:line="280" w:lineRule="auto"/>
        <w:ind w:firstLine="964"/>
      </w:pPr>
      <w:r>
        <w:rPr>
          <w:rFonts w:ascii="宋体" w:hAnsi="宋体" w:eastAsia="宋体" w:cs="宋体"/>
          <w:sz w:val="21"/>
          <w:szCs w:val="21"/>
        </w:rPr>
        <w:t>},</w:t>
      </w:r>
    </w:p>
    <w:p w14:paraId="64CC2303">
      <w:pPr>
        <w:spacing w:before="60" w:after="60" w:line="280" w:lineRule="auto"/>
        <w:ind w:firstLine="964"/>
      </w:pPr>
      <w:r>
        <w:rPr>
          <w:rFonts w:ascii="宋体" w:hAnsi="宋体" w:eastAsia="宋体" w:cs="宋体"/>
          <w:sz w:val="21"/>
          <w:szCs w:val="21"/>
        </w:rPr>
        <w:t>&lt;!-- pages/index/index.wxml --&gt;</w:t>
      </w:r>
    </w:p>
    <w:p w14:paraId="06311734">
      <w:pPr>
        <w:spacing w:before="60" w:after="60" w:line="280" w:lineRule="auto"/>
        <w:ind w:firstLine="964"/>
      </w:pPr>
      <w:r>
        <w:rPr>
          <w:rFonts w:ascii="宋体" w:hAnsi="宋体" w:eastAsia="宋体" w:cs="宋体"/>
          <w:sz w:val="21"/>
          <w:szCs w:val="21"/>
        </w:rPr>
        <w:t>&lt;view wx:if="{{loading}}" class="skeleton"&gt;</w:t>
      </w:r>
    </w:p>
    <w:p w14:paraId="22551145">
      <w:pPr>
        <w:spacing w:before="60" w:after="60" w:line="280" w:lineRule="auto"/>
        <w:ind w:firstLine="964"/>
      </w:pPr>
      <w:r>
        <w:rPr>
          <w:rFonts w:ascii="宋体" w:hAnsi="宋体" w:eastAsia="宋体" w:cs="宋体"/>
          <w:sz w:val="21"/>
          <w:szCs w:val="21"/>
        </w:rPr>
        <w:t>&lt;view class="skeleton-item" wx:for="{{10}}" wx:key="index"&gt;&lt;/view&gt;</w:t>
      </w:r>
    </w:p>
    <w:p w14:paraId="6F3CB232">
      <w:pPr>
        <w:spacing w:before="60" w:after="60" w:line="280" w:lineRule="auto"/>
        <w:ind w:firstLine="964"/>
      </w:pPr>
      <w:r>
        <w:rPr>
          <w:rFonts w:ascii="宋体" w:hAnsi="宋体" w:eastAsia="宋体" w:cs="宋体"/>
          <w:sz w:val="21"/>
          <w:szCs w:val="21"/>
        </w:rPr>
        <w:t>&lt;/view&gt;</w:t>
      </w:r>
    </w:p>
    <w:p w14:paraId="07904AA5">
      <w:pPr>
        <w:spacing w:before="60" w:after="60" w:line="280" w:lineRule="auto"/>
        <w:ind w:firstLine="964"/>
      </w:pPr>
      <w:r>
        <w:rPr>
          <w:rFonts w:ascii="宋体" w:hAnsi="宋体" w:eastAsia="宋体" w:cs="宋体"/>
          <w:sz w:val="21"/>
          <w:szCs w:val="21"/>
        </w:rPr>
        <w:t>&lt;view wx:else&gt;</w:t>
      </w:r>
    </w:p>
    <w:p w14:paraId="1CAFEA96">
      <w:pPr>
        <w:spacing w:before="60" w:after="60" w:line="280" w:lineRule="auto"/>
        <w:ind w:firstLine="964"/>
      </w:pPr>
      <w:r>
        <w:rPr>
          <w:rFonts w:ascii="宋体" w:hAnsi="宋体" w:eastAsia="宋体" w:cs="宋体"/>
          <w:sz w:val="21"/>
          <w:szCs w:val="21"/>
        </w:rPr>
        <w:t>&lt;!-- 真实内容 --&gt;</w:t>
      </w:r>
    </w:p>
    <w:p w14:paraId="13B61EDF">
      <w:pPr>
        <w:spacing w:before="60" w:after="60" w:line="280" w:lineRule="auto"/>
        <w:ind w:firstLine="964"/>
      </w:pPr>
      <w:r>
        <w:rPr>
          <w:rFonts w:ascii="宋体" w:hAnsi="宋体" w:eastAsia="宋体" w:cs="宋体"/>
          <w:sz w:val="21"/>
          <w:szCs w:val="21"/>
        </w:rPr>
        <w:t>&lt;/view&gt;</w:t>
      </w:r>
    </w:p>
    <w:p w14:paraId="4A174127">
      <w:pPr>
        <w:spacing w:before="300" w:after="150"/>
        <w:ind w:firstLine="482" w:firstLineChars="200"/>
        <w:jc w:val="left"/>
        <w:outlineLvl w:val="1"/>
      </w:pPr>
      <w:bookmarkStart w:id="62" w:name="_Toc3533"/>
      <w:r>
        <w:rPr>
          <w:rFonts w:ascii="黑体" w:hAnsi="黑体" w:eastAsia="黑体" w:cs="黑体"/>
          <w:b/>
          <w:bCs/>
          <w:sz w:val="24"/>
          <w:szCs w:val="24"/>
        </w:rPr>
        <w:t>5.8 关键问题与解决方案</w:t>
      </w:r>
      <w:bookmarkEnd w:id="62"/>
    </w:p>
    <w:p w14:paraId="0CBF928A">
      <w:pPr>
        <w:spacing w:before="200" w:after="100"/>
        <w:jc w:val="left"/>
      </w:pPr>
      <w:r>
        <w:rPr>
          <w:rFonts w:ascii="黑体" w:hAnsi="黑体" w:eastAsia="黑体" w:cs="黑体"/>
          <w:b/>
          <w:bCs/>
          <w:sz w:val="21"/>
          <w:szCs w:val="21"/>
        </w:rPr>
        <w:t>问题1：支付回调处理</w:t>
      </w:r>
    </w:p>
    <w:p w14:paraId="6A1462B5">
      <w:pPr>
        <w:spacing w:before="60" w:after="60" w:line="280" w:lineRule="auto"/>
        <w:ind w:firstLine="964"/>
      </w:pPr>
      <w:r>
        <w:rPr>
          <w:rFonts w:ascii="宋体" w:hAnsi="宋体" w:eastAsia="宋体" w:cs="宋体"/>
          <w:sz w:val="21"/>
          <w:szCs w:val="21"/>
        </w:rPr>
        <w:t>问题描述：微信支付回调可能出现重复通知。</w:t>
      </w:r>
    </w:p>
    <w:p w14:paraId="6136473F">
      <w:pPr>
        <w:spacing w:before="60" w:after="60" w:line="280" w:lineRule="auto"/>
        <w:ind w:firstLine="964"/>
      </w:pPr>
      <w:r>
        <w:rPr>
          <w:rFonts w:ascii="宋体" w:hAnsi="宋体" w:eastAsia="宋体" w:cs="宋体"/>
          <w:sz w:val="21"/>
          <w:szCs w:val="21"/>
        </w:rPr>
        <w:t>解决方案：使用数据库事务+状态机确保幂等性，只有状态为"pending"的订单才能进入支付流程。</w:t>
      </w:r>
    </w:p>
    <w:p w14:paraId="693EDEF1">
      <w:pPr>
        <w:spacing w:before="200" w:after="100"/>
        <w:jc w:val="left"/>
      </w:pPr>
      <w:r>
        <w:rPr>
          <w:rFonts w:ascii="黑体" w:hAnsi="黑体" w:eastAsia="黑体" w:cs="黑体"/>
          <w:b/>
          <w:bCs/>
          <w:sz w:val="21"/>
          <w:szCs w:val="21"/>
        </w:rPr>
        <w:t>问题2：云函数冷启动延迟</w:t>
      </w:r>
    </w:p>
    <w:p w14:paraId="110C3798">
      <w:pPr>
        <w:spacing w:before="60" w:after="60" w:line="280" w:lineRule="auto"/>
        <w:ind w:firstLine="964"/>
      </w:pPr>
      <w:r>
        <w:rPr>
          <w:rFonts w:ascii="宋体" w:hAnsi="宋体" w:eastAsia="宋体" w:cs="宋体"/>
          <w:sz w:val="21"/>
          <w:szCs w:val="21"/>
        </w:rPr>
        <w:t>问题描述：长时间不调用的云函数首次响应慢。</w:t>
      </w:r>
    </w:p>
    <w:p w14:paraId="20B14991">
      <w:pPr>
        <w:spacing w:before="60" w:after="60" w:line="280" w:lineRule="auto"/>
        <w:ind w:firstLine="964"/>
      </w:pPr>
      <w:r>
        <w:rPr>
          <w:rFonts w:ascii="宋体" w:hAnsi="宋体" w:eastAsia="宋体" w:cs="宋体"/>
          <w:sz w:val="21"/>
          <w:szCs w:val="21"/>
        </w:rPr>
        <w:t>解决方案：</w:t>
      </w:r>
    </w:p>
    <w:p w14:paraId="261DF149">
      <w:pPr>
        <w:spacing w:before="60" w:after="60" w:line="280" w:lineRule="auto"/>
        <w:ind w:left="964"/>
      </w:pPr>
      <w:r>
        <w:rPr>
          <w:rFonts w:ascii="宋体" w:hAnsi="宋体" w:eastAsia="宋体" w:cs="宋体"/>
          <w:sz w:val="21"/>
          <w:szCs w:val="21"/>
        </w:rPr>
        <w:t>1. 设置定时心跳保持活跃</w:t>
      </w:r>
    </w:p>
    <w:p w14:paraId="095D1411">
      <w:pPr>
        <w:spacing w:before="60" w:after="60" w:line="280" w:lineRule="auto"/>
        <w:ind w:left="964"/>
      </w:pPr>
      <w:r>
        <w:rPr>
          <w:rFonts w:ascii="宋体" w:hAnsi="宋体" w:eastAsia="宋体" w:cs="宋体"/>
          <w:sz w:val="21"/>
          <w:szCs w:val="21"/>
        </w:rPr>
        <w:t>2. 使用云开发预付费套餐</w:t>
      </w:r>
    </w:p>
    <w:p w14:paraId="1E5842D8">
      <w:pPr>
        <w:spacing w:before="60" w:after="60" w:line="280" w:lineRule="auto"/>
        <w:ind w:left="964"/>
      </w:pPr>
      <w:r>
        <w:rPr>
          <w:rFonts w:ascii="宋体" w:hAnsi="宋体" w:eastAsia="宋体" w:cs="宋体"/>
          <w:sz w:val="21"/>
          <w:szCs w:val="21"/>
        </w:rPr>
        <w:t>3. 合并小请求减少调用次数</w:t>
      </w:r>
    </w:p>
    <w:p w14:paraId="3B8E8DD0">
      <w:pPr>
        <w:spacing w:before="200" w:after="100"/>
        <w:jc w:val="left"/>
      </w:pPr>
      <w:r>
        <w:rPr>
          <w:rFonts w:ascii="黑体" w:hAnsi="黑体" w:eastAsia="黑体" w:cs="黑体"/>
          <w:b/>
          <w:bCs/>
          <w:sz w:val="21"/>
          <w:szCs w:val="21"/>
        </w:rPr>
        <w:t>问题3：数据库聚合超时</w:t>
      </w:r>
    </w:p>
    <w:p w14:paraId="4EBCB868">
      <w:pPr>
        <w:spacing w:before="60" w:after="60" w:line="280" w:lineRule="auto"/>
        <w:ind w:firstLine="964"/>
      </w:pPr>
      <w:r>
        <w:rPr>
          <w:rFonts w:ascii="宋体" w:hAnsi="宋体" w:eastAsia="宋体" w:cs="宋体"/>
          <w:sz w:val="21"/>
          <w:szCs w:val="21"/>
        </w:rPr>
        <w:t>问题描述：热门榜单聚合查询数据量大时超时。</w:t>
      </w:r>
    </w:p>
    <w:p w14:paraId="327743B7">
      <w:pPr>
        <w:spacing w:before="60" w:after="60" w:line="280" w:lineRule="auto"/>
        <w:ind w:firstLine="964"/>
      </w:pPr>
      <w:r>
        <w:rPr>
          <w:rFonts w:ascii="宋体" w:hAnsi="宋体" w:eastAsia="宋体" w:cs="宋体"/>
          <w:sz w:val="21"/>
          <w:szCs w:val="21"/>
        </w:rPr>
        <w:t>解决方案：</w:t>
      </w:r>
    </w:p>
    <w:p w14:paraId="3126E14B">
      <w:pPr>
        <w:spacing w:before="60" w:after="60" w:line="280" w:lineRule="auto"/>
        <w:ind w:left="964"/>
      </w:pPr>
      <w:r>
        <w:rPr>
          <w:rFonts w:ascii="宋体" w:hAnsi="宋体" w:eastAsia="宋体" w:cs="宋体"/>
          <w:sz w:val="21"/>
          <w:szCs w:val="21"/>
        </w:rPr>
        <w:t>1. 创建物化视图缓存聚合结果</w:t>
      </w:r>
    </w:p>
    <w:p w14:paraId="30856B40">
      <w:pPr>
        <w:spacing w:before="60" w:after="60" w:line="280" w:lineRule="auto"/>
        <w:ind w:left="964"/>
      </w:pPr>
      <w:r>
        <w:rPr>
          <w:rFonts w:ascii="宋体" w:hAnsi="宋体" w:eastAsia="宋体" w:cs="宋体"/>
          <w:sz w:val="21"/>
          <w:szCs w:val="21"/>
        </w:rPr>
        <w:t>2. 使用Redis缓存热门数据</w:t>
      </w:r>
    </w:p>
    <w:p w14:paraId="37145CAA">
      <w:pPr>
        <w:spacing w:before="60" w:after="60" w:line="280" w:lineRule="auto"/>
        <w:ind w:left="964"/>
      </w:pPr>
      <w:r>
        <w:rPr>
          <w:rFonts w:ascii="宋体" w:hAnsi="宋体" w:eastAsia="宋体" w:cs="宋体"/>
          <w:sz w:val="21"/>
          <w:szCs w:val="21"/>
        </w:rPr>
        <w:t>3. 限制聚合时间范围（如只统计7天内数据）</w:t>
      </w:r>
    </w:p>
    <w:p w14:paraId="257C2809">
      <w:pPr>
        <w:spacing w:before="60" w:after="60" w:line="280" w:lineRule="auto"/>
        <w:ind w:left="482"/>
      </w:pPr>
      <w:r>
        <w:rPr>
          <w:rFonts w:ascii="宋体" w:hAnsi="宋体" w:eastAsia="宋体" w:cs="宋体"/>
          <w:sz w:val="21"/>
          <w:szCs w:val="21"/>
        </w:rPr>
        <w:t>**敏感词过滤**：对用户输入的标题、描述进行敏感词检测</w:t>
      </w:r>
    </w:p>
    <w:p w14:paraId="3C24C492">
      <w:pPr>
        <w:spacing w:before="60" w:after="60" w:line="280" w:lineRule="auto"/>
        <w:ind w:left="482"/>
      </w:pPr>
      <w:r>
        <w:rPr>
          <w:rFonts w:ascii="宋体" w:hAnsi="宋体" w:eastAsia="宋体" w:cs="宋体"/>
          <w:sz w:val="21"/>
          <w:szCs w:val="21"/>
        </w:rPr>
        <w:t>**输入验证**：使用正则表达式验证数据格式</w:t>
      </w:r>
    </w:p>
    <w:p w14:paraId="235F3BDC">
      <w:pPr>
        <w:spacing w:before="60" w:after="60" w:line="280" w:lineRule="auto"/>
        <w:ind w:firstLine="964"/>
      </w:pPr>
      <w:r>
        <w:rPr>
          <w:rFonts w:ascii="宋体" w:hAnsi="宋体" w:eastAsia="宋体" w:cs="宋体"/>
          <w:sz w:val="21"/>
          <w:szCs w:val="21"/>
        </w:rPr>
        <w:t>// 安全服务核心逻辑</w:t>
      </w:r>
    </w:p>
    <w:p w14:paraId="5C6FC32F">
      <w:pPr>
        <w:spacing w:before="60" w:after="60" w:line="280" w:lineRule="auto"/>
        <w:ind w:firstLine="964"/>
      </w:pPr>
      <w:r>
        <w:rPr>
          <w:rFonts w:ascii="宋体" w:hAnsi="宋体" w:eastAsia="宋体" w:cs="宋体"/>
          <w:sz w:val="21"/>
          <w:szCs w:val="21"/>
        </w:rPr>
        <w:t>async function checkSecurity(event) {</w:t>
      </w:r>
    </w:p>
    <w:p w14:paraId="74DC03ED">
      <w:pPr>
        <w:spacing w:before="60" w:after="60" w:line="280" w:lineRule="auto"/>
        <w:ind w:firstLine="964"/>
      </w:pPr>
      <w:r>
        <w:rPr>
          <w:rFonts w:ascii="宋体" w:hAnsi="宋体" w:eastAsia="宋体" w:cs="宋体"/>
          <w:sz w:val="21"/>
          <w:szCs w:val="21"/>
        </w:rPr>
        <w:t>const { action, data } = event;</w:t>
      </w:r>
    </w:p>
    <w:p w14:paraId="714CE262">
      <w:pPr>
        <w:spacing w:before="60" w:after="60" w:line="280" w:lineRule="auto"/>
        <w:ind w:firstLine="964"/>
      </w:pPr>
      <w:r>
        <w:rPr>
          <w:rFonts w:ascii="宋体" w:hAnsi="宋体" w:eastAsia="宋体" w:cs="宋体"/>
          <w:sz w:val="21"/>
          <w:szCs w:val="21"/>
        </w:rPr>
        <w:t>// 频率限制检查</w:t>
      </w:r>
    </w:p>
    <w:p w14:paraId="2C12833B">
      <w:pPr>
        <w:spacing w:before="60" w:after="60" w:line="280" w:lineRule="auto"/>
        <w:ind w:firstLine="964"/>
      </w:pPr>
      <w:r>
        <w:rPr>
          <w:rFonts w:ascii="宋体" w:hAnsi="宋体" w:eastAsia="宋体" w:cs="宋体"/>
          <w:sz w:val="21"/>
          <w:szCs w:val="21"/>
        </w:rPr>
        <w:t>const rateLimit = await checkRateLimit(openid, action);</w:t>
      </w:r>
    </w:p>
    <w:p w14:paraId="17DFABEE">
      <w:pPr>
        <w:spacing w:before="60" w:after="60" w:line="280" w:lineRule="auto"/>
        <w:ind w:firstLine="964"/>
      </w:pPr>
      <w:r>
        <w:rPr>
          <w:rFonts w:ascii="宋体" w:hAnsi="宋体" w:eastAsia="宋体" w:cs="宋体"/>
          <w:sz w:val="21"/>
          <w:szCs w:val="21"/>
        </w:rPr>
        <w:t>if (!rateLimit.allowed) {</w:t>
      </w:r>
    </w:p>
    <w:p w14:paraId="6B8E7483">
      <w:pPr>
        <w:spacing w:before="60" w:after="60" w:line="280" w:lineRule="auto"/>
        <w:ind w:firstLine="964"/>
      </w:pPr>
      <w:r>
        <w:rPr>
          <w:rFonts w:ascii="宋体" w:hAnsi="宋体" w:eastAsia="宋体" w:cs="宋体"/>
          <w:sz w:val="21"/>
          <w:szCs w:val="21"/>
        </w:rPr>
        <w:t>return { code: -1, msg: '操作过于频繁' };</w:t>
      </w:r>
    </w:p>
    <w:p w14:paraId="03E037C9">
      <w:pPr>
        <w:spacing w:before="60" w:after="60" w:line="280" w:lineRule="auto"/>
        <w:ind w:firstLine="964"/>
      </w:pPr>
      <w:r>
        <w:rPr>
          <w:rFonts w:ascii="宋体" w:hAnsi="宋体" w:eastAsia="宋体" w:cs="宋体"/>
          <w:sz w:val="21"/>
          <w:szCs w:val="21"/>
        </w:rPr>
        <w:t>}</w:t>
      </w:r>
    </w:p>
    <w:p w14:paraId="779AF577">
      <w:pPr>
        <w:spacing w:before="60" w:after="60" w:line="280" w:lineRule="auto"/>
        <w:ind w:firstLine="964"/>
      </w:pPr>
      <w:r>
        <w:rPr>
          <w:rFonts w:ascii="宋体" w:hAnsi="宋体" w:eastAsia="宋体" w:cs="宋体"/>
          <w:sz w:val="21"/>
          <w:szCs w:val="21"/>
        </w:rPr>
        <w:t>// 敏感词过滤</w:t>
      </w:r>
    </w:p>
    <w:p w14:paraId="33CB8026">
      <w:pPr>
        <w:spacing w:before="60" w:after="60" w:line="280" w:lineRule="auto"/>
        <w:ind w:firstLine="964"/>
      </w:pPr>
      <w:r>
        <w:rPr>
          <w:rFonts w:ascii="宋体" w:hAnsi="宋体" w:eastAsia="宋体" w:cs="宋体"/>
          <w:sz w:val="21"/>
          <w:szCs w:val="21"/>
        </w:rPr>
        <w:t>if (data.title || data.desc) {</w:t>
      </w:r>
    </w:p>
    <w:p w14:paraId="7BE8E96C">
      <w:pPr>
        <w:spacing w:before="60" w:after="60" w:line="280" w:lineRule="auto"/>
        <w:ind w:firstLine="964"/>
      </w:pPr>
      <w:r>
        <w:rPr>
          <w:rFonts w:ascii="宋体" w:hAnsi="宋体" w:eastAsia="宋体" w:cs="宋体"/>
          <w:sz w:val="21"/>
          <w:szCs w:val="21"/>
        </w:rPr>
        <w:t>const sensitiveCheck = await filterSensitiveWords(data.title + data.desc);</w:t>
      </w:r>
    </w:p>
    <w:p w14:paraId="7FB6496A">
      <w:pPr>
        <w:spacing w:before="60" w:after="60" w:line="280" w:lineRule="auto"/>
        <w:ind w:firstLine="964"/>
      </w:pPr>
      <w:r>
        <w:rPr>
          <w:rFonts w:ascii="宋体" w:hAnsi="宋体" w:eastAsia="宋体" w:cs="宋体"/>
          <w:sz w:val="21"/>
          <w:szCs w:val="21"/>
        </w:rPr>
        <w:t>if (sensitiveCheck.hasSensitive) {</w:t>
      </w:r>
    </w:p>
    <w:p w14:paraId="69D4C65B">
      <w:pPr>
        <w:spacing w:before="60" w:after="60" w:line="280" w:lineRule="auto"/>
        <w:ind w:firstLine="964"/>
      </w:pPr>
      <w:r>
        <w:rPr>
          <w:rFonts w:ascii="宋体" w:hAnsi="宋体" w:eastAsia="宋体" w:cs="宋体"/>
          <w:sz w:val="21"/>
          <w:szCs w:val="21"/>
        </w:rPr>
        <w:t>return { code: -1, msg: '内容包含敏感词' };</w:t>
      </w:r>
    </w:p>
    <w:p w14:paraId="34CE11C7">
      <w:pPr>
        <w:spacing w:before="60" w:after="60" w:line="280" w:lineRule="auto"/>
        <w:ind w:firstLine="964"/>
      </w:pPr>
      <w:r>
        <w:rPr>
          <w:rFonts w:ascii="宋体" w:hAnsi="宋体" w:eastAsia="宋体" w:cs="宋体"/>
          <w:sz w:val="21"/>
          <w:szCs w:val="21"/>
        </w:rPr>
        <w:t>}</w:t>
      </w:r>
    </w:p>
    <w:p w14:paraId="12716FD9">
      <w:pPr>
        <w:spacing w:before="60" w:after="60" w:line="280" w:lineRule="auto"/>
        <w:ind w:firstLine="964"/>
      </w:pPr>
      <w:r>
        <w:rPr>
          <w:rFonts w:ascii="宋体" w:hAnsi="宋体" w:eastAsia="宋体" w:cs="宋体"/>
          <w:sz w:val="21"/>
          <w:szCs w:val="21"/>
        </w:rPr>
        <w:t>}</w:t>
      </w:r>
    </w:p>
    <w:p w14:paraId="5358F5AD">
      <w:pPr>
        <w:spacing w:before="60" w:after="60" w:line="280" w:lineRule="auto"/>
        <w:ind w:firstLine="964"/>
      </w:pPr>
      <w:r>
        <w:rPr>
          <w:rFonts w:ascii="宋体" w:hAnsi="宋体" w:eastAsia="宋体" w:cs="宋体"/>
          <w:sz w:val="21"/>
          <w:szCs w:val="21"/>
        </w:rPr>
        <w:t>return { code: 0 };</w:t>
      </w:r>
    </w:p>
    <w:p w14:paraId="46DDFA97">
      <w:pPr>
        <w:spacing w:before="60" w:after="60" w:line="280" w:lineRule="auto"/>
        <w:ind w:firstLine="964"/>
      </w:pPr>
      <w:r>
        <w:rPr>
          <w:rFonts w:ascii="宋体" w:hAnsi="宋体" w:eastAsia="宋体" w:cs="宋体"/>
          <w:sz w:val="21"/>
          <w:szCs w:val="21"/>
        </w:rPr>
        <w:t>}</w:t>
      </w:r>
    </w:p>
    <w:p w14:paraId="1AF29683">
      <w:pPr>
        <w:spacing w:before="200" w:after="100"/>
        <w:ind w:firstLine="422" w:firstLineChars="200"/>
        <w:jc w:val="left"/>
        <w:outlineLvl w:val="2"/>
      </w:pPr>
      <w:bookmarkStart w:id="63" w:name="_Toc23483"/>
      <w:r>
        <w:rPr>
          <w:rFonts w:ascii="黑体" w:hAnsi="黑体" w:eastAsia="黑体" w:cs="黑体"/>
          <w:b/>
          <w:bCs/>
          <w:sz w:val="21"/>
          <w:szCs w:val="21"/>
        </w:rPr>
        <w:t>5.6.2 数据安全实现</w:t>
      </w:r>
      <w:bookmarkEnd w:id="63"/>
    </w:p>
    <w:p w14:paraId="6879CCD1">
      <w:pPr>
        <w:spacing w:before="60" w:after="60" w:line="280" w:lineRule="auto"/>
        <w:ind w:firstLine="964"/>
      </w:pPr>
      <w:r>
        <w:rPr>
          <w:rFonts w:ascii="宋体" w:hAnsi="宋体" w:eastAsia="宋体" w:cs="宋体"/>
          <w:sz w:val="21"/>
          <w:szCs w:val="21"/>
        </w:rPr>
        <w:t>敏感数据采用AES-256-GCM算法加密存储，包括用户手机号、详细地址等信息。用户密码采用bcrypt算法哈希处理，防止彩虹表攻击。</w:t>
      </w:r>
    </w:p>
    <w:p w14:paraId="5D7DD5AF">
      <w:pPr>
        <w:spacing w:before="60" w:after="60" w:line="280" w:lineRule="auto"/>
        <w:ind w:firstLine="964"/>
      </w:pPr>
      <w:r>
        <w:rPr>
          <w:rFonts w:ascii="宋体" w:hAnsi="宋体" w:eastAsia="宋体" w:cs="宋体"/>
          <w:sz w:val="21"/>
          <w:szCs w:val="21"/>
        </w:rPr>
        <w:t>---</w:t>
      </w:r>
    </w:p>
    <w:p w14:paraId="5237BDDA">
      <w:pPr>
        <w:spacing w:before="400" w:after="200"/>
        <w:ind w:firstLine="562" w:firstLineChars="200"/>
        <w:jc w:val="left"/>
        <w:outlineLvl w:val="0"/>
      </w:pPr>
      <w:bookmarkStart w:id="64" w:name="_Toc9717"/>
      <w:r>
        <w:rPr>
          <w:rFonts w:ascii="黑体" w:hAnsi="黑体" w:eastAsia="黑体" w:cs="黑体"/>
          <w:b/>
          <w:bCs/>
          <w:sz w:val="28"/>
          <w:szCs w:val="28"/>
        </w:rPr>
        <w:t>第6章 系统测试与评估</w:t>
      </w:r>
      <w:bookmarkEnd w:id="64"/>
    </w:p>
    <w:p w14:paraId="5EAAF8D0">
      <w:pPr>
        <w:spacing w:before="300" w:after="150"/>
        <w:ind w:firstLine="482" w:firstLineChars="200"/>
        <w:jc w:val="left"/>
        <w:outlineLvl w:val="1"/>
      </w:pPr>
      <w:bookmarkStart w:id="65" w:name="_Toc28524"/>
      <w:r>
        <w:rPr>
          <w:rFonts w:ascii="黑体" w:hAnsi="黑体" w:eastAsia="黑体" w:cs="黑体"/>
          <w:b/>
          <w:bCs/>
          <w:sz w:val="24"/>
          <w:szCs w:val="24"/>
        </w:rPr>
        <w:t>6.1 测试环境与方法</w:t>
      </w:r>
      <w:bookmarkEnd w:id="65"/>
    </w:p>
    <w:p w14:paraId="462E5311">
      <w:pPr>
        <w:spacing w:before="60" w:after="60" w:line="280" w:lineRule="auto"/>
        <w:ind w:firstLine="964"/>
      </w:pPr>
      <w:r>
        <w:rPr>
          <w:rFonts w:ascii="宋体" w:hAnsi="宋体" w:eastAsia="宋体" w:cs="宋体"/>
          <w:sz w:val="21"/>
          <w:szCs w:val="21"/>
        </w:rPr>
        <w:t>系统测试环境搭建如下：硬件环境采用腾讯云开发平台，配置为2核4GB内存，支持自动扩缩容；软件环境使用微信开发者工具稳定版，微信版本8.0.40，测试手机包括iPhone 14 Pro、华为Mate 60、小米14等主流机型；网络环境包括WiFi、4G、5G三种网络环境。测试方法采用黑盒测试和白盒测试相结合的方法，包括功能测试、性能测试、安全测试、兼容性测试和用户满意度调查。</w:t>
      </w:r>
    </w:p>
    <w:p w14:paraId="1CD0C3EE">
      <w:pPr>
        <w:spacing w:before="300" w:after="150"/>
        <w:ind w:firstLine="482" w:firstLineChars="200"/>
        <w:jc w:val="left"/>
        <w:outlineLvl w:val="1"/>
      </w:pPr>
      <w:bookmarkStart w:id="66" w:name="_Toc3588"/>
      <w:r>
        <w:rPr>
          <w:rFonts w:ascii="黑体" w:hAnsi="黑体" w:eastAsia="黑体" w:cs="黑体"/>
          <w:b/>
          <w:bCs/>
          <w:sz w:val="24"/>
          <w:szCs w:val="24"/>
        </w:rPr>
        <w:t>6.2 功能测试</w:t>
      </w:r>
      <w:bookmarkEnd w:id="66"/>
    </w:p>
    <w:p w14:paraId="5EE10B14">
      <w:pPr>
        <w:spacing w:before="60" w:after="60" w:line="280" w:lineRule="auto"/>
        <w:ind w:firstLine="964"/>
      </w:pPr>
      <w:r>
        <w:rPr>
          <w:rFonts w:ascii="宋体" w:hAnsi="宋体" w:eastAsia="宋体" w:cs="宋体"/>
          <w:sz w:val="21"/>
          <w:szCs w:val="21"/>
        </w:rPr>
        <w:t>功能测试覆盖以下核心功能模块：盲盒交易功能测试盲盒发布、浏览、搜索、购买、订单管理等功能，确保每个功能正常工作；智能推荐功能测试推荐算法的准确性和多样性，确保推荐结果符合用户偏好；配送服务功能测试抢单、配送状态更新、顺路推荐等功能，确保配送流程顺畅；社区互动功能测试动态发布、评论点赞、捐赠交换等功能，确保社区互动正常；随机抽取盲盒功能测试随机抽取盲盒功能，确保概率算法正确，动画效果流畅；自动捐赠功能测试定时任务触发和捐赠流程，确保自动捐赠功能正常。</w:t>
      </w:r>
    </w:p>
    <w:p w14:paraId="3B789034">
      <w:pPr>
        <w:spacing w:before="200" w:after="80"/>
        <w:jc w:val="center"/>
      </w:pPr>
      <w:r>
        <w:rPr>
          <w:rFonts w:ascii="黑体" w:hAnsi="黑体" w:eastAsia="黑体" w:cs="黑体"/>
          <w:b/>
          <w:bCs/>
          <w:sz w:val="21"/>
          <w:szCs w:val="21"/>
        </w:rPr>
        <w:t>表 10 功能测试用例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0"/>
        <w:gridCol w:w="1510"/>
        <w:gridCol w:w="1510"/>
        <w:gridCol w:w="1510"/>
        <w:gridCol w:w="1510"/>
        <w:gridCol w:w="1510"/>
      </w:tblGrid>
      <w:tr w14:paraId="28DA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7338B086">
            <w:pPr>
              <w:jc w:val="center"/>
            </w:pPr>
            <w:r>
              <w:rPr>
                <w:rFonts w:ascii="黑体" w:hAnsi="黑体" w:eastAsia="黑体" w:cs="黑体"/>
                <w:b/>
                <w:bCs/>
                <w:sz w:val="21"/>
                <w:szCs w:val="21"/>
              </w:rPr>
              <w:t>模块</w:t>
            </w:r>
          </w:p>
        </w:tc>
        <w:tc>
          <w:tcPr>
            <w:tcBorders>
              <w:top w:val="single" w:color="000000" w:sz="12" w:space="0"/>
              <w:left w:val="nil"/>
              <w:bottom w:val="single" w:color="000000" w:sz="12" w:space="0"/>
              <w:right w:val="nil"/>
            </w:tcBorders>
            <w:shd w:val="clear" w:color="auto" w:fill="E8E8E8"/>
          </w:tcPr>
          <w:p w14:paraId="2E834E3E">
            <w:pPr>
              <w:jc w:val="center"/>
            </w:pPr>
            <w:r>
              <w:rPr>
                <w:rFonts w:ascii="黑体" w:hAnsi="黑体" w:eastAsia="黑体" w:cs="黑体"/>
                <w:b/>
                <w:bCs/>
                <w:sz w:val="21"/>
                <w:szCs w:val="21"/>
              </w:rPr>
              <w:t>测试项</w:t>
            </w:r>
          </w:p>
        </w:tc>
        <w:tc>
          <w:tcPr>
            <w:tcBorders>
              <w:top w:val="single" w:color="000000" w:sz="12" w:space="0"/>
              <w:left w:val="nil"/>
              <w:bottom w:val="single" w:color="000000" w:sz="12" w:space="0"/>
              <w:right w:val="nil"/>
            </w:tcBorders>
            <w:shd w:val="clear" w:color="auto" w:fill="E8E8E8"/>
          </w:tcPr>
          <w:p w14:paraId="735B4A44">
            <w:pPr>
              <w:jc w:val="center"/>
            </w:pPr>
            <w:r>
              <w:rPr>
                <w:rFonts w:ascii="黑体" w:hAnsi="黑体" w:eastAsia="黑体" w:cs="黑体"/>
                <w:b/>
                <w:bCs/>
                <w:sz w:val="21"/>
                <w:szCs w:val="21"/>
              </w:rPr>
              <w:t>测试步骤</w:t>
            </w:r>
          </w:p>
        </w:tc>
        <w:tc>
          <w:tcPr>
            <w:tcBorders>
              <w:top w:val="single" w:color="000000" w:sz="12" w:space="0"/>
              <w:left w:val="nil"/>
              <w:bottom w:val="single" w:color="000000" w:sz="12" w:space="0"/>
              <w:right w:val="nil"/>
            </w:tcBorders>
            <w:shd w:val="clear" w:color="auto" w:fill="E8E8E8"/>
          </w:tcPr>
          <w:p w14:paraId="345D0CDE">
            <w:pPr>
              <w:jc w:val="center"/>
            </w:pPr>
            <w:r>
              <w:rPr>
                <w:rFonts w:ascii="黑体" w:hAnsi="黑体" w:eastAsia="黑体" w:cs="黑体"/>
                <w:b/>
                <w:bCs/>
                <w:sz w:val="21"/>
                <w:szCs w:val="21"/>
              </w:rPr>
              <w:t>预期结果</w:t>
            </w:r>
          </w:p>
        </w:tc>
        <w:tc>
          <w:tcPr>
            <w:tcBorders>
              <w:top w:val="single" w:color="000000" w:sz="12" w:space="0"/>
              <w:left w:val="nil"/>
              <w:bottom w:val="single" w:color="000000" w:sz="12" w:space="0"/>
              <w:right w:val="nil"/>
            </w:tcBorders>
            <w:shd w:val="clear" w:color="auto" w:fill="E8E8E8"/>
          </w:tcPr>
          <w:p w14:paraId="66C2EACA">
            <w:pPr>
              <w:jc w:val="center"/>
            </w:pPr>
            <w:r>
              <w:rPr>
                <w:rFonts w:ascii="黑体" w:hAnsi="黑体" w:eastAsia="黑体" w:cs="黑体"/>
                <w:b/>
                <w:bCs/>
                <w:sz w:val="21"/>
                <w:szCs w:val="21"/>
              </w:rPr>
              <w:t>实际结果</w:t>
            </w:r>
          </w:p>
        </w:tc>
        <w:tc>
          <w:tcPr>
            <w:tcBorders>
              <w:top w:val="single" w:color="000000" w:sz="12" w:space="0"/>
              <w:left w:val="nil"/>
              <w:bottom w:val="single" w:color="000000" w:sz="12" w:space="0"/>
              <w:right w:val="nil"/>
            </w:tcBorders>
            <w:shd w:val="clear" w:color="auto" w:fill="E8E8E8"/>
          </w:tcPr>
          <w:p w14:paraId="3CC0E91B">
            <w:pPr>
              <w:jc w:val="center"/>
            </w:pPr>
            <w:r>
              <w:rPr>
                <w:rFonts w:ascii="黑体" w:hAnsi="黑体" w:eastAsia="黑体" w:cs="黑体"/>
                <w:b/>
                <w:bCs/>
                <w:sz w:val="21"/>
                <w:szCs w:val="21"/>
              </w:rPr>
              <w:t>状态</w:t>
            </w:r>
          </w:p>
        </w:tc>
      </w:tr>
      <w:tr w14:paraId="38B2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31385DC">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D9D108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CCA6431">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5E1C6AA">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7BDC6651">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EDE38C4">
            <w:pPr>
              <w:jc w:val="center"/>
            </w:pPr>
            <w:r>
              <w:rPr>
                <w:rFonts w:ascii="宋体" w:hAnsi="宋体" w:eastAsia="宋体" w:cs="宋体"/>
                <w:sz w:val="21"/>
                <w:szCs w:val="21"/>
              </w:rPr>
              <w:t>------</w:t>
            </w:r>
          </w:p>
        </w:tc>
      </w:tr>
      <w:tr w14:paraId="3D30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3699ED2">
            <w:pPr>
              <w:jc w:val="left"/>
            </w:pPr>
            <w:r>
              <w:rPr>
                <w:rFonts w:ascii="宋体" w:hAnsi="宋体" w:eastAsia="宋体" w:cs="宋体"/>
                <w:sz w:val="21"/>
                <w:szCs w:val="21"/>
              </w:rPr>
              <w:t>盲盒交易</w:t>
            </w:r>
          </w:p>
        </w:tc>
        <w:tc>
          <w:tcPr>
            <w:tcBorders>
              <w:top w:val="single" w:color="666666" w:sz="6" w:space="0"/>
              <w:left w:val="nil"/>
              <w:bottom w:val="single" w:color="666666" w:sz="6" w:space="0"/>
              <w:right w:val="nil"/>
            </w:tcBorders>
          </w:tcPr>
          <w:p w14:paraId="4F9AFED5">
            <w:pPr>
              <w:jc w:val="center"/>
            </w:pPr>
            <w:r>
              <w:rPr>
                <w:rFonts w:ascii="宋体" w:hAnsi="宋体" w:eastAsia="宋体" w:cs="宋体"/>
                <w:sz w:val="21"/>
                <w:szCs w:val="21"/>
              </w:rPr>
              <w:t>商品发布</w:t>
            </w:r>
          </w:p>
        </w:tc>
        <w:tc>
          <w:tcPr>
            <w:tcBorders>
              <w:top w:val="single" w:color="666666" w:sz="6" w:space="0"/>
              <w:left w:val="nil"/>
              <w:bottom w:val="single" w:color="666666" w:sz="6" w:space="0"/>
              <w:right w:val="nil"/>
            </w:tcBorders>
          </w:tcPr>
          <w:p w14:paraId="726C390C">
            <w:pPr>
              <w:jc w:val="center"/>
            </w:pPr>
            <w:r>
              <w:rPr>
                <w:rFonts w:ascii="宋体" w:hAnsi="宋体" w:eastAsia="宋体" w:cs="宋体"/>
                <w:sz w:val="21"/>
                <w:szCs w:val="21"/>
              </w:rPr>
              <w:t>1.进入发布页 2.填写标题价格 3.上传图片 4.提交</w:t>
            </w:r>
          </w:p>
        </w:tc>
        <w:tc>
          <w:tcPr>
            <w:tcBorders>
              <w:top w:val="single" w:color="666666" w:sz="6" w:space="0"/>
              <w:left w:val="nil"/>
              <w:bottom w:val="single" w:color="666666" w:sz="6" w:space="0"/>
              <w:right w:val="nil"/>
            </w:tcBorders>
          </w:tcPr>
          <w:p w14:paraId="1EB576B0">
            <w:pPr>
              <w:jc w:val="center"/>
            </w:pPr>
            <w:r>
              <w:rPr>
                <w:rFonts w:ascii="宋体" w:hAnsi="宋体" w:eastAsia="宋体" w:cs="宋体"/>
                <w:sz w:val="21"/>
                <w:szCs w:val="21"/>
              </w:rPr>
              <w:t>商品成功发布，状态为待审核</w:t>
            </w:r>
          </w:p>
        </w:tc>
        <w:tc>
          <w:tcPr>
            <w:tcBorders>
              <w:top w:val="single" w:color="666666" w:sz="6" w:space="0"/>
              <w:left w:val="nil"/>
              <w:bottom w:val="single" w:color="666666" w:sz="6" w:space="0"/>
              <w:right w:val="nil"/>
            </w:tcBorders>
          </w:tcPr>
          <w:p w14:paraId="05FBBBD7">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17BB7354">
            <w:pPr>
              <w:jc w:val="center"/>
            </w:pPr>
            <w:r>
              <w:rPr>
                <w:rFonts w:ascii="宋体" w:hAnsi="宋体" w:eastAsia="宋体" w:cs="宋体"/>
                <w:sz w:val="21"/>
                <w:szCs w:val="21"/>
              </w:rPr>
              <w:t>测试通过</w:t>
            </w:r>
          </w:p>
        </w:tc>
      </w:tr>
      <w:tr w14:paraId="5383B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4EB4676">
            <w:pPr>
              <w:jc w:val="left"/>
            </w:pPr>
            <w:r>
              <w:rPr>
                <w:rFonts w:ascii="宋体" w:hAnsi="宋体" w:eastAsia="宋体" w:cs="宋体"/>
                <w:sz w:val="21"/>
                <w:szCs w:val="21"/>
              </w:rPr>
              <w:t>盲盒交易</w:t>
            </w:r>
          </w:p>
        </w:tc>
        <w:tc>
          <w:tcPr>
            <w:tcBorders>
              <w:top w:val="single" w:color="666666" w:sz="6" w:space="0"/>
              <w:left w:val="nil"/>
              <w:bottom w:val="single" w:color="666666" w:sz="6" w:space="0"/>
              <w:right w:val="nil"/>
            </w:tcBorders>
          </w:tcPr>
          <w:p w14:paraId="4FAAB622">
            <w:pPr>
              <w:jc w:val="center"/>
            </w:pPr>
            <w:r>
              <w:rPr>
                <w:rFonts w:ascii="宋体" w:hAnsi="宋体" w:eastAsia="宋体" w:cs="宋体"/>
                <w:sz w:val="21"/>
                <w:szCs w:val="21"/>
              </w:rPr>
              <w:t>商品浏览</w:t>
            </w:r>
          </w:p>
        </w:tc>
        <w:tc>
          <w:tcPr>
            <w:tcBorders>
              <w:top w:val="single" w:color="666666" w:sz="6" w:space="0"/>
              <w:left w:val="nil"/>
              <w:bottom w:val="single" w:color="666666" w:sz="6" w:space="0"/>
              <w:right w:val="nil"/>
            </w:tcBorders>
          </w:tcPr>
          <w:p w14:paraId="0E0D5322">
            <w:pPr>
              <w:jc w:val="center"/>
            </w:pPr>
            <w:r>
              <w:rPr>
                <w:rFonts w:ascii="宋体" w:hAnsi="宋体" w:eastAsia="宋体" w:cs="宋体"/>
                <w:sz w:val="21"/>
                <w:szCs w:val="21"/>
              </w:rPr>
              <w:t>1.进入首页 2.浏览盲盒列表 3.切换分类</w:t>
            </w:r>
          </w:p>
        </w:tc>
        <w:tc>
          <w:tcPr>
            <w:tcBorders>
              <w:top w:val="single" w:color="666666" w:sz="6" w:space="0"/>
              <w:left w:val="nil"/>
              <w:bottom w:val="single" w:color="666666" w:sz="6" w:space="0"/>
              <w:right w:val="nil"/>
            </w:tcBorders>
          </w:tcPr>
          <w:p w14:paraId="7676726E">
            <w:pPr>
              <w:jc w:val="center"/>
            </w:pPr>
            <w:r>
              <w:rPr>
                <w:rFonts w:ascii="宋体" w:hAnsi="宋体" w:eastAsia="宋体" w:cs="宋体"/>
                <w:sz w:val="21"/>
                <w:szCs w:val="21"/>
              </w:rPr>
              <w:t>列表正常显示，分类切换正确</w:t>
            </w:r>
          </w:p>
        </w:tc>
        <w:tc>
          <w:tcPr>
            <w:tcBorders>
              <w:top w:val="single" w:color="666666" w:sz="6" w:space="0"/>
              <w:left w:val="nil"/>
              <w:bottom w:val="single" w:color="666666" w:sz="6" w:space="0"/>
              <w:right w:val="nil"/>
            </w:tcBorders>
          </w:tcPr>
          <w:p w14:paraId="3D058F3D">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04BAF1C0">
            <w:pPr>
              <w:jc w:val="center"/>
            </w:pPr>
            <w:r>
              <w:rPr>
                <w:rFonts w:ascii="宋体" w:hAnsi="宋体" w:eastAsia="宋体" w:cs="宋体"/>
                <w:sz w:val="21"/>
                <w:szCs w:val="21"/>
              </w:rPr>
              <w:t>测试通过</w:t>
            </w:r>
          </w:p>
        </w:tc>
      </w:tr>
      <w:tr w14:paraId="7383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F9BC86A">
            <w:pPr>
              <w:jc w:val="left"/>
            </w:pPr>
            <w:r>
              <w:rPr>
                <w:rFonts w:ascii="宋体" w:hAnsi="宋体" w:eastAsia="宋体" w:cs="宋体"/>
                <w:sz w:val="21"/>
                <w:szCs w:val="21"/>
              </w:rPr>
              <w:t>盲盒交易</w:t>
            </w:r>
          </w:p>
        </w:tc>
        <w:tc>
          <w:tcPr>
            <w:tcBorders>
              <w:top w:val="single" w:color="666666" w:sz="6" w:space="0"/>
              <w:left w:val="nil"/>
              <w:bottom w:val="single" w:color="666666" w:sz="6" w:space="0"/>
              <w:right w:val="nil"/>
            </w:tcBorders>
          </w:tcPr>
          <w:p w14:paraId="4352DF9D">
            <w:pPr>
              <w:jc w:val="center"/>
            </w:pPr>
            <w:r>
              <w:rPr>
                <w:rFonts w:ascii="宋体" w:hAnsi="宋体" w:eastAsia="宋体" w:cs="宋体"/>
                <w:sz w:val="21"/>
                <w:szCs w:val="21"/>
              </w:rPr>
              <w:t>商品搜索</w:t>
            </w:r>
          </w:p>
        </w:tc>
        <w:tc>
          <w:tcPr>
            <w:tcBorders>
              <w:top w:val="single" w:color="666666" w:sz="6" w:space="0"/>
              <w:left w:val="nil"/>
              <w:bottom w:val="single" w:color="666666" w:sz="6" w:space="0"/>
              <w:right w:val="nil"/>
            </w:tcBorders>
          </w:tcPr>
          <w:p w14:paraId="3ECD66FF">
            <w:pPr>
              <w:jc w:val="center"/>
            </w:pPr>
            <w:r>
              <w:rPr>
                <w:rFonts w:ascii="宋体" w:hAnsi="宋体" w:eastAsia="宋体" w:cs="宋体"/>
                <w:sz w:val="21"/>
                <w:szCs w:val="21"/>
              </w:rPr>
              <w:t>1.输入关键词 2.点击搜索</w:t>
            </w:r>
          </w:p>
        </w:tc>
        <w:tc>
          <w:tcPr>
            <w:tcBorders>
              <w:top w:val="single" w:color="666666" w:sz="6" w:space="0"/>
              <w:left w:val="nil"/>
              <w:bottom w:val="single" w:color="666666" w:sz="6" w:space="0"/>
              <w:right w:val="nil"/>
            </w:tcBorders>
          </w:tcPr>
          <w:p w14:paraId="34A96561">
            <w:pPr>
              <w:jc w:val="center"/>
            </w:pPr>
            <w:r>
              <w:rPr>
                <w:rFonts w:ascii="宋体" w:hAnsi="宋体" w:eastAsia="宋体" w:cs="宋体"/>
                <w:sz w:val="21"/>
                <w:szCs w:val="21"/>
              </w:rPr>
              <w:t>显示相关盲盒，支持模糊匹配</w:t>
            </w:r>
          </w:p>
        </w:tc>
        <w:tc>
          <w:tcPr>
            <w:tcBorders>
              <w:top w:val="single" w:color="666666" w:sz="6" w:space="0"/>
              <w:left w:val="nil"/>
              <w:bottom w:val="single" w:color="666666" w:sz="6" w:space="0"/>
              <w:right w:val="nil"/>
            </w:tcBorders>
          </w:tcPr>
          <w:p w14:paraId="524AA096">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6A4F5DE4">
            <w:pPr>
              <w:jc w:val="center"/>
            </w:pPr>
            <w:r>
              <w:rPr>
                <w:rFonts w:ascii="宋体" w:hAnsi="宋体" w:eastAsia="宋体" w:cs="宋体"/>
                <w:sz w:val="21"/>
                <w:szCs w:val="21"/>
              </w:rPr>
              <w:t>测试通过</w:t>
            </w:r>
          </w:p>
        </w:tc>
      </w:tr>
      <w:tr w14:paraId="5ADC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071CA20">
            <w:pPr>
              <w:jc w:val="left"/>
            </w:pPr>
            <w:r>
              <w:rPr>
                <w:rFonts w:ascii="宋体" w:hAnsi="宋体" w:eastAsia="宋体" w:cs="宋体"/>
                <w:sz w:val="21"/>
                <w:szCs w:val="21"/>
              </w:rPr>
              <w:t>盲盒交易</w:t>
            </w:r>
          </w:p>
        </w:tc>
        <w:tc>
          <w:tcPr>
            <w:tcBorders>
              <w:top w:val="single" w:color="666666" w:sz="6" w:space="0"/>
              <w:left w:val="nil"/>
              <w:bottom w:val="single" w:color="666666" w:sz="6" w:space="0"/>
              <w:right w:val="nil"/>
            </w:tcBorders>
          </w:tcPr>
          <w:p w14:paraId="29D9207C">
            <w:pPr>
              <w:jc w:val="center"/>
            </w:pPr>
            <w:r>
              <w:rPr>
                <w:rFonts w:ascii="宋体" w:hAnsi="宋体" w:eastAsia="宋体" w:cs="宋体"/>
                <w:sz w:val="21"/>
                <w:szCs w:val="21"/>
              </w:rPr>
              <w:t>商品购买</w:t>
            </w:r>
          </w:p>
        </w:tc>
        <w:tc>
          <w:tcPr>
            <w:tcBorders>
              <w:top w:val="single" w:color="666666" w:sz="6" w:space="0"/>
              <w:left w:val="nil"/>
              <w:bottom w:val="single" w:color="666666" w:sz="6" w:space="0"/>
              <w:right w:val="nil"/>
            </w:tcBorders>
          </w:tcPr>
          <w:p w14:paraId="148118A1">
            <w:pPr>
              <w:jc w:val="center"/>
            </w:pPr>
            <w:r>
              <w:rPr>
                <w:rFonts w:ascii="宋体" w:hAnsi="宋体" w:eastAsia="宋体" w:cs="宋体"/>
                <w:sz w:val="21"/>
                <w:szCs w:val="21"/>
              </w:rPr>
              <w:t>1.选择盲盒 2.点击购买 3.完成支付</w:t>
            </w:r>
          </w:p>
        </w:tc>
        <w:tc>
          <w:tcPr>
            <w:tcBorders>
              <w:top w:val="single" w:color="666666" w:sz="6" w:space="0"/>
              <w:left w:val="nil"/>
              <w:bottom w:val="single" w:color="666666" w:sz="6" w:space="0"/>
              <w:right w:val="nil"/>
            </w:tcBorders>
          </w:tcPr>
          <w:p w14:paraId="725C3C14">
            <w:pPr>
              <w:jc w:val="center"/>
            </w:pPr>
            <w:r>
              <w:rPr>
                <w:rFonts w:ascii="宋体" w:hAnsi="宋体" w:eastAsia="宋体" w:cs="宋体"/>
                <w:sz w:val="21"/>
                <w:szCs w:val="21"/>
              </w:rPr>
              <w:t>订单创建成功，状态为待发货</w:t>
            </w:r>
          </w:p>
        </w:tc>
        <w:tc>
          <w:tcPr>
            <w:tcBorders>
              <w:top w:val="single" w:color="666666" w:sz="6" w:space="0"/>
              <w:left w:val="nil"/>
              <w:bottom w:val="single" w:color="666666" w:sz="6" w:space="0"/>
              <w:right w:val="nil"/>
            </w:tcBorders>
          </w:tcPr>
          <w:p w14:paraId="08E955EB">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7BBCC593">
            <w:pPr>
              <w:jc w:val="center"/>
            </w:pPr>
            <w:r>
              <w:rPr>
                <w:rFonts w:ascii="宋体" w:hAnsi="宋体" w:eastAsia="宋体" w:cs="宋体"/>
                <w:sz w:val="21"/>
                <w:szCs w:val="21"/>
              </w:rPr>
              <w:t>测试通过</w:t>
            </w:r>
          </w:p>
        </w:tc>
      </w:tr>
      <w:tr w14:paraId="1C05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5903FAE">
            <w:pPr>
              <w:jc w:val="left"/>
            </w:pPr>
            <w:r>
              <w:rPr>
                <w:rFonts w:ascii="宋体" w:hAnsi="宋体" w:eastAsia="宋体" w:cs="宋体"/>
                <w:sz w:val="21"/>
                <w:szCs w:val="21"/>
              </w:rPr>
              <w:t>智能推荐</w:t>
            </w:r>
          </w:p>
        </w:tc>
        <w:tc>
          <w:tcPr>
            <w:tcBorders>
              <w:top w:val="single" w:color="666666" w:sz="6" w:space="0"/>
              <w:left w:val="nil"/>
              <w:bottom w:val="single" w:color="666666" w:sz="6" w:space="0"/>
              <w:right w:val="nil"/>
            </w:tcBorders>
          </w:tcPr>
          <w:p w14:paraId="0EDFF186">
            <w:pPr>
              <w:jc w:val="center"/>
            </w:pPr>
            <w:r>
              <w:rPr>
                <w:rFonts w:ascii="宋体" w:hAnsi="宋体" w:eastAsia="宋体" w:cs="宋体"/>
                <w:sz w:val="21"/>
                <w:szCs w:val="21"/>
              </w:rPr>
              <w:t>个性化推荐</w:t>
            </w:r>
          </w:p>
        </w:tc>
        <w:tc>
          <w:tcPr>
            <w:tcBorders>
              <w:top w:val="single" w:color="666666" w:sz="6" w:space="0"/>
              <w:left w:val="nil"/>
              <w:bottom w:val="single" w:color="666666" w:sz="6" w:space="0"/>
              <w:right w:val="nil"/>
            </w:tcBorders>
          </w:tcPr>
          <w:p w14:paraId="4C9CA20E">
            <w:pPr>
              <w:jc w:val="center"/>
            </w:pPr>
            <w:r>
              <w:rPr>
                <w:rFonts w:ascii="宋体" w:hAnsi="宋体" w:eastAsia="宋体" w:cs="宋体"/>
                <w:sz w:val="21"/>
                <w:szCs w:val="21"/>
              </w:rPr>
              <w:t>1.登录账号 2.浏览商品 3.查看推荐列表</w:t>
            </w:r>
          </w:p>
        </w:tc>
        <w:tc>
          <w:tcPr>
            <w:tcBorders>
              <w:top w:val="single" w:color="666666" w:sz="6" w:space="0"/>
              <w:left w:val="nil"/>
              <w:bottom w:val="single" w:color="666666" w:sz="6" w:space="0"/>
              <w:right w:val="nil"/>
            </w:tcBorders>
          </w:tcPr>
          <w:p w14:paraId="18472EB3">
            <w:pPr>
              <w:jc w:val="center"/>
            </w:pPr>
            <w:r>
              <w:rPr>
                <w:rFonts w:ascii="宋体" w:hAnsi="宋体" w:eastAsia="宋体" w:cs="宋体"/>
                <w:sz w:val="21"/>
                <w:szCs w:val="21"/>
              </w:rPr>
              <w:t>推荐商品与用户浏览记录相关</w:t>
            </w:r>
          </w:p>
        </w:tc>
        <w:tc>
          <w:tcPr>
            <w:tcBorders>
              <w:top w:val="single" w:color="666666" w:sz="6" w:space="0"/>
              <w:left w:val="nil"/>
              <w:bottom w:val="single" w:color="666666" w:sz="6" w:space="0"/>
              <w:right w:val="nil"/>
            </w:tcBorders>
          </w:tcPr>
          <w:p w14:paraId="55927FD3">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390B5046">
            <w:pPr>
              <w:jc w:val="center"/>
            </w:pPr>
            <w:r>
              <w:rPr>
                <w:rFonts w:ascii="宋体" w:hAnsi="宋体" w:eastAsia="宋体" w:cs="宋体"/>
                <w:sz w:val="21"/>
                <w:szCs w:val="21"/>
              </w:rPr>
              <w:t>测试通过</w:t>
            </w:r>
          </w:p>
        </w:tc>
      </w:tr>
      <w:tr w14:paraId="4FC6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C9559B5">
            <w:pPr>
              <w:jc w:val="left"/>
            </w:pPr>
            <w:r>
              <w:rPr>
                <w:rFonts w:ascii="宋体" w:hAnsi="宋体" w:eastAsia="宋体" w:cs="宋体"/>
                <w:sz w:val="21"/>
                <w:szCs w:val="21"/>
              </w:rPr>
              <w:t>配送服务</w:t>
            </w:r>
          </w:p>
        </w:tc>
        <w:tc>
          <w:tcPr>
            <w:tcBorders>
              <w:top w:val="single" w:color="666666" w:sz="6" w:space="0"/>
              <w:left w:val="nil"/>
              <w:bottom w:val="single" w:color="666666" w:sz="6" w:space="0"/>
              <w:right w:val="nil"/>
            </w:tcBorders>
          </w:tcPr>
          <w:p w14:paraId="69D67DC0">
            <w:pPr>
              <w:jc w:val="center"/>
            </w:pPr>
            <w:r>
              <w:rPr>
                <w:rFonts w:ascii="宋体" w:hAnsi="宋体" w:eastAsia="宋体" w:cs="宋体"/>
                <w:sz w:val="21"/>
                <w:szCs w:val="21"/>
              </w:rPr>
              <w:t>订单抢单</w:t>
            </w:r>
          </w:p>
        </w:tc>
        <w:tc>
          <w:tcPr>
            <w:tcBorders>
              <w:top w:val="single" w:color="666666" w:sz="6" w:space="0"/>
              <w:left w:val="nil"/>
              <w:bottom w:val="single" w:color="666666" w:sz="6" w:space="0"/>
              <w:right w:val="nil"/>
            </w:tcBorders>
          </w:tcPr>
          <w:p w14:paraId="15D7A3EC">
            <w:pPr>
              <w:jc w:val="center"/>
            </w:pPr>
            <w:r>
              <w:rPr>
                <w:rFonts w:ascii="宋体" w:hAnsi="宋体" w:eastAsia="宋体" w:cs="宋体"/>
                <w:sz w:val="21"/>
                <w:szCs w:val="21"/>
              </w:rPr>
              <w:t>1.骑手登录 2.查看待抢订单 3.抢单</w:t>
            </w:r>
          </w:p>
        </w:tc>
        <w:tc>
          <w:tcPr>
            <w:tcBorders>
              <w:top w:val="single" w:color="666666" w:sz="6" w:space="0"/>
              <w:left w:val="nil"/>
              <w:bottom w:val="single" w:color="666666" w:sz="6" w:space="0"/>
              <w:right w:val="nil"/>
            </w:tcBorders>
          </w:tcPr>
          <w:p w14:paraId="1161416F">
            <w:pPr>
              <w:jc w:val="center"/>
            </w:pPr>
            <w:r>
              <w:rPr>
                <w:rFonts w:ascii="宋体" w:hAnsi="宋体" w:eastAsia="宋体" w:cs="宋体"/>
                <w:sz w:val="21"/>
                <w:szCs w:val="21"/>
              </w:rPr>
              <w:t>订单状态变为已抢单</w:t>
            </w:r>
          </w:p>
        </w:tc>
        <w:tc>
          <w:tcPr>
            <w:tcBorders>
              <w:top w:val="single" w:color="666666" w:sz="6" w:space="0"/>
              <w:left w:val="nil"/>
              <w:bottom w:val="single" w:color="666666" w:sz="6" w:space="0"/>
              <w:right w:val="nil"/>
            </w:tcBorders>
          </w:tcPr>
          <w:p w14:paraId="420FD02D">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1FE87FC4">
            <w:pPr>
              <w:jc w:val="center"/>
            </w:pPr>
            <w:r>
              <w:rPr>
                <w:rFonts w:ascii="宋体" w:hAnsi="宋体" w:eastAsia="宋体" w:cs="宋体"/>
                <w:sz w:val="21"/>
                <w:szCs w:val="21"/>
              </w:rPr>
              <w:t>测试通过</w:t>
            </w:r>
          </w:p>
        </w:tc>
      </w:tr>
      <w:tr w14:paraId="26F5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5AAC1F9">
            <w:pPr>
              <w:jc w:val="left"/>
            </w:pPr>
            <w:r>
              <w:rPr>
                <w:rFonts w:ascii="宋体" w:hAnsi="宋体" w:eastAsia="宋体" w:cs="宋体"/>
                <w:sz w:val="21"/>
                <w:szCs w:val="21"/>
              </w:rPr>
              <w:t>配送服务</w:t>
            </w:r>
          </w:p>
        </w:tc>
        <w:tc>
          <w:tcPr>
            <w:tcBorders>
              <w:top w:val="single" w:color="666666" w:sz="6" w:space="0"/>
              <w:left w:val="nil"/>
              <w:bottom w:val="single" w:color="666666" w:sz="6" w:space="0"/>
              <w:right w:val="nil"/>
            </w:tcBorders>
          </w:tcPr>
          <w:p w14:paraId="6D3C5242">
            <w:pPr>
              <w:jc w:val="center"/>
            </w:pPr>
            <w:r>
              <w:rPr>
                <w:rFonts w:ascii="宋体" w:hAnsi="宋体" w:eastAsia="宋体" w:cs="宋体"/>
                <w:sz w:val="21"/>
                <w:szCs w:val="21"/>
              </w:rPr>
              <w:t>顺路匹配</w:t>
            </w:r>
          </w:p>
        </w:tc>
        <w:tc>
          <w:tcPr>
            <w:tcBorders>
              <w:top w:val="single" w:color="666666" w:sz="6" w:space="0"/>
              <w:left w:val="nil"/>
              <w:bottom w:val="single" w:color="666666" w:sz="6" w:space="0"/>
              <w:right w:val="nil"/>
            </w:tcBorders>
          </w:tcPr>
          <w:p w14:paraId="7225AC29">
            <w:pPr>
              <w:jc w:val="center"/>
            </w:pPr>
            <w:r>
              <w:rPr>
                <w:rFonts w:ascii="宋体" w:hAnsi="宋体" w:eastAsia="宋体" w:cs="宋体"/>
                <w:sz w:val="21"/>
                <w:szCs w:val="21"/>
              </w:rPr>
              <w:t>1.模拟骑手位置 2.查看推荐订单</w:t>
            </w:r>
          </w:p>
        </w:tc>
        <w:tc>
          <w:tcPr>
            <w:tcBorders>
              <w:top w:val="single" w:color="666666" w:sz="6" w:space="0"/>
              <w:left w:val="nil"/>
              <w:bottom w:val="single" w:color="666666" w:sz="6" w:space="0"/>
              <w:right w:val="nil"/>
            </w:tcBorders>
          </w:tcPr>
          <w:p w14:paraId="587616F7">
            <w:pPr>
              <w:jc w:val="center"/>
            </w:pPr>
            <w:r>
              <w:rPr>
                <w:rFonts w:ascii="宋体" w:hAnsi="宋体" w:eastAsia="宋体" w:cs="宋体"/>
                <w:sz w:val="21"/>
                <w:szCs w:val="21"/>
              </w:rPr>
              <w:t>优先推荐顺路订单</w:t>
            </w:r>
          </w:p>
        </w:tc>
        <w:tc>
          <w:tcPr>
            <w:tcBorders>
              <w:top w:val="single" w:color="666666" w:sz="6" w:space="0"/>
              <w:left w:val="nil"/>
              <w:bottom w:val="single" w:color="666666" w:sz="6" w:space="0"/>
              <w:right w:val="nil"/>
            </w:tcBorders>
          </w:tcPr>
          <w:p w14:paraId="46A1E336">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61147F12">
            <w:pPr>
              <w:jc w:val="center"/>
            </w:pPr>
            <w:r>
              <w:rPr>
                <w:rFonts w:ascii="宋体" w:hAnsi="宋体" w:eastAsia="宋体" w:cs="宋体"/>
                <w:sz w:val="21"/>
                <w:szCs w:val="21"/>
              </w:rPr>
              <w:t>测试通过</w:t>
            </w:r>
          </w:p>
        </w:tc>
      </w:tr>
      <w:tr w14:paraId="04A0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B481F36">
            <w:pPr>
              <w:jc w:val="left"/>
            </w:pPr>
            <w:r>
              <w:rPr>
                <w:rFonts w:ascii="宋体" w:hAnsi="宋体" w:eastAsia="宋体" w:cs="宋体"/>
                <w:sz w:val="21"/>
                <w:szCs w:val="21"/>
              </w:rPr>
              <w:t>配送服务</w:t>
            </w:r>
          </w:p>
        </w:tc>
        <w:tc>
          <w:tcPr>
            <w:tcBorders>
              <w:top w:val="single" w:color="666666" w:sz="6" w:space="0"/>
              <w:left w:val="nil"/>
              <w:bottom w:val="single" w:color="666666" w:sz="6" w:space="0"/>
              <w:right w:val="nil"/>
            </w:tcBorders>
          </w:tcPr>
          <w:p w14:paraId="3BAA6C35">
            <w:pPr>
              <w:jc w:val="center"/>
            </w:pPr>
            <w:r>
              <w:rPr>
                <w:rFonts w:ascii="宋体" w:hAnsi="宋体" w:eastAsia="宋体" w:cs="宋体"/>
                <w:sz w:val="21"/>
                <w:szCs w:val="21"/>
              </w:rPr>
              <w:t>实时追踪</w:t>
            </w:r>
          </w:p>
        </w:tc>
        <w:tc>
          <w:tcPr>
            <w:tcBorders>
              <w:top w:val="single" w:color="666666" w:sz="6" w:space="0"/>
              <w:left w:val="nil"/>
              <w:bottom w:val="single" w:color="666666" w:sz="6" w:space="0"/>
              <w:right w:val="nil"/>
            </w:tcBorders>
          </w:tcPr>
          <w:p w14:paraId="0C283979">
            <w:pPr>
              <w:jc w:val="center"/>
            </w:pPr>
            <w:r>
              <w:rPr>
                <w:rFonts w:ascii="宋体" w:hAnsi="宋体" w:eastAsia="宋体" w:cs="宋体"/>
                <w:sz w:val="21"/>
                <w:szCs w:val="21"/>
              </w:rPr>
              <w:t>1.下单购买 2.骑手接单 3.查看位置</w:t>
            </w:r>
          </w:p>
        </w:tc>
        <w:tc>
          <w:tcPr>
            <w:tcBorders>
              <w:top w:val="single" w:color="666666" w:sz="6" w:space="0"/>
              <w:left w:val="nil"/>
              <w:bottom w:val="single" w:color="666666" w:sz="6" w:space="0"/>
              <w:right w:val="nil"/>
            </w:tcBorders>
          </w:tcPr>
          <w:p w14:paraId="5761A843">
            <w:pPr>
              <w:jc w:val="center"/>
            </w:pPr>
            <w:r>
              <w:rPr>
                <w:rFonts w:ascii="宋体" w:hAnsi="宋体" w:eastAsia="宋体" w:cs="宋体"/>
                <w:sz w:val="21"/>
                <w:szCs w:val="21"/>
              </w:rPr>
              <w:t>实时显示骑手位置</w:t>
            </w:r>
          </w:p>
        </w:tc>
        <w:tc>
          <w:tcPr>
            <w:tcBorders>
              <w:top w:val="single" w:color="666666" w:sz="6" w:space="0"/>
              <w:left w:val="nil"/>
              <w:bottom w:val="single" w:color="666666" w:sz="6" w:space="0"/>
              <w:right w:val="nil"/>
            </w:tcBorders>
          </w:tcPr>
          <w:p w14:paraId="66856B19">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6B381028">
            <w:pPr>
              <w:jc w:val="center"/>
            </w:pPr>
            <w:r>
              <w:rPr>
                <w:rFonts w:ascii="宋体" w:hAnsi="宋体" w:eastAsia="宋体" w:cs="宋体"/>
                <w:sz w:val="21"/>
                <w:szCs w:val="21"/>
              </w:rPr>
              <w:t>测试通过</w:t>
            </w:r>
          </w:p>
        </w:tc>
      </w:tr>
      <w:tr w14:paraId="0B2D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D594196">
            <w:pPr>
              <w:jc w:val="left"/>
            </w:pPr>
            <w:r>
              <w:rPr>
                <w:rFonts w:ascii="宋体" w:hAnsi="宋体" w:eastAsia="宋体" w:cs="宋体"/>
                <w:sz w:val="21"/>
                <w:szCs w:val="21"/>
              </w:rPr>
              <w:t>随机抽取</w:t>
            </w:r>
          </w:p>
        </w:tc>
        <w:tc>
          <w:tcPr>
            <w:tcBorders>
              <w:top w:val="single" w:color="666666" w:sz="6" w:space="0"/>
              <w:left w:val="nil"/>
              <w:bottom w:val="single" w:color="666666" w:sz="6" w:space="0"/>
              <w:right w:val="nil"/>
            </w:tcBorders>
          </w:tcPr>
          <w:p w14:paraId="13D13D9A">
            <w:pPr>
              <w:jc w:val="center"/>
            </w:pPr>
            <w:r>
              <w:rPr>
                <w:rFonts w:ascii="宋体" w:hAnsi="宋体" w:eastAsia="宋体" w:cs="宋体"/>
                <w:sz w:val="21"/>
                <w:szCs w:val="21"/>
              </w:rPr>
              <w:t>摇一摇功能</w:t>
            </w:r>
          </w:p>
        </w:tc>
        <w:tc>
          <w:tcPr>
            <w:tcBorders>
              <w:top w:val="single" w:color="666666" w:sz="6" w:space="0"/>
              <w:left w:val="nil"/>
              <w:bottom w:val="single" w:color="666666" w:sz="6" w:space="0"/>
              <w:right w:val="nil"/>
            </w:tcBorders>
          </w:tcPr>
          <w:p w14:paraId="26BDED66">
            <w:pPr>
              <w:jc w:val="center"/>
            </w:pPr>
            <w:r>
              <w:rPr>
                <w:rFonts w:ascii="宋体" w:hAnsi="宋体" w:eastAsia="宋体" w:cs="宋体"/>
                <w:sz w:val="21"/>
                <w:szCs w:val="21"/>
              </w:rPr>
              <w:t>1.进入摇一摇页面 2.摇动手机</w:t>
            </w:r>
          </w:p>
        </w:tc>
        <w:tc>
          <w:tcPr>
            <w:tcBorders>
              <w:top w:val="single" w:color="666666" w:sz="6" w:space="0"/>
              <w:left w:val="nil"/>
              <w:bottom w:val="single" w:color="666666" w:sz="6" w:space="0"/>
              <w:right w:val="nil"/>
            </w:tcBorders>
          </w:tcPr>
          <w:p w14:paraId="73751BD5">
            <w:pPr>
              <w:jc w:val="center"/>
            </w:pPr>
            <w:r>
              <w:rPr>
                <w:rFonts w:ascii="宋体" w:hAnsi="宋体" w:eastAsia="宋体" w:cs="宋体"/>
                <w:sz w:val="21"/>
                <w:szCs w:val="21"/>
              </w:rPr>
              <w:t>成功抽取盲盒，扣除积分</w:t>
            </w:r>
          </w:p>
        </w:tc>
        <w:tc>
          <w:tcPr>
            <w:tcBorders>
              <w:top w:val="single" w:color="666666" w:sz="6" w:space="0"/>
              <w:left w:val="nil"/>
              <w:bottom w:val="single" w:color="666666" w:sz="6" w:space="0"/>
              <w:right w:val="nil"/>
            </w:tcBorders>
          </w:tcPr>
          <w:p w14:paraId="307E46D5">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0DA31682">
            <w:pPr>
              <w:jc w:val="center"/>
            </w:pPr>
            <w:r>
              <w:rPr>
                <w:rFonts w:ascii="宋体" w:hAnsi="宋体" w:eastAsia="宋体" w:cs="宋体"/>
                <w:sz w:val="21"/>
                <w:szCs w:val="21"/>
              </w:rPr>
              <w:t>测试通过</w:t>
            </w:r>
          </w:p>
        </w:tc>
      </w:tr>
      <w:tr w14:paraId="777C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240597C">
            <w:pPr>
              <w:jc w:val="left"/>
            </w:pPr>
            <w:r>
              <w:rPr>
                <w:rFonts w:ascii="宋体" w:hAnsi="宋体" w:eastAsia="宋体" w:cs="宋体"/>
                <w:sz w:val="21"/>
                <w:szCs w:val="21"/>
              </w:rPr>
              <w:t>公益捐赠</w:t>
            </w:r>
          </w:p>
        </w:tc>
        <w:tc>
          <w:tcPr>
            <w:tcBorders>
              <w:top w:val="single" w:color="666666" w:sz="6" w:space="0"/>
              <w:left w:val="nil"/>
              <w:bottom w:val="single" w:color="666666" w:sz="6" w:space="0"/>
              <w:right w:val="nil"/>
            </w:tcBorders>
          </w:tcPr>
          <w:p w14:paraId="7FE13697">
            <w:pPr>
              <w:jc w:val="center"/>
            </w:pPr>
            <w:r>
              <w:rPr>
                <w:rFonts w:ascii="宋体" w:hAnsi="宋体" w:eastAsia="宋体" w:cs="宋体"/>
                <w:sz w:val="21"/>
                <w:szCs w:val="21"/>
              </w:rPr>
              <w:t>自动捐赠</w:t>
            </w:r>
          </w:p>
        </w:tc>
        <w:tc>
          <w:tcPr>
            <w:tcBorders>
              <w:top w:val="single" w:color="666666" w:sz="6" w:space="0"/>
              <w:left w:val="nil"/>
              <w:bottom w:val="single" w:color="666666" w:sz="6" w:space="0"/>
              <w:right w:val="nil"/>
            </w:tcBorders>
          </w:tcPr>
          <w:p w14:paraId="75D77E33">
            <w:pPr>
              <w:jc w:val="center"/>
            </w:pPr>
            <w:r>
              <w:rPr>
                <w:rFonts w:ascii="宋体" w:hAnsi="宋体" w:eastAsia="宋体" w:cs="宋体"/>
                <w:sz w:val="21"/>
                <w:szCs w:val="21"/>
              </w:rPr>
              <w:t>1.发布盲盒 2.等待15天</w:t>
            </w:r>
          </w:p>
        </w:tc>
        <w:tc>
          <w:tcPr>
            <w:tcBorders>
              <w:top w:val="single" w:color="666666" w:sz="6" w:space="0"/>
              <w:left w:val="nil"/>
              <w:bottom w:val="single" w:color="666666" w:sz="6" w:space="0"/>
              <w:right w:val="nil"/>
            </w:tcBorders>
          </w:tcPr>
          <w:p w14:paraId="24F64A69">
            <w:pPr>
              <w:jc w:val="center"/>
            </w:pPr>
            <w:r>
              <w:rPr>
                <w:rFonts w:ascii="宋体" w:hAnsi="宋体" w:eastAsia="宋体" w:cs="宋体"/>
                <w:sz w:val="21"/>
                <w:szCs w:val="21"/>
              </w:rPr>
              <w:t>盲盒自动转为捐赠状态</w:t>
            </w:r>
          </w:p>
        </w:tc>
        <w:tc>
          <w:tcPr>
            <w:tcBorders>
              <w:top w:val="single" w:color="666666" w:sz="6" w:space="0"/>
              <w:left w:val="nil"/>
              <w:bottom w:val="single" w:color="666666" w:sz="6" w:space="0"/>
              <w:right w:val="nil"/>
            </w:tcBorders>
          </w:tcPr>
          <w:p w14:paraId="0EBFDFED">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4C309F07">
            <w:pPr>
              <w:jc w:val="center"/>
            </w:pPr>
            <w:r>
              <w:rPr>
                <w:rFonts w:ascii="宋体" w:hAnsi="宋体" w:eastAsia="宋体" w:cs="宋体"/>
                <w:sz w:val="21"/>
                <w:szCs w:val="21"/>
              </w:rPr>
              <w:t>测试通过</w:t>
            </w:r>
          </w:p>
        </w:tc>
      </w:tr>
    </w:tbl>
    <w:p w14:paraId="34AA1677"/>
    <w:p w14:paraId="4035E911">
      <w:pPr>
        <w:spacing w:before="200" w:after="80"/>
        <w:jc w:val="center"/>
      </w:pPr>
      <w:r>
        <w:rPr>
          <w:rFonts w:ascii="黑体" w:hAnsi="黑体" w:eastAsia="黑体" w:cs="黑体"/>
          <w:b/>
          <w:bCs/>
          <w:sz w:val="21"/>
          <w:szCs w:val="21"/>
        </w:rPr>
        <w:t>表 11 异常场景测试用例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0"/>
        <w:gridCol w:w="1510"/>
        <w:gridCol w:w="1510"/>
        <w:gridCol w:w="1510"/>
        <w:gridCol w:w="1510"/>
        <w:gridCol w:w="1510"/>
      </w:tblGrid>
      <w:tr w14:paraId="6888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419091C0">
            <w:pPr>
              <w:jc w:val="center"/>
            </w:pPr>
            <w:r>
              <w:rPr>
                <w:rFonts w:ascii="黑体" w:hAnsi="黑体" w:eastAsia="黑体" w:cs="黑体"/>
                <w:b/>
                <w:bCs/>
                <w:sz w:val="21"/>
                <w:szCs w:val="21"/>
              </w:rPr>
              <w:t>模块</w:t>
            </w:r>
          </w:p>
        </w:tc>
        <w:tc>
          <w:tcPr>
            <w:tcBorders>
              <w:top w:val="single" w:color="000000" w:sz="12" w:space="0"/>
              <w:left w:val="nil"/>
              <w:bottom w:val="single" w:color="000000" w:sz="12" w:space="0"/>
              <w:right w:val="nil"/>
            </w:tcBorders>
            <w:shd w:val="clear" w:color="auto" w:fill="E8E8E8"/>
          </w:tcPr>
          <w:p w14:paraId="48E9E7FF">
            <w:pPr>
              <w:jc w:val="center"/>
            </w:pPr>
            <w:r>
              <w:rPr>
                <w:rFonts w:ascii="黑体" w:hAnsi="黑体" w:eastAsia="黑体" w:cs="黑体"/>
                <w:b/>
                <w:bCs/>
                <w:sz w:val="21"/>
                <w:szCs w:val="21"/>
              </w:rPr>
              <w:t>测试项</w:t>
            </w:r>
          </w:p>
        </w:tc>
        <w:tc>
          <w:tcPr>
            <w:tcBorders>
              <w:top w:val="single" w:color="000000" w:sz="12" w:space="0"/>
              <w:left w:val="nil"/>
              <w:bottom w:val="single" w:color="000000" w:sz="12" w:space="0"/>
              <w:right w:val="nil"/>
            </w:tcBorders>
            <w:shd w:val="clear" w:color="auto" w:fill="E8E8E8"/>
          </w:tcPr>
          <w:p w14:paraId="3904106C">
            <w:pPr>
              <w:jc w:val="center"/>
            </w:pPr>
            <w:r>
              <w:rPr>
                <w:rFonts w:ascii="黑体" w:hAnsi="黑体" w:eastAsia="黑体" w:cs="黑体"/>
                <w:b/>
                <w:bCs/>
                <w:sz w:val="21"/>
                <w:szCs w:val="21"/>
              </w:rPr>
              <w:t>测试步骤</w:t>
            </w:r>
          </w:p>
        </w:tc>
        <w:tc>
          <w:tcPr>
            <w:tcBorders>
              <w:top w:val="single" w:color="000000" w:sz="12" w:space="0"/>
              <w:left w:val="nil"/>
              <w:bottom w:val="single" w:color="000000" w:sz="12" w:space="0"/>
              <w:right w:val="nil"/>
            </w:tcBorders>
            <w:shd w:val="clear" w:color="auto" w:fill="E8E8E8"/>
          </w:tcPr>
          <w:p w14:paraId="592DCE13">
            <w:pPr>
              <w:jc w:val="center"/>
            </w:pPr>
            <w:r>
              <w:rPr>
                <w:rFonts w:ascii="黑体" w:hAnsi="黑体" w:eastAsia="黑体" w:cs="黑体"/>
                <w:b/>
                <w:bCs/>
                <w:sz w:val="21"/>
                <w:szCs w:val="21"/>
              </w:rPr>
              <w:t>预期结果</w:t>
            </w:r>
          </w:p>
        </w:tc>
        <w:tc>
          <w:tcPr>
            <w:tcBorders>
              <w:top w:val="single" w:color="000000" w:sz="12" w:space="0"/>
              <w:left w:val="nil"/>
              <w:bottom w:val="single" w:color="000000" w:sz="12" w:space="0"/>
              <w:right w:val="nil"/>
            </w:tcBorders>
            <w:shd w:val="clear" w:color="auto" w:fill="E8E8E8"/>
          </w:tcPr>
          <w:p w14:paraId="7AA2B6BA">
            <w:pPr>
              <w:jc w:val="center"/>
            </w:pPr>
            <w:r>
              <w:rPr>
                <w:rFonts w:ascii="黑体" w:hAnsi="黑体" w:eastAsia="黑体" w:cs="黑体"/>
                <w:b/>
                <w:bCs/>
                <w:sz w:val="21"/>
                <w:szCs w:val="21"/>
              </w:rPr>
              <w:t>实际结果</w:t>
            </w:r>
          </w:p>
        </w:tc>
        <w:tc>
          <w:tcPr>
            <w:tcBorders>
              <w:top w:val="single" w:color="000000" w:sz="12" w:space="0"/>
              <w:left w:val="nil"/>
              <w:bottom w:val="single" w:color="000000" w:sz="12" w:space="0"/>
              <w:right w:val="nil"/>
            </w:tcBorders>
            <w:shd w:val="clear" w:color="auto" w:fill="E8E8E8"/>
          </w:tcPr>
          <w:p w14:paraId="65902870">
            <w:pPr>
              <w:jc w:val="center"/>
            </w:pPr>
            <w:r>
              <w:rPr>
                <w:rFonts w:ascii="黑体" w:hAnsi="黑体" w:eastAsia="黑体" w:cs="黑体"/>
                <w:b/>
                <w:bCs/>
                <w:sz w:val="21"/>
                <w:szCs w:val="21"/>
              </w:rPr>
              <w:t>状态</w:t>
            </w:r>
          </w:p>
        </w:tc>
      </w:tr>
      <w:tr w14:paraId="6F76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232A2BC">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7AF1FB04">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CB5A49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1E32955">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739A1BF8">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01D12D0">
            <w:pPr>
              <w:jc w:val="center"/>
            </w:pPr>
            <w:r>
              <w:rPr>
                <w:rFonts w:ascii="宋体" w:hAnsi="宋体" w:eastAsia="宋体" w:cs="宋体"/>
                <w:sz w:val="21"/>
                <w:szCs w:val="21"/>
              </w:rPr>
              <w:t>------</w:t>
            </w:r>
          </w:p>
        </w:tc>
      </w:tr>
      <w:tr w14:paraId="0978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E5511D8">
            <w:pPr>
              <w:jc w:val="left"/>
            </w:pPr>
            <w:r>
              <w:rPr>
                <w:rFonts w:ascii="宋体" w:hAnsi="宋体" w:eastAsia="宋体" w:cs="宋体"/>
                <w:sz w:val="21"/>
                <w:szCs w:val="21"/>
              </w:rPr>
              <w:t>盲盒交易</w:t>
            </w:r>
          </w:p>
        </w:tc>
        <w:tc>
          <w:tcPr>
            <w:tcBorders>
              <w:top w:val="single" w:color="666666" w:sz="6" w:space="0"/>
              <w:left w:val="nil"/>
              <w:bottom w:val="single" w:color="666666" w:sz="6" w:space="0"/>
              <w:right w:val="nil"/>
            </w:tcBorders>
          </w:tcPr>
          <w:p w14:paraId="0D6B8DCF">
            <w:pPr>
              <w:jc w:val="center"/>
            </w:pPr>
            <w:r>
              <w:rPr>
                <w:rFonts w:ascii="宋体" w:hAnsi="宋体" w:eastAsia="宋体" w:cs="宋体"/>
                <w:sz w:val="21"/>
                <w:szCs w:val="21"/>
              </w:rPr>
              <w:t>支付失败</w:t>
            </w:r>
          </w:p>
        </w:tc>
        <w:tc>
          <w:tcPr>
            <w:tcBorders>
              <w:top w:val="single" w:color="666666" w:sz="6" w:space="0"/>
              <w:left w:val="nil"/>
              <w:bottom w:val="single" w:color="666666" w:sz="6" w:space="0"/>
              <w:right w:val="nil"/>
            </w:tcBorders>
          </w:tcPr>
          <w:p w14:paraId="124A61AA">
            <w:pPr>
              <w:jc w:val="center"/>
            </w:pPr>
            <w:r>
              <w:rPr>
                <w:rFonts w:ascii="宋体" w:hAnsi="宋体" w:eastAsia="宋体" w:cs="宋体"/>
                <w:sz w:val="21"/>
                <w:szCs w:val="21"/>
              </w:rPr>
              <w:t>1.选择盲盒 2.点击购买 3.模拟支付失败</w:t>
            </w:r>
          </w:p>
        </w:tc>
        <w:tc>
          <w:tcPr>
            <w:tcBorders>
              <w:top w:val="single" w:color="666666" w:sz="6" w:space="0"/>
              <w:left w:val="nil"/>
              <w:bottom w:val="single" w:color="666666" w:sz="6" w:space="0"/>
              <w:right w:val="nil"/>
            </w:tcBorders>
          </w:tcPr>
          <w:p w14:paraId="4B6300AB">
            <w:pPr>
              <w:jc w:val="center"/>
            </w:pPr>
            <w:r>
              <w:rPr>
                <w:rFonts w:ascii="宋体" w:hAnsi="宋体" w:eastAsia="宋体" w:cs="宋体"/>
                <w:sz w:val="21"/>
                <w:szCs w:val="21"/>
              </w:rPr>
              <w:t>提示支付失败，订单状态为待支付</w:t>
            </w:r>
          </w:p>
        </w:tc>
        <w:tc>
          <w:tcPr>
            <w:tcBorders>
              <w:top w:val="single" w:color="666666" w:sz="6" w:space="0"/>
              <w:left w:val="nil"/>
              <w:bottom w:val="single" w:color="666666" w:sz="6" w:space="0"/>
              <w:right w:val="nil"/>
            </w:tcBorders>
          </w:tcPr>
          <w:p w14:paraId="15FA9C03">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6E99AD41">
            <w:pPr>
              <w:jc w:val="center"/>
            </w:pPr>
            <w:r>
              <w:rPr>
                <w:rFonts w:ascii="宋体" w:hAnsi="宋体" w:eastAsia="宋体" w:cs="宋体"/>
                <w:sz w:val="21"/>
                <w:szCs w:val="21"/>
              </w:rPr>
              <w:t>测试通过</w:t>
            </w:r>
          </w:p>
        </w:tc>
      </w:tr>
      <w:tr w14:paraId="5E41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DF4647E">
            <w:pPr>
              <w:jc w:val="left"/>
            </w:pPr>
            <w:r>
              <w:rPr>
                <w:rFonts w:ascii="宋体" w:hAnsi="宋体" w:eastAsia="宋体" w:cs="宋体"/>
                <w:sz w:val="21"/>
                <w:szCs w:val="21"/>
              </w:rPr>
              <w:t>配送服务</w:t>
            </w:r>
          </w:p>
        </w:tc>
        <w:tc>
          <w:tcPr>
            <w:tcBorders>
              <w:top w:val="single" w:color="666666" w:sz="6" w:space="0"/>
              <w:left w:val="nil"/>
              <w:bottom w:val="single" w:color="666666" w:sz="6" w:space="0"/>
              <w:right w:val="nil"/>
            </w:tcBorders>
          </w:tcPr>
          <w:p w14:paraId="4799F036">
            <w:pPr>
              <w:jc w:val="center"/>
            </w:pPr>
            <w:r>
              <w:rPr>
                <w:rFonts w:ascii="宋体" w:hAnsi="宋体" w:eastAsia="宋体" w:cs="宋体"/>
                <w:sz w:val="21"/>
                <w:szCs w:val="21"/>
              </w:rPr>
              <w:t>重复抢单</w:t>
            </w:r>
          </w:p>
        </w:tc>
        <w:tc>
          <w:tcPr>
            <w:tcBorders>
              <w:top w:val="single" w:color="666666" w:sz="6" w:space="0"/>
              <w:left w:val="nil"/>
              <w:bottom w:val="single" w:color="666666" w:sz="6" w:space="0"/>
              <w:right w:val="nil"/>
            </w:tcBorders>
          </w:tcPr>
          <w:p w14:paraId="26630EE9">
            <w:pPr>
              <w:jc w:val="center"/>
            </w:pPr>
            <w:r>
              <w:rPr>
                <w:rFonts w:ascii="宋体" w:hAnsi="宋体" w:eastAsia="宋体" w:cs="宋体"/>
                <w:sz w:val="21"/>
                <w:szCs w:val="21"/>
              </w:rPr>
              <w:t>1.骑手A抢单 2.骑手B重复抢同一单</w:t>
            </w:r>
          </w:p>
        </w:tc>
        <w:tc>
          <w:tcPr>
            <w:tcBorders>
              <w:top w:val="single" w:color="666666" w:sz="6" w:space="0"/>
              <w:left w:val="nil"/>
              <w:bottom w:val="single" w:color="666666" w:sz="6" w:space="0"/>
              <w:right w:val="nil"/>
            </w:tcBorders>
          </w:tcPr>
          <w:p w14:paraId="1E18EF11">
            <w:pPr>
              <w:jc w:val="center"/>
            </w:pPr>
            <w:r>
              <w:rPr>
                <w:rFonts w:ascii="宋体" w:hAnsi="宋体" w:eastAsia="宋体" w:cs="宋体"/>
                <w:sz w:val="21"/>
                <w:szCs w:val="21"/>
              </w:rPr>
              <w:t>骑手B抢单失败，提示订单已被抢</w:t>
            </w:r>
          </w:p>
        </w:tc>
        <w:tc>
          <w:tcPr>
            <w:tcBorders>
              <w:top w:val="single" w:color="666666" w:sz="6" w:space="0"/>
              <w:left w:val="nil"/>
              <w:bottom w:val="single" w:color="666666" w:sz="6" w:space="0"/>
              <w:right w:val="nil"/>
            </w:tcBorders>
          </w:tcPr>
          <w:p w14:paraId="499FD92D">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0112A47F">
            <w:pPr>
              <w:jc w:val="center"/>
            </w:pPr>
            <w:r>
              <w:rPr>
                <w:rFonts w:ascii="宋体" w:hAnsi="宋体" w:eastAsia="宋体" w:cs="宋体"/>
                <w:sz w:val="21"/>
                <w:szCs w:val="21"/>
              </w:rPr>
              <w:t>测试通过</w:t>
            </w:r>
          </w:p>
        </w:tc>
      </w:tr>
      <w:tr w14:paraId="0C1E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F2CD33D">
            <w:pPr>
              <w:jc w:val="left"/>
            </w:pPr>
            <w:r>
              <w:rPr>
                <w:rFonts w:ascii="宋体" w:hAnsi="宋体" w:eastAsia="宋体" w:cs="宋体"/>
                <w:sz w:val="21"/>
                <w:szCs w:val="21"/>
              </w:rPr>
              <w:t>系统稳定性</w:t>
            </w:r>
          </w:p>
        </w:tc>
        <w:tc>
          <w:tcPr>
            <w:tcBorders>
              <w:top w:val="single" w:color="666666" w:sz="6" w:space="0"/>
              <w:left w:val="nil"/>
              <w:bottom w:val="single" w:color="666666" w:sz="6" w:space="0"/>
              <w:right w:val="nil"/>
            </w:tcBorders>
          </w:tcPr>
          <w:p w14:paraId="01ADCDD3">
            <w:pPr>
              <w:jc w:val="center"/>
            </w:pPr>
            <w:r>
              <w:rPr>
                <w:rFonts w:ascii="宋体" w:hAnsi="宋体" w:eastAsia="宋体" w:cs="宋体"/>
                <w:sz w:val="21"/>
                <w:szCs w:val="21"/>
              </w:rPr>
              <w:t>网络中断</w:t>
            </w:r>
          </w:p>
        </w:tc>
        <w:tc>
          <w:tcPr>
            <w:tcBorders>
              <w:top w:val="single" w:color="666666" w:sz="6" w:space="0"/>
              <w:left w:val="nil"/>
              <w:bottom w:val="single" w:color="666666" w:sz="6" w:space="0"/>
              <w:right w:val="nil"/>
            </w:tcBorders>
          </w:tcPr>
          <w:p w14:paraId="0644C476">
            <w:pPr>
              <w:jc w:val="center"/>
            </w:pPr>
            <w:r>
              <w:rPr>
                <w:rFonts w:ascii="宋体" w:hAnsi="宋体" w:eastAsia="宋体" w:cs="宋体"/>
                <w:sz w:val="21"/>
                <w:szCs w:val="21"/>
              </w:rPr>
              <w:t>1.正常操作 2.模拟网络中断 3.恢复网络</w:t>
            </w:r>
          </w:p>
        </w:tc>
        <w:tc>
          <w:tcPr>
            <w:tcBorders>
              <w:top w:val="single" w:color="666666" w:sz="6" w:space="0"/>
              <w:left w:val="nil"/>
              <w:bottom w:val="single" w:color="666666" w:sz="6" w:space="0"/>
              <w:right w:val="nil"/>
            </w:tcBorders>
          </w:tcPr>
          <w:p w14:paraId="34967D1E">
            <w:pPr>
              <w:jc w:val="center"/>
            </w:pPr>
            <w:r>
              <w:rPr>
                <w:rFonts w:ascii="宋体" w:hAnsi="宋体" w:eastAsia="宋体" w:cs="宋体"/>
                <w:sz w:val="21"/>
                <w:szCs w:val="21"/>
              </w:rPr>
              <w:t>自动重试或提示网络异常</w:t>
            </w:r>
          </w:p>
        </w:tc>
        <w:tc>
          <w:tcPr>
            <w:tcBorders>
              <w:top w:val="single" w:color="666666" w:sz="6" w:space="0"/>
              <w:left w:val="nil"/>
              <w:bottom w:val="single" w:color="666666" w:sz="6" w:space="0"/>
              <w:right w:val="nil"/>
            </w:tcBorders>
          </w:tcPr>
          <w:p w14:paraId="19EAAA3F">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35AFB62D">
            <w:pPr>
              <w:jc w:val="center"/>
            </w:pPr>
            <w:r>
              <w:rPr>
                <w:rFonts w:ascii="宋体" w:hAnsi="宋体" w:eastAsia="宋体" w:cs="宋体"/>
                <w:sz w:val="21"/>
                <w:szCs w:val="21"/>
              </w:rPr>
              <w:t>测试通过</w:t>
            </w:r>
          </w:p>
        </w:tc>
      </w:tr>
      <w:tr w14:paraId="6D5B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D5E2926">
            <w:pPr>
              <w:jc w:val="left"/>
            </w:pPr>
            <w:r>
              <w:rPr>
                <w:rFonts w:ascii="宋体" w:hAnsi="宋体" w:eastAsia="宋体" w:cs="宋体"/>
                <w:sz w:val="21"/>
                <w:szCs w:val="21"/>
              </w:rPr>
              <w:t>用户安全</w:t>
            </w:r>
          </w:p>
        </w:tc>
        <w:tc>
          <w:tcPr>
            <w:tcBorders>
              <w:top w:val="single" w:color="666666" w:sz="6" w:space="0"/>
              <w:left w:val="nil"/>
              <w:bottom w:val="single" w:color="666666" w:sz="6" w:space="0"/>
              <w:right w:val="nil"/>
            </w:tcBorders>
          </w:tcPr>
          <w:p w14:paraId="0F06D2F2">
            <w:pPr>
              <w:jc w:val="center"/>
            </w:pPr>
            <w:r>
              <w:rPr>
                <w:rFonts w:ascii="宋体" w:hAnsi="宋体" w:eastAsia="宋体" w:cs="宋体"/>
                <w:sz w:val="21"/>
                <w:szCs w:val="21"/>
              </w:rPr>
              <w:t>恶意刷单</w:t>
            </w:r>
          </w:p>
        </w:tc>
        <w:tc>
          <w:tcPr>
            <w:tcBorders>
              <w:top w:val="single" w:color="666666" w:sz="6" w:space="0"/>
              <w:left w:val="nil"/>
              <w:bottom w:val="single" w:color="666666" w:sz="6" w:space="0"/>
              <w:right w:val="nil"/>
            </w:tcBorders>
          </w:tcPr>
          <w:p w14:paraId="0F8D0369">
            <w:pPr>
              <w:jc w:val="center"/>
            </w:pPr>
            <w:r>
              <w:rPr>
                <w:rFonts w:ascii="宋体" w:hAnsi="宋体" w:eastAsia="宋体" w:cs="宋体"/>
                <w:sz w:val="21"/>
                <w:szCs w:val="21"/>
              </w:rPr>
              <w:t>1.模拟同一账号短时间多次下单 2.触发风控</w:t>
            </w:r>
          </w:p>
        </w:tc>
        <w:tc>
          <w:tcPr>
            <w:tcBorders>
              <w:top w:val="single" w:color="666666" w:sz="6" w:space="0"/>
              <w:left w:val="nil"/>
              <w:bottom w:val="single" w:color="666666" w:sz="6" w:space="0"/>
              <w:right w:val="nil"/>
            </w:tcBorders>
          </w:tcPr>
          <w:p w14:paraId="2F9119EE">
            <w:pPr>
              <w:jc w:val="center"/>
            </w:pPr>
            <w:r>
              <w:rPr>
                <w:rFonts w:ascii="宋体" w:hAnsi="宋体" w:eastAsia="宋体" w:cs="宋体"/>
                <w:sz w:val="21"/>
                <w:szCs w:val="21"/>
              </w:rPr>
              <w:t>账号被临时冻结，提示异常操作</w:t>
            </w:r>
          </w:p>
        </w:tc>
        <w:tc>
          <w:tcPr>
            <w:tcBorders>
              <w:top w:val="single" w:color="666666" w:sz="6" w:space="0"/>
              <w:left w:val="nil"/>
              <w:bottom w:val="single" w:color="666666" w:sz="6" w:space="0"/>
              <w:right w:val="nil"/>
            </w:tcBorders>
          </w:tcPr>
          <w:p w14:paraId="073734DD">
            <w:pPr>
              <w:jc w:val="center"/>
            </w:pPr>
            <w:r>
              <w:rPr>
                <w:rFonts w:ascii="宋体" w:hAnsi="宋体" w:eastAsia="宋体" w:cs="宋体"/>
                <w:sz w:val="21"/>
                <w:szCs w:val="21"/>
              </w:rPr>
              <w:t>通过</w:t>
            </w:r>
          </w:p>
        </w:tc>
        <w:tc>
          <w:tcPr>
            <w:tcBorders>
              <w:top w:val="single" w:color="666666" w:sz="6" w:space="0"/>
              <w:left w:val="nil"/>
              <w:bottom w:val="single" w:color="666666" w:sz="6" w:space="0"/>
              <w:right w:val="nil"/>
            </w:tcBorders>
          </w:tcPr>
          <w:p w14:paraId="34ACC4FA">
            <w:pPr>
              <w:jc w:val="center"/>
            </w:pPr>
            <w:r>
              <w:rPr>
                <w:rFonts w:ascii="宋体" w:hAnsi="宋体" w:eastAsia="宋体" w:cs="宋体"/>
                <w:sz w:val="21"/>
                <w:szCs w:val="21"/>
              </w:rPr>
              <w:t>测试通过</w:t>
            </w:r>
          </w:p>
        </w:tc>
      </w:tr>
    </w:tbl>
    <w:p w14:paraId="063F0329"/>
    <w:p w14:paraId="54EE038E">
      <w:pPr>
        <w:spacing w:before="300" w:after="150"/>
        <w:ind w:firstLine="482" w:firstLineChars="200"/>
        <w:jc w:val="left"/>
        <w:outlineLvl w:val="1"/>
      </w:pPr>
      <w:bookmarkStart w:id="67" w:name="_Toc9972"/>
      <w:r>
        <w:rPr>
          <w:rFonts w:ascii="黑体" w:hAnsi="黑体" w:eastAsia="黑体" w:cs="黑体"/>
          <w:b/>
          <w:bCs/>
          <w:sz w:val="24"/>
          <w:szCs w:val="24"/>
        </w:rPr>
        <w:t>6.3 算法单元测试</w:t>
      </w:r>
      <w:bookmarkEnd w:id="67"/>
    </w:p>
    <w:p w14:paraId="6473240E">
      <w:pPr>
        <w:spacing w:before="60" w:after="60" w:line="280" w:lineRule="auto"/>
        <w:ind w:firstLine="964"/>
      </w:pPr>
      <w:r>
        <w:rPr>
          <w:rFonts w:ascii="宋体" w:hAnsi="宋体" w:eastAsia="宋体" w:cs="宋体"/>
          <w:sz w:val="21"/>
          <w:szCs w:val="21"/>
        </w:rPr>
        <w:t>核心算法单元测试针对曼哈顿距离计算、顺路匹配算法和推荐算法进行验证：</w:t>
      </w:r>
    </w:p>
    <w:p w14:paraId="044729F9">
      <w:pPr>
        <w:spacing w:before="200" w:after="80"/>
        <w:jc w:val="center"/>
      </w:pPr>
      <w:r>
        <w:rPr>
          <w:rFonts w:ascii="黑体" w:hAnsi="黑体" w:eastAsia="黑体" w:cs="黑体"/>
          <w:b/>
          <w:bCs/>
          <w:sz w:val="21"/>
          <w:szCs w:val="21"/>
        </w:rPr>
        <w:t>表 12 曼哈顿距离算法测试用例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0"/>
        <w:gridCol w:w="1510"/>
        <w:gridCol w:w="1510"/>
        <w:gridCol w:w="1510"/>
        <w:gridCol w:w="1510"/>
        <w:gridCol w:w="1510"/>
      </w:tblGrid>
      <w:tr w14:paraId="1294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6EA2D46F">
            <w:pPr>
              <w:jc w:val="center"/>
            </w:pPr>
            <w:r>
              <w:rPr>
                <w:rFonts w:ascii="黑体" w:hAnsi="黑体" w:eastAsia="黑体" w:cs="黑体"/>
                <w:b/>
                <w:bCs/>
                <w:sz w:val="21"/>
                <w:szCs w:val="21"/>
              </w:rPr>
              <w:t>测试项</w:t>
            </w:r>
          </w:p>
        </w:tc>
        <w:tc>
          <w:tcPr>
            <w:tcBorders>
              <w:top w:val="single" w:color="000000" w:sz="12" w:space="0"/>
              <w:left w:val="nil"/>
              <w:bottom w:val="single" w:color="000000" w:sz="12" w:space="0"/>
              <w:right w:val="nil"/>
            </w:tcBorders>
            <w:shd w:val="clear" w:color="auto" w:fill="E8E8E8"/>
          </w:tcPr>
          <w:p w14:paraId="0458128E">
            <w:pPr>
              <w:jc w:val="center"/>
            </w:pPr>
            <w:r>
              <w:rPr>
                <w:rFonts w:ascii="黑体" w:hAnsi="黑体" w:eastAsia="黑体" w:cs="黑体"/>
                <w:b/>
                <w:bCs/>
                <w:sz w:val="21"/>
                <w:szCs w:val="21"/>
              </w:rPr>
              <w:t>起点坐标</w:t>
            </w:r>
          </w:p>
        </w:tc>
        <w:tc>
          <w:tcPr>
            <w:tcBorders>
              <w:top w:val="single" w:color="000000" w:sz="12" w:space="0"/>
              <w:left w:val="nil"/>
              <w:bottom w:val="single" w:color="000000" w:sz="12" w:space="0"/>
              <w:right w:val="nil"/>
            </w:tcBorders>
            <w:shd w:val="clear" w:color="auto" w:fill="E8E8E8"/>
          </w:tcPr>
          <w:p w14:paraId="4E7F86A6">
            <w:pPr>
              <w:jc w:val="center"/>
            </w:pPr>
            <w:r>
              <w:rPr>
                <w:rFonts w:ascii="黑体" w:hAnsi="黑体" w:eastAsia="黑体" w:cs="黑体"/>
                <w:b/>
                <w:bCs/>
                <w:sz w:val="21"/>
                <w:szCs w:val="21"/>
              </w:rPr>
              <w:t>终点坐标</w:t>
            </w:r>
          </w:p>
        </w:tc>
        <w:tc>
          <w:tcPr>
            <w:tcBorders>
              <w:top w:val="single" w:color="000000" w:sz="12" w:space="0"/>
              <w:left w:val="nil"/>
              <w:bottom w:val="single" w:color="000000" w:sz="12" w:space="0"/>
              <w:right w:val="nil"/>
            </w:tcBorders>
            <w:shd w:val="clear" w:color="auto" w:fill="E8E8E8"/>
          </w:tcPr>
          <w:p w14:paraId="007C6F65">
            <w:pPr>
              <w:jc w:val="center"/>
            </w:pPr>
            <w:r>
              <w:rPr>
                <w:rFonts w:ascii="黑体" w:hAnsi="黑体" w:eastAsia="黑体" w:cs="黑体"/>
                <w:b/>
                <w:bCs/>
                <w:sz w:val="21"/>
                <w:szCs w:val="21"/>
              </w:rPr>
              <w:t>预期距离(米)</w:t>
            </w:r>
          </w:p>
        </w:tc>
        <w:tc>
          <w:tcPr>
            <w:tcBorders>
              <w:top w:val="single" w:color="000000" w:sz="12" w:space="0"/>
              <w:left w:val="nil"/>
              <w:bottom w:val="single" w:color="000000" w:sz="12" w:space="0"/>
              <w:right w:val="nil"/>
            </w:tcBorders>
            <w:shd w:val="clear" w:color="auto" w:fill="E8E8E8"/>
          </w:tcPr>
          <w:p w14:paraId="03104BF2">
            <w:pPr>
              <w:jc w:val="center"/>
            </w:pPr>
            <w:r>
              <w:rPr>
                <w:rFonts w:ascii="黑体" w:hAnsi="黑体" w:eastAsia="黑体" w:cs="黑体"/>
                <w:b/>
                <w:bCs/>
                <w:sz w:val="21"/>
                <w:szCs w:val="21"/>
              </w:rPr>
              <w:t>实际结果</w:t>
            </w:r>
          </w:p>
        </w:tc>
        <w:tc>
          <w:tcPr>
            <w:tcBorders>
              <w:top w:val="single" w:color="000000" w:sz="12" w:space="0"/>
              <w:left w:val="nil"/>
              <w:bottom w:val="single" w:color="000000" w:sz="12" w:space="0"/>
              <w:right w:val="nil"/>
            </w:tcBorders>
            <w:shd w:val="clear" w:color="auto" w:fill="E8E8E8"/>
          </w:tcPr>
          <w:p w14:paraId="2E1DC064">
            <w:pPr>
              <w:jc w:val="center"/>
            </w:pPr>
            <w:r>
              <w:rPr>
                <w:rFonts w:ascii="黑体" w:hAnsi="黑体" w:eastAsia="黑体" w:cs="黑体"/>
                <w:b/>
                <w:bCs/>
                <w:sz w:val="21"/>
                <w:szCs w:val="21"/>
              </w:rPr>
              <w:t>状态</w:t>
            </w:r>
          </w:p>
        </w:tc>
      </w:tr>
      <w:tr w14:paraId="2FFE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E3B4729">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D9415C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1A278D8">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3D8E8B21">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92D8B8F">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0EF35F45">
            <w:pPr>
              <w:jc w:val="center"/>
            </w:pPr>
            <w:r>
              <w:rPr>
                <w:rFonts w:ascii="宋体" w:hAnsi="宋体" w:eastAsia="宋体" w:cs="宋体"/>
                <w:sz w:val="21"/>
                <w:szCs w:val="21"/>
              </w:rPr>
              <w:t>------</w:t>
            </w:r>
          </w:p>
        </w:tc>
      </w:tr>
      <w:tr w14:paraId="62DD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189280B">
            <w:pPr>
              <w:jc w:val="left"/>
            </w:pPr>
            <w:r>
              <w:rPr>
                <w:rFonts w:ascii="宋体" w:hAnsi="宋体" w:eastAsia="宋体" w:cs="宋体"/>
                <w:sz w:val="21"/>
                <w:szCs w:val="21"/>
              </w:rPr>
              <w:t>宿舍楼到教学楼</w:t>
            </w:r>
          </w:p>
        </w:tc>
        <w:tc>
          <w:tcPr>
            <w:tcBorders>
              <w:top w:val="single" w:color="666666" w:sz="6" w:space="0"/>
              <w:left w:val="nil"/>
              <w:bottom w:val="single" w:color="666666" w:sz="6" w:space="0"/>
              <w:right w:val="nil"/>
            </w:tcBorders>
          </w:tcPr>
          <w:p w14:paraId="61937814">
            <w:pPr>
              <w:jc w:val="center"/>
            </w:pPr>
            <w:r>
              <w:rPr>
                <w:rFonts w:ascii="宋体" w:hAnsi="宋体" w:eastAsia="宋体" w:cs="宋体"/>
                <w:sz w:val="21"/>
                <w:szCs w:val="21"/>
              </w:rPr>
              <w:t>(100, 200)</w:t>
            </w:r>
          </w:p>
        </w:tc>
        <w:tc>
          <w:tcPr>
            <w:tcBorders>
              <w:top w:val="single" w:color="666666" w:sz="6" w:space="0"/>
              <w:left w:val="nil"/>
              <w:bottom w:val="single" w:color="666666" w:sz="6" w:space="0"/>
              <w:right w:val="nil"/>
            </w:tcBorders>
          </w:tcPr>
          <w:p w14:paraId="5E8B735A">
            <w:pPr>
              <w:jc w:val="center"/>
            </w:pPr>
            <w:r>
              <w:rPr>
                <w:rFonts w:ascii="宋体" w:hAnsi="宋体" w:eastAsia="宋体" w:cs="宋体"/>
                <w:sz w:val="21"/>
                <w:szCs w:val="21"/>
              </w:rPr>
              <w:t>(300, 500)</w:t>
            </w:r>
          </w:p>
        </w:tc>
        <w:tc>
          <w:tcPr>
            <w:tcBorders>
              <w:top w:val="single" w:color="666666" w:sz="6" w:space="0"/>
              <w:left w:val="nil"/>
              <w:bottom w:val="single" w:color="666666" w:sz="6" w:space="0"/>
              <w:right w:val="nil"/>
            </w:tcBorders>
          </w:tcPr>
          <w:p w14:paraId="5402FD22">
            <w:pPr>
              <w:jc w:val="center"/>
            </w:pPr>
            <w:r>
              <w:rPr>
                <w:rFonts w:ascii="宋体" w:hAnsi="宋体" w:eastAsia="宋体" w:cs="宋体"/>
                <w:sz w:val="21"/>
                <w:szCs w:val="21"/>
              </w:rPr>
              <w:t>500</w:t>
            </w:r>
          </w:p>
        </w:tc>
        <w:tc>
          <w:tcPr>
            <w:tcBorders>
              <w:top w:val="single" w:color="666666" w:sz="6" w:space="0"/>
              <w:left w:val="nil"/>
              <w:bottom w:val="single" w:color="666666" w:sz="6" w:space="0"/>
              <w:right w:val="nil"/>
            </w:tcBorders>
          </w:tcPr>
          <w:p w14:paraId="7C8C4914">
            <w:pPr>
              <w:jc w:val="center"/>
            </w:pPr>
            <w:r>
              <w:rPr>
                <w:rFonts w:ascii="宋体" w:hAnsi="宋体" w:eastAsia="宋体" w:cs="宋体"/>
                <w:sz w:val="21"/>
                <w:szCs w:val="21"/>
              </w:rPr>
              <w:t>500</w:t>
            </w:r>
          </w:p>
        </w:tc>
        <w:tc>
          <w:tcPr>
            <w:tcBorders>
              <w:top w:val="single" w:color="666666" w:sz="6" w:space="0"/>
              <w:left w:val="nil"/>
              <w:bottom w:val="single" w:color="666666" w:sz="6" w:space="0"/>
              <w:right w:val="nil"/>
            </w:tcBorders>
          </w:tcPr>
          <w:p w14:paraId="7A4E509C">
            <w:pPr>
              <w:jc w:val="center"/>
            </w:pPr>
            <w:r>
              <w:rPr>
                <w:rFonts w:ascii="宋体" w:hAnsi="宋体" w:eastAsia="宋体" w:cs="宋体"/>
                <w:sz w:val="21"/>
                <w:szCs w:val="21"/>
              </w:rPr>
              <w:t>通过</w:t>
            </w:r>
          </w:p>
        </w:tc>
      </w:tr>
      <w:tr w14:paraId="2B29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7654D62">
            <w:pPr>
              <w:jc w:val="left"/>
            </w:pPr>
            <w:r>
              <w:rPr>
                <w:rFonts w:ascii="宋体" w:hAnsi="宋体" w:eastAsia="宋体" w:cs="宋体"/>
                <w:sz w:val="21"/>
                <w:szCs w:val="21"/>
              </w:rPr>
              <w:t>食堂到图书馆</w:t>
            </w:r>
          </w:p>
        </w:tc>
        <w:tc>
          <w:tcPr>
            <w:tcBorders>
              <w:top w:val="single" w:color="666666" w:sz="6" w:space="0"/>
              <w:left w:val="nil"/>
              <w:bottom w:val="single" w:color="666666" w:sz="6" w:space="0"/>
              <w:right w:val="nil"/>
            </w:tcBorders>
          </w:tcPr>
          <w:p w14:paraId="3CCE9267">
            <w:pPr>
              <w:jc w:val="center"/>
            </w:pPr>
            <w:r>
              <w:rPr>
                <w:rFonts w:ascii="宋体" w:hAnsi="宋体" w:eastAsia="宋体" w:cs="宋体"/>
                <w:sz w:val="21"/>
                <w:szCs w:val="21"/>
              </w:rPr>
              <w:t>(0, 0)</w:t>
            </w:r>
          </w:p>
        </w:tc>
        <w:tc>
          <w:tcPr>
            <w:tcBorders>
              <w:top w:val="single" w:color="666666" w:sz="6" w:space="0"/>
              <w:left w:val="nil"/>
              <w:bottom w:val="single" w:color="666666" w:sz="6" w:space="0"/>
              <w:right w:val="nil"/>
            </w:tcBorders>
          </w:tcPr>
          <w:p w14:paraId="2A46D6C4">
            <w:pPr>
              <w:jc w:val="center"/>
            </w:pPr>
            <w:r>
              <w:rPr>
                <w:rFonts w:ascii="宋体" w:hAnsi="宋体" w:eastAsia="宋体" w:cs="宋体"/>
                <w:sz w:val="21"/>
                <w:szCs w:val="21"/>
              </w:rPr>
              <w:t>(400, 300)</w:t>
            </w:r>
          </w:p>
        </w:tc>
        <w:tc>
          <w:tcPr>
            <w:tcBorders>
              <w:top w:val="single" w:color="666666" w:sz="6" w:space="0"/>
              <w:left w:val="nil"/>
              <w:bottom w:val="single" w:color="666666" w:sz="6" w:space="0"/>
              <w:right w:val="nil"/>
            </w:tcBorders>
          </w:tcPr>
          <w:p w14:paraId="4161DC1E">
            <w:pPr>
              <w:jc w:val="center"/>
            </w:pPr>
            <w:r>
              <w:rPr>
                <w:rFonts w:ascii="宋体" w:hAnsi="宋体" w:eastAsia="宋体" w:cs="宋体"/>
                <w:sz w:val="21"/>
                <w:szCs w:val="21"/>
              </w:rPr>
              <w:t>700</w:t>
            </w:r>
          </w:p>
        </w:tc>
        <w:tc>
          <w:tcPr>
            <w:tcBorders>
              <w:top w:val="single" w:color="666666" w:sz="6" w:space="0"/>
              <w:left w:val="nil"/>
              <w:bottom w:val="single" w:color="666666" w:sz="6" w:space="0"/>
              <w:right w:val="nil"/>
            </w:tcBorders>
          </w:tcPr>
          <w:p w14:paraId="114E67AD">
            <w:pPr>
              <w:jc w:val="center"/>
            </w:pPr>
            <w:r>
              <w:rPr>
                <w:rFonts w:ascii="宋体" w:hAnsi="宋体" w:eastAsia="宋体" w:cs="宋体"/>
                <w:sz w:val="21"/>
                <w:szCs w:val="21"/>
              </w:rPr>
              <w:t>700</w:t>
            </w:r>
          </w:p>
        </w:tc>
        <w:tc>
          <w:tcPr>
            <w:tcBorders>
              <w:top w:val="single" w:color="666666" w:sz="6" w:space="0"/>
              <w:left w:val="nil"/>
              <w:bottom w:val="single" w:color="666666" w:sz="6" w:space="0"/>
              <w:right w:val="nil"/>
            </w:tcBorders>
          </w:tcPr>
          <w:p w14:paraId="2B2E0CEA">
            <w:pPr>
              <w:jc w:val="center"/>
            </w:pPr>
            <w:r>
              <w:rPr>
                <w:rFonts w:ascii="宋体" w:hAnsi="宋体" w:eastAsia="宋体" w:cs="宋体"/>
                <w:sz w:val="21"/>
                <w:szCs w:val="21"/>
              </w:rPr>
              <w:t>通过</w:t>
            </w:r>
          </w:p>
        </w:tc>
      </w:tr>
      <w:tr w14:paraId="664C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67F8022">
            <w:pPr>
              <w:jc w:val="left"/>
            </w:pPr>
            <w:r>
              <w:rPr>
                <w:rFonts w:ascii="宋体" w:hAnsi="宋体" w:eastAsia="宋体" w:cs="宋体"/>
                <w:sz w:val="21"/>
                <w:szCs w:val="21"/>
              </w:rPr>
              <w:t>相同位置</w:t>
            </w:r>
          </w:p>
        </w:tc>
        <w:tc>
          <w:tcPr>
            <w:tcBorders>
              <w:top w:val="single" w:color="666666" w:sz="6" w:space="0"/>
              <w:left w:val="nil"/>
              <w:bottom w:val="single" w:color="666666" w:sz="6" w:space="0"/>
              <w:right w:val="nil"/>
            </w:tcBorders>
          </w:tcPr>
          <w:p w14:paraId="51691115">
            <w:pPr>
              <w:jc w:val="center"/>
            </w:pPr>
            <w:r>
              <w:rPr>
                <w:rFonts w:ascii="宋体" w:hAnsi="宋体" w:eastAsia="宋体" w:cs="宋体"/>
                <w:sz w:val="21"/>
                <w:szCs w:val="21"/>
              </w:rPr>
              <w:t>(250, 250)</w:t>
            </w:r>
          </w:p>
        </w:tc>
        <w:tc>
          <w:tcPr>
            <w:tcBorders>
              <w:top w:val="single" w:color="666666" w:sz="6" w:space="0"/>
              <w:left w:val="nil"/>
              <w:bottom w:val="single" w:color="666666" w:sz="6" w:space="0"/>
              <w:right w:val="nil"/>
            </w:tcBorders>
          </w:tcPr>
          <w:p w14:paraId="31C0E338">
            <w:pPr>
              <w:jc w:val="center"/>
            </w:pPr>
            <w:r>
              <w:rPr>
                <w:rFonts w:ascii="宋体" w:hAnsi="宋体" w:eastAsia="宋体" w:cs="宋体"/>
                <w:sz w:val="21"/>
                <w:szCs w:val="21"/>
              </w:rPr>
              <w:t>(250, 250)</w:t>
            </w:r>
          </w:p>
        </w:tc>
        <w:tc>
          <w:tcPr>
            <w:tcBorders>
              <w:top w:val="single" w:color="666666" w:sz="6" w:space="0"/>
              <w:left w:val="nil"/>
              <w:bottom w:val="single" w:color="666666" w:sz="6" w:space="0"/>
              <w:right w:val="nil"/>
            </w:tcBorders>
          </w:tcPr>
          <w:p w14:paraId="0C98E1D3">
            <w:pPr>
              <w:jc w:val="center"/>
            </w:pPr>
            <w:r>
              <w:rPr>
                <w:rFonts w:ascii="宋体" w:hAnsi="宋体" w:eastAsia="宋体" w:cs="宋体"/>
                <w:sz w:val="21"/>
                <w:szCs w:val="21"/>
              </w:rPr>
              <w:t>0</w:t>
            </w:r>
          </w:p>
        </w:tc>
        <w:tc>
          <w:tcPr>
            <w:tcBorders>
              <w:top w:val="single" w:color="666666" w:sz="6" w:space="0"/>
              <w:left w:val="nil"/>
              <w:bottom w:val="single" w:color="666666" w:sz="6" w:space="0"/>
              <w:right w:val="nil"/>
            </w:tcBorders>
          </w:tcPr>
          <w:p w14:paraId="11664DEB">
            <w:pPr>
              <w:jc w:val="center"/>
            </w:pPr>
            <w:r>
              <w:rPr>
                <w:rFonts w:ascii="宋体" w:hAnsi="宋体" w:eastAsia="宋体" w:cs="宋体"/>
                <w:sz w:val="21"/>
                <w:szCs w:val="21"/>
              </w:rPr>
              <w:t>0</w:t>
            </w:r>
          </w:p>
        </w:tc>
        <w:tc>
          <w:tcPr>
            <w:tcBorders>
              <w:top w:val="single" w:color="666666" w:sz="6" w:space="0"/>
              <w:left w:val="nil"/>
              <w:bottom w:val="single" w:color="666666" w:sz="6" w:space="0"/>
              <w:right w:val="nil"/>
            </w:tcBorders>
          </w:tcPr>
          <w:p w14:paraId="2934C1BD">
            <w:pPr>
              <w:jc w:val="center"/>
            </w:pPr>
            <w:r>
              <w:rPr>
                <w:rFonts w:ascii="宋体" w:hAnsi="宋体" w:eastAsia="宋体" w:cs="宋体"/>
                <w:sz w:val="21"/>
                <w:szCs w:val="21"/>
              </w:rPr>
              <w:t>通过</w:t>
            </w:r>
          </w:p>
        </w:tc>
      </w:tr>
      <w:tr w14:paraId="0870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6686DA5">
            <w:pPr>
              <w:jc w:val="left"/>
            </w:pPr>
            <w:r>
              <w:rPr>
                <w:rFonts w:ascii="宋体" w:hAnsi="宋体" w:eastAsia="宋体" w:cs="宋体"/>
                <w:sz w:val="21"/>
                <w:szCs w:val="21"/>
              </w:rPr>
              <w:t>对角线距离</w:t>
            </w:r>
          </w:p>
        </w:tc>
        <w:tc>
          <w:tcPr>
            <w:tcBorders>
              <w:top w:val="single" w:color="666666" w:sz="6" w:space="0"/>
              <w:left w:val="nil"/>
              <w:bottom w:val="single" w:color="666666" w:sz="6" w:space="0"/>
              <w:right w:val="nil"/>
            </w:tcBorders>
          </w:tcPr>
          <w:p w14:paraId="57ABC5B8">
            <w:pPr>
              <w:jc w:val="center"/>
            </w:pPr>
            <w:r>
              <w:rPr>
                <w:rFonts w:ascii="宋体" w:hAnsi="宋体" w:eastAsia="宋体" w:cs="宋体"/>
                <w:sz w:val="21"/>
                <w:szCs w:val="21"/>
              </w:rPr>
              <w:t>(10, 20)</w:t>
            </w:r>
          </w:p>
        </w:tc>
        <w:tc>
          <w:tcPr>
            <w:tcBorders>
              <w:top w:val="single" w:color="666666" w:sz="6" w:space="0"/>
              <w:left w:val="nil"/>
              <w:bottom w:val="single" w:color="666666" w:sz="6" w:space="0"/>
              <w:right w:val="nil"/>
            </w:tcBorders>
          </w:tcPr>
          <w:p w14:paraId="477727C8">
            <w:pPr>
              <w:jc w:val="center"/>
            </w:pPr>
            <w:r>
              <w:rPr>
                <w:rFonts w:ascii="宋体" w:hAnsi="宋体" w:eastAsia="宋体" w:cs="宋体"/>
                <w:sz w:val="21"/>
                <w:szCs w:val="21"/>
              </w:rPr>
              <w:t>(100, 200)</w:t>
            </w:r>
          </w:p>
        </w:tc>
        <w:tc>
          <w:tcPr>
            <w:tcBorders>
              <w:top w:val="single" w:color="666666" w:sz="6" w:space="0"/>
              <w:left w:val="nil"/>
              <w:bottom w:val="single" w:color="666666" w:sz="6" w:space="0"/>
              <w:right w:val="nil"/>
            </w:tcBorders>
          </w:tcPr>
          <w:p w14:paraId="2AD81D34">
            <w:pPr>
              <w:jc w:val="center"/>
            </w:pPr>
            <w:r>
              <w:rPr>
                <w:rFonts w:ascii="宋体" w:hAnsi="宋体" w:eastAsia="宋体" w:cs="宋体"/>
                <w:sz w:val="21"/>
                <w:szCs w:val="21"/>
              </w:rPr>
              <w:t>270</w:t>
            </w:r>
          </w:p>
        </w:tc>
        <w:tc>
          <w:tcPr>
            <w:tcBorders>
              <w:top w:val="single" w:color="666666" w:sz="6" w:space="0"/>
              <w:left w:val="nil"/>
              <w:bottom w:val="single" w:color="666666" w:sz="6" w:space="0"/>
              <w:right w:val="nil"/>
            </w:tcBorders>
          </w:tcPr>
          <w:p w14:paraId="37844DD7">
            <w:pPr>
              <w:jc w:val="center"/>
            </w:pPr>
            <w:r>
              <w:rPr>
                <w:rFonts w:ascii="宋体" w:hAnsi="宋体" w:eastAsia="宋体" w:cs="宋体"/>
                <w:sz w:val="21"/>
                <w:szCs w:val="21"/>
              </w:rPr>
              <w:t>270</w:t>
            </w:r>
          </w:p>
        </w:tc>
        <w:tc>
          <w:tcPr>
            <w:tcBorders>
              <w:top w:val="single" w:color="666666" w:sz="6" w:space="0"/>
              <w:left w:val="nil"/>
              <w:bottom w:val="single" w:color="666666" w:sz="6" w:space="0"/>
              <w:right w:val="nil"/>
            </w:tcBorders>
          </w:tcPr>
          <w:p w14:paraId="307A913D">
            <w:pPr>
              <w:jc w:val="center"/>
            </w:pPr>
            <w:r>
              <w:rPr>
                <w:rFonts w:ascii="宋体" w:hAnsi="宋体" w:eastAsia="宋体" w:cs="宋体"/>
                <w:sz w:val="21"/>
                <w:szCs w:val="21"/>
              </w:rPr>
              <w:t>通过</w:t>
            </w:r>
          </w:p>
        </w:tc>
      </w:tr>
    </w:tbl>
    <w:p w14:paraId="333BB60B"/>
    <w:p w14:paraId="542D1911">
      <w:pPr>
        <w:spacing w:before="200" w:after="80"/>
        <w:jc w:val="center"/>
      </w:pPr>
      <w:r>
        <w:rPr>
          <w:rFonts w:ascii="黑体" w:hAnsi="黑体" w:eastAsia="黑体" w:cs="黑体"/>
          <w:b/>
          <w:bCs/>
          <w:sz w:val="21"/>
          <w:szCs w:val="21"/>
        </w:rPr>
        <w:t>表 13 顺路匹配算法测试用例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33"/>
        <w:gridCol w:w="1133"/>
        <w:gridCol w:w="1133"/>
        <w:gridCol w:w="1133"/>
        <w:gridCol w:w="1133"/>
        <w:gridCol w:w="1133"/>
        <w:gridCol w:w="1133"/>
        <w:gridCol w:w="1133"/>
      </w:tblGrid>
      <w:tr w14:paraId="2257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12" w:space="0"/>
              <w:left w:val="nil"/>
              <w:bottom w:val="single" w:color="000000" w:sz="12" w:space="0"/>
              <w:right w:val="nil"/>
            </w:tcBorders>
            <w:shd w:val="clear" w:color="auto" w:fill="E8E8E8"/>
          </w:tcPr>
          <w:p w14:paraId="4B447726">
            <w:pPr>
              <w:jc w:val="center"/>
            </w:pPr>
            <w:r>
              <w:rPr>
                <w:rFonts w:ascii="黑体" w:hAnsi="黑体" w:eastAsia="黑体" w:cs="黑体"/>
                <w:b/>
                <w:bCs/>
                <w:sz w:val="21"/>
                <w:szCs w:val="21"/>
              </w:rPr>
              <w:t>测试项</w:t>
            </w:r>
          </w:p>
        </w:tc>
        <w:tc>
          <w:tcPr>
            <w:tcBorders>
              <w:top w:val="single" w:color="000000" w:sz="12" w:space="0"/>
              <w:left w:val="nil"/>
              <w:bottom w:val="single" w:color="000000" w:sz="12" w:space="0"/>
              <w:right w:val="nil"/>
            </w:tcBorders>
            <w:shd w:val="clear" w:color="auto" w:fill="E8E8E8"/>
          </w:tcPr>
          <w:p w14:paraId="75C316D1">
            <w:pPr>
              <w:jc w:val="center"/>
            </w:pPr>
            <w:r>
              <w:rPr>
                <w:rFonts w:ascii="黑体" w:hAnsi="黑体" w:eastAsia="黑体" w:cs="黑体"/>
                <w:b/>
                <w:bCs/>
                <w:sz w:val="21"/>
                <w:szCs w:val="21"/>
              </w:rPr>
              <w:t>骑手位置</w:t>
            </w:r>
          </w:p>
        </w:tc>
        <w:tc>
          <w:tcPr>
            <w:tcBorders>
              <w:top w:val="single" w:color="000000" w:sz="12" w:space="0"/>
              <w:left w:val="nil"/>
              <w:bottom w:val="single" w:color="000000" w:sz="12" w:space="0"/>
              <w:right w:val="nil"/>
            </w:tcBorders>
            <w:shd w:val="clear" w:color="auto" w:fill="E8E8E8"/>
          </w:tcPr>
          <w:p w14:paraId="22C20245">
            <w:pPr>
              <w:jc w:val="center"/>
            </w:pPr>
            <w:r>
              <w:rPr>
                <w:rFonts w:ascii="黑体" w:hAnsi="黑体" w:eastAsia="黑体" w:cs="黑体"/>
                <w:b/>
                <w:bCs/>
                <w:sz w:val="21"/>
                <w:szCs w:val="21"/>
              </w:rPr>
              <w:t>取货点</w:t>
            </w:r>
          </w:p>
        </w:tc>
        <w:tc>
          <w:tcPr>
            <w:tcBorders>
              <w:top w:val="single" w:color="000000" w:sz="12" w:space="0"/>
              <w:left w:val="nil"/>
              <w:bottom w:val="single" w:color="000000" w:sz="12" w:space="0"/>
              <w:right w:val="nil"/>
            </w:tcBorders>
            <w:shd w:val="clear" w:color="auto" w:fill="E8E8E8"/>
          </w:tcPr>
          <w:p w14:paraId="15A98F4A">
            <w:pPr>
              <w:jc w:val="center"/>
            </w:pPr>
            <w:r>
              <w:rPr>
                <w:rFonts w:ascii="黑体" w:hAnsi="黑体" w:eastAsia="黑体" w:cs="黑体"/>
                <w:b/>
                <w:bCs/>
                <w:sz w:val="21"/>
                <w:szCs w:val="21"/>
              </w:rPr>
              <w:t>送货点</w:t>
            </w:r>
          </w:p>
        </w:tc>
        <w:tc>
          <w:tcPr>
            <w:tcBorders>
              <w:top w:val="single" w:color="000000" w:sz="12" w:space="0"/>
              <w:left w:val="nil"/>
              <w:bottom w:val="single" w:color="000000" w:sz="12" w:space="0"/>
              <w:right w:val="nil"/>
            </w:tcBorders>
            <w:shd w:val="clear" w:color="auto" w:fill="E8E8E8"/>
          </w:tcPr>
          <w:p w14:paraId="63B12B99">
            <w:pPr>
              <w:jc w:val="center"/>
            </w:pPr>
            <w:r>
              <w:rPr>
                <w:rFonts w:ascii="黑体" w:hAnsi="黑体" w:eastAsia="黑体" w:cs="黑体"/>
                <w:b/>
                <w:bCs/>
                <w:sz w:val="21"/>
                <w:szCs w:val="21"/>
              </w:rPr>
              <w:t>骑手可用时间</w:t>
            </w:r>
          </w:p>
        </w:tc>
        <w:tc>
          <w:tcPr>
            <w:tcBorders>
              <w:top w:val="single" w:color="000000" w:sz="12" w:space="0"/>
              <w:left w:val="nil"/>
              <w:bottom w:val="single" w:color="000000" w:sz="12" w:space="0"/>
              <w:right w:val="nil"/>
            </w:tcBorders>
            <w:shd w:val="clear" w:color="auto" w:fill="E8E8E8"/>
          </w:tcPr>
          <w:p w14:paraId="7140808E">
            <w:pPr>
              <w:jc w:val="center"/>
            </w:pPr>
            <w:r>
              <w:rPr>
                <w:rFonts w:ascii="黑体" w:hAnsi="黑体" w:eastAsia="黑体" w:cs="黑体"/>
                <w:b/>
                <w:bCs/>
                <w:sz w:val="21"/>
                <w:szCs w:val="21"/>
              </w:rPr>
              <w:t>预期匹配度</w:t>
            </w:r>
          </w:p>
        </w:tc>
        <w:tc>
          <w:tcPr>
            <w:tcBorders>
              <w:top w:val="single" w:color="000000" w:sz="12" w:space="0"/>
              <w:left w:val="nil"/>
              <w:bottom w:val="single" w:color="000000" w:sz="12" w:space="0"/>
              <w:right w:val="nil"/>
            </w:tcBorders>
            <w:shd w:val="clear" w:color="auto" w:fill="E8E8E8"/>
          </w:tcPr>
          <w:p w14:paraId="25FC099B">
            <w:pPr>
              <w:jc w:val="center"/>
            </w:pPr>
            <w:r>
              <w:rPr>
                <w:rFonts w:ascii="黑体" w:hAnsi="黑体" w:eastAsia="黑体" w:cs="黑体"/>
                <w:b/>
                <w:bCs/>
                <w:sz w:val="21"/>
                <w:szCs w:val="21"/>
              </w:rPr>
              <w:t>实际结果</w:t>
            </w:r>
          </w:p>
        </w:tc>
        <w:tc>
          <w:tcPr>
            <w:tcBorders>
              <w:top w:val="single" w:color="000000" w:sz="12" w:space="0"/>
              <w:left w:val="nil"/>
              <w:bottom w:val="single" w:color="000000" w:sz="12" w:space="0"/>
              <w:right w:val="nil"/>
            </w:tcBorders>
            <w:shd w:val="clear" w:color="auto" w:fill="E8E8E8"/>
          </w:tcPr>
          <w:p w14:paraId="172E4B7B">
            <w:pPr>
              <w:jc w:val="center"/>
            </w:pPr>
            <w:r>
              <w:rPr>
                <w:rFonts w:ascii="黑体" w:hAnsi="黑体" w:eastAsia="黑体" w:cs="黑体"/>
                <w:b/>
                <w:bCs/>
                <w:sz w:val="21"/>
                <w:szCs w:val="21"/>
              </w:rPr>
              <w:t>状态</w:t>
            </w:r>
          </w:p>
        </w:tc>
      </w:tr>
      <w:tr w14:paraId="6340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FAE0EC6">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4EC70B5">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194648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AFC544F">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BEE0E39">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C86489A">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CB15C9A">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046C3D60">
            <w:pPr>
              <w:jc w:val="center"/>
            </w:pPr>
            <w:r>
              <w:rPr>
                <w:rFonts w:ascii="宋体" w:hAnsi="宋体" w:eastAsia="宋体" w:cs="宋体"/>
                <w:sz w:val="21"/>
                <w:szCs w:val="21"/>
              </w:rPr>
              <w:t>------</w:t>
            </w:r>
          </w:p>
        </w:tc>
      </w:tr>
      <w:tr w14:paraId="2A94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B49B7B2">
            <w:pPr>
              <w:jc w:val="left"/>
            </w:pPr>
            <w:r>
              <w:rPr>
                <w:rFonts w:ascii="宋体" w:hAnsi="宋体" w:eastAsia="宋体" w:cs="宋体"/>
                <w:sz w:val="21"/>
                <w:szCs w:val="21"/>
              </w:rPr>
              <w:t>完全顺路</w:t>
            </w:r>
          </w:p>
        </w:tc>
        <w:tc>
          <w:tcPr>
            <w:tcBorders>
              <w:top w:val="single" w:color="666666" w:sz="6" w:space="0"/>
              <w:left w:val="nil"/>
              <w:bottom w:val="single" w:color="666666" w:sz="6" w:space="0"/>
              <w:right w:val="nil"/>
            </w:tcBorders>
          </w:tcPr>
          <w:p w14:paraId="68391620">
            <w:pPr>
              <w:jc w:val="center"/>
            </w:pPr>
            <w:r>
              <w:rPr>
                <w:rFonts w:ascii="宋体" w:hAnsi="宋体" w:eastAsia="宋体" w:cs="宋体"/>
                <w:sz w:val="21"/>
                <w:szCs w:val="21"/>
              </w:rPr>
              <w:t>(0,0)</w:t>
            </w:r>
          </w:p>
        </w:tc>
        <w:tc>
          <w:tcPr>
            <w:tcBorders>
              <w:top w:val="single" w:color="666666" w:sz="6" w:space="0"/>
              <w:left w:val="nil"/>
              <w:bottom w:val="single" w:color="666666" w:sz="6" w:space="0"/>
              <w:right w:val="nil"/>
            </w:tcBorders>
          </w:tcPr>
          <w:p w14:paraId="1BB5A5BE">
            <w:pPr>
              <w:jc w:val="center"/>
            </w:pPr>
            <w:r>
              <w:rPr>
                <w:rFonts w:ascii="宋体" w:hAnsi="宋体" w:eastAsia="宋体" w:cs="宋体"/>
                <w:sz w:val="21"/>
                <w:szCs w:val="21"/>
              </w:rPr>
              <w:t>(100,100)</w:t>
            </w:r>
          </w:p>
        </w:tc>
        <w:tc>
          <w:tcPr>
            <w:tcBorders>
              <w:top w:val="single" w:color="666666" w:sz="6" w:space="0"/>
              <w:left w:val="nil"/>
              <w:bottom w:val="single" w:color="666666" w:sz="6" w:space="0"/>
              <w:right w:val="nil"/>
            </w:tcBorders>
          </w:tcPr>
          <w:p w14:paraId="1C6E13D6">
            <w:pPr>
              <w:jc w:val="center"/>
            </w:pPr>
            <w:r>
              <w:rPr>
                <w:rFonts w:ascii="宋体" w:hAnsi="宋体" w:eastAsia="宋体" w:cs="宋体"/>
                <w:sz w:val="21"/>
                <w:szCs w:val="21"/>
              </w:rPr>
              <w:t>(200,200)</w:t>
            </w:r>
          </w:p>
        </w:tc>
        <w:tc>
          <w:tcPr>
            <w:tcBorders>
              <w:top w:val="single" w:color="666666" w:sz="6" w:space="0"/>
              <w:left w:val="nil"/>
              <w:bottom w:val="single" w:color="666666" w:sz="6" w:space="0"/>
              <w:right w:val="nil"/>
            </w:tcBorders>
          </w:tcPr>
          <w:p w14:paraId="58A441CA">
            <w:pPr>
              <w:jc w:val="center"/>
            </w:pPr>
            <w:r>
              <w:rPr>
                <w:rFonts w:ascii="宋体" w:hAnsi="宋体" w:eastAsia="宋体" w:cs="宋体"/>
                <w:sz w:val="21"/>
                <w:szCs w:val="21"/>
              </w:rPr>
              <w:t>30分钟</w:t>
            </w:r>
          </w:p>
        </w:tc>
        <w:tc>
          <w:tcPr>
            <w:tcBorders>
              <w:top w:val="single" w:color="666666" w:sz="6" w:space="0"/>
              <w:left w:val="nil"/>
              <w:bottom w:val="single" w:color="666666" w:sz="6" w:space="0"/>
              <w:right w:val="nil"/>
            </w:tcBorders>
          </w:tcPr>
          <w:p w14:paraId="6E2B4C06">
            <w:pPr>
              <w:jc w:val="center"/>
            </w:pPr>
            <w:r>
              <w:rPr>
                <w:rFonts w:ascii="宋体" w:hAnsi="宋体" w:eastAsia="宋体" w:cs="宋体"/>
                <w:sz w:val="21"/>
                <w:szCs w:val="21"/>
              </w:rPr>
              <w:t>0.95</w:t>
            </w:r>
          </w:p>
        </w:tc>
        <w:tc>
          <w:tcPr>
            <w:tcBorders>
              <w:top w:val="single" w:color="666666" w:sz="6" w:space="0"/>
              <w:left w:val="nil"/>
              <w:bottom w:val="single" w:color="666666" w:sz="6" w:space="0"/>
              <w:right w:val="nil"/>
            </w:tcBorders>
          </w:tcPr>
          <w:p w14:paraId="571F93DC">
            <w:pPr>
              <w:jc w:val="center"/>
            </w:pPr>
            <w:r>
              <w:rPr>
                <w:rFonts w:ascii="宋体" w:hAnsi="宋体" w:eastAsia="宋体" w:cs="宋体"/>
                <w:sz w:val="21"/>
                <w:szCs w:val="21"/>
              </w:rPr>
              <w:t>0.95</w:t>
            </w:r>
          </w:p>
        </w:tc>
        <w:tc>
          <w:tcPr>
            <w:tcBorders>
              <w:top w:val="single" w:color="666666" w:sz="6" w:space="0"/>
              <w:left w:val="nil"/>
              <w:bottom w:val="single" w:color="666666" w:sz="6" w:space="0"/>
              <w:right w:val="nil"/>
            </w:tcBorders>
          </w:tcPr>
          <w:p w14:paraId="48FB95EF">
            <w:pPr>
              <w:jc w:val="center"/>
            </w:pPr>
            <w:r>
              <w:rPr>
                <w:rFonts w:ascii="宋体" w:hAnsi="宋体" w:eastAsia="宋体" w:cs="宋体"/>
                <w:sz w:val="21"/>
                <w:szCs w:val="21"/>
              </w:rPr>
              <w:t>通过</w:t>
            </w:r>
          </w:p>
        </w:tc>
      </w:tr>
      <w:tr w14:paraId="105B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178BE57">
            <w:pPr>
              <w:jc w:val="left"/>
            </w:pPr>
            <w:r>
              <w:rPr>
                <w:rFonts w:ascii="宋体" w:hAnsi="宋体" w:eastAsia="宋体" w:cs="宋体"/>
                <w:sz w:val="21"/>
                <w:szCs w:val="21"/>
              </w:rPr>
              <w:t>部分顺路</w:t>
            </w:r>
          </w:p>
        </w:tc>
        <w:tc>
          <w:tcPr>
            <w:tcBorders>
              <w:top w:val="single" w:color="666666" w:sz="6" w:space="0"/>
              <w:left w:val="nil"/>
              <w:bottom w:val="single" w:color="666666" w:sz="6" w:space="0"/>
              <w:right w:val="nil"/>
            </w:tcBorders>
          </w:tcPr>
          <w:p w14:paraId="2A3C8F21">
            <w:pPr>
              <w:jc w:val="center"/>
            </w:pPr>
            <w:r>
              <w:rPr>
                <w:rFonts w:ascii="宋体" w:hAnsi="宋体" w:eastAsia="宋体" w:cs="宋体"/>
                <w:sz w:val="21"/>
                <w:szCs w:val="21"/>
              </w:rPr>
              <w:t>(0,0)</w:t>
            </w:r>
          </w:p>
        </w:tc>
        <w:tc>
          <w:tcPr>
            <w:tcBorders>
              <w:top w:val="single" w:color="666666" w:sz="6" w:space="0"/>
              <w:left w:val="nil"/>
              <w:bottom w:val="single" w:color="666666" w:sz="6" w:space="0"/>
              <w:right w:val="nil"/>
            </w:tcBorders>
          </w:tcPr>
          <w:p w14:paraId="68117850">
            <w:pPr>
              <w:jc w:val="center"/>
            </w:pPr>
            <w:r>
              <w:rPr>
                <w:rFonts w:ascii="宋体" w:hAnsi="宋体" w:eastAsia="宋体" w:cs="宋体"/>
                <w:sz w:val="21"/>
                <w:szCs w:val="21"/>
              </w:rPr>
              <w:t>(100,200)</w:t>
            </w:r>
          </w:p>
        </w:tc>
        <w:tc>
          <w:tcPr>
            <w:tcBorders>
              <w:top w:val="single" w:color="666666" w:sz="6" w:space="0"/>
              <w:left w:val="nil"/>
              <w:bottom w:val="single" w:color="666666" w:sz="6" w:space="0"/>
              <w:right w:val="nil"/>
            </w:tcBorders>
          </w:tcPr>
          <w:p w14:paraId="3CB38AAB">
            <w:pPr>
              <w:jc w:val="center"/>
            </w:pPr>
            <w:r>
              <w:rPr>
                <w:rFonts w:ascii="宋体" w:hAnsi="宋体" w:eastAsia="宋体" w:cs="宋体"/>
                <w:sz w:val="21"/>
                <w:szCs w:val="21"/>
              </w:rPr>
              <w:t>(150,50)</w:t>
            </w:r>
          </w:p>
        </w:tc>
        <w:tc>
          <w:tcPr>
            <w:tcBorders>
              <w:top w:val="single" w:color="666666" w:sz="6" w:space="0"/>
              <w:left w:val="nil"/>
              <w:bottom w:val="single" w:color="666666" w:sz="6" w:space="0"/>
              <w:right w:val="nil"/>
            </w:tcBorders>
          </w:tcPr>
          <w:p w14:paraId="0213C981">
            <w:pPr>
              <w:jc w:val="center"/>
            </w:pPr>
            <w:r>
              <w:rPr>
                <w:rFonts w:ascii="宋体" w:hAnsi="宋体" w:eastAsia="宋体" w:cs="宋体"/>
                <w:sz w:val="21"/>
                <w:szCs w:val="21"/>
              </w:rPr>
              <w:t>20分钟</w:t>
            </w:r>
          </w:p>
        </w:tc>
        <w:tc>
          <w:tcPr>
            <w:tcBorders>
              <w:top w:val="single" w:color="666666" w:sz="6" w:space="0"/>
              <w:left w:val="nil"/>
              <w:bottom w:val="single" w:color="666666" w:sz="6" w:space="0"/>
              <w:right w:val="nil"/>
            </w:tcBorders>
          </w:tcPr>
          <w:p w14:paraId="2D3A4BE3">
            <w:pPr>
              <w:jc w:val="center"/>
            </w:pPr>
            <w:r>
              <w:rPr>
                <w:rFonts w:ascii="宋体" w:hAnsi="宋体" w:eastAsia="宋体" w:cs="宋体"/>
                <w:sz w:val="21"/>
                <w:szCs w:val="21"/>
              </w:rPr>
              <w:t>0.72</w:t>
            </w:r>
          </w:p>
        </w:tc>
        <w:tc>
          <w:tcPr>
            <w:tcBorders>
              <w:top w:val="single" w:color="666666" w:sz="6" w:space="0"/>
              <w:left w:val="nil"/>
              <w:bottom w:val="single" w:color="666666" w:sz="6" w:space="0"/>
              <w:right w:val="nil"/>
            </w:tcBorders>
          </w:tcPr>
          <w:p w14:paraId="2C3B9FE1">
            <w:pPr>
              <w:jc w:val="center"/>
            </w:pPr>
            <w:r>
              <w:rPr>
                <w:rFonts w:ascii="宋体" w:hAnsi="宋体" w:eastAsia="宋体" w:cs="宋体"/>
                <w:sz w:val="21"/>
                <w:szCs w:val="21"/>
              </w:rPr>
              <w:t>0.72</w:t>
            </w:r>
          </w:p>
        </w:tc>
        <w:tc>
          <w:tcPr>
            <w:tcBorders>
              <w:top w:val="single" w:color="666666" w:sz="6" w:space="0"/>
              <w:left w:val="nil"/>
              <w:bottom w:val="single" w:color="666666" w:sz="6" w:space="0"/>
              <w:right w:val="nil"/>
            </w:tcBorders>
          </w:tcPr>
          <w:p w14:paraId="5C75BC1E">
            <w:pPr>
              <w:jc w:val="center"/>
            </w:pPr>
            <w:r>
              <w:rPr>
                <w:rFonts w:ascii="宋体" w:hAnsi="宋体" w:eastAsia="宋体" w:cs="宋体"/>
                <w:sz w:val="21"/>
                <w:szCs w:val="21"/>
              </w:rPr>
              <w:t>通过</w:t>
            </w:r>
          </w:p>
        </w:tc>
      </w:tr>
      <w:tr w14:paraId="1B9A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5D99FBC">
            <w:pPr>
              <w:jc w:val="left"/>
            </w:pPr>
            <w:r>
              <w:rPr>
                <w:rFonts w:ascii="宋体" w:hAnsi="宋体" w:eastAsia="宋体" w:cs="宋体"/>
                <w:sz w:val="21"/>
                <w:szCs w:val="21"/>
              </w:rPr>
              <w:t>不顺路</w:t>
            </w:r>
          </w:p>
        </w:tc>
        <w:tc>
          <w:tcPr>
            <w:tcBorders>
              <w:top w:val="single" w:color="666666" w:sz="6" w:space="0"/>
              <w:left w:val="nil"/>
              <w:bottom w:val="single" w:color="666666" w:sz="6" w:space="0"/>
              <w:right w:val="nil"/>
            </w:tcBorders>
          </w:tcPr>
          <w:p w14:paraId="0F17FCEF">
            <w:pPr>
              <w:jc w:val="center"/>
            </w:pPr>
            <w:r>
              <w:rPr>
                <w:rFonts w:ascii="宋体" w:hAnsi="宋体" w:eastAsia="宋体" w:cs="宋体"/>
                <w:sz w:val="21"/>
                <w:szCs w:val="21"/>
              </w:rPr>
              <w:t>(0,0)</w:t>
            </w:r>
          </w:p>
        </w:tc>
        <w:tc>
          <w:tcPr>
            <w:tcBorders>
              <w:top w:val="single" w:color="666666" w:sz="6" w:space="0"/>
              <w:left w:val="nil"/>
              <w:bottom w:val="single" w:color="666666" w:sz="6" w:space="0"/>
              <w:right w:val="nil"/>
            </w:tcBorders>
          </w:tcPr>
          <w:p w14:paraId="1CF2FB16">
            <w:pPr>
              <w:jc w:val="center"/>
            </w:pPr>
            <w:r>
              <w:rPr>
                <w:rFonts w:ascii="宋体" w:hAnsi="宋体" w:eastAsia="宋体" w:cs="宋体"/>
                <w:sz w:val="21"/>
                <w:szCs w:val="21"/>
              </w:rPr>
              <w:t>(500,0)</w:t>
            </w:r>
          </w:p>
        </w:tc>
        <w:tc>
          <w:tcPr>
            <w:tcBorders>
              <w:top w:val="single" w:color="666666" w:sz="6" w:space="0"/>
              <w:left w:val="nil"/>
              <w:bottom w:val="single" w:color="666666" w:sz="6" w:space="0"/>
              <w:right w:val="nil"/>
            </w:tcBorders>
          </w:tcPr>
          <w:p w14:paraId="458E697C">
            <w:pPr>
              <w:jc w:val="center"/>
            </w:pPr>
            <w:r>
              <w:rPr>
                <w:rFonts w:ascii="宋体" w:hAnsi="宋体" w:eastAsia="宋体" w:cs="宋体"/>
                <w:sz w:val="21"/>
                <w:szCs w:val="21"/>
              </w:rPr>
              <w:t>(0,500)</w:t>
            </w:r>
          </w:p>
        </w:tc>
        <w:tc>
          <w:tcPr>
            <w:tcBorders>
              <w:top w:val="single" w:color="666666" w:sz="6" w:space="0"/>
              <w:left w:val="nil"/>
              <w:bottom w:val="single" w:color="666666" w:sz="6" w:space="0"/>
              <w:right w:val="nil"/>
            </w:tcBorders>
          </w:tcPr>
          <w:p w14:paraId="4D49C6AE">
            <w:pPr>
              <w:jc w:val="center"/>
            </w:pPr>
            <w:r>
              <w:rPr>
                <w:rFonts w:ascii="宋体" w:hAnsi="宋体" w:eastAsia="宋体" w:cs="宋体"/>
                <w:sz w:val="21"/>
                <w:szCs w:val="21"/>
              </w:rPr>
              <w:t>15分钟</w:t>
            </w:r>
          </w:p>
        </w:tc>
        <w:tc>
          <w:tcPr>
            <w:tcBorders>
              <w:top w:val="single" w:color="666666" w:sz="6" w:space="0"/>
              <w:left w:val="nil"/>
              <w:bottom w:val="single" w:color="666666" w:sz="6" w:space="0"/>
              <w:right w:val="nil"/>
            </w:tcBorders>
          </w:tcPr>
          <w:p w14:paraId="327C20D1">
            <w:pPr>
              <w:jc w:val="center"/>
            </w:pPr>
            <w:r>
              <w:rPr>
                <w:rFonts w:ascii="宋体" w:hAnsi="宋体" w:eastAsia="宋体" w:cs="宋体"/>
                <w:sz w:val="21"/>
                <w:szCs w:val="21"/>
              </w:rPr>
              <w:t>0.35</w:t>
            </w:r>
          </w:p>
        </w:tc>
        <w:tc>
          <w:tcPr>
            <w:tcBorders>
              <w:top w:val="single" w:color="666666" w:sz="6" w:space="0"/>
              <w:left w:val="nil"/>
              <w:bottom w:val="single" w:color="666666" w:sz="6" w:space="0"/>
              <w:right w:val="nil"/>
            </w:tcBorders>
          </w:tcPr>
          <w:p w14:paraId="43D251A3">
            <w:pPr>
              <w:jc w:val="center"/>
            </w:pPr>
            <w:r>
              <w:rPr>
                <w:rFonts w:ascii="宋体" w:hAnsi="宋体" w:eastAsia="宋体" w:cs="宋体"/>
                <w:sz w:val="21"/>
                <w:szCs w:val="21"/>
              </w:rPr>
              <w:t>0.35</w:t>
            </w:r>
          </w:p>
        </w:tc>
        <w:tc>
          <w:tcPr>
            <w:tcBorders>
              <w:top w:val="single" w:color="666666" w:sz="6" w:space="0"/>
              <w:left w:val="nil"/>
              <w:bottom w:val="single" w:color="666666" w:sz="6" w:space="0"/>
              <w:right w:val="nil"/>
            </w:tcBorders>
          </w:tcPr>
          <w:p w14:paraId="423BA005">
            <w:pPr>
              <w:jc w:val="center"/>
            </w:pPr>
            <w:r>
              <w:rPr>
                <w:rFonts w:ascii="宋体" w:hAnsi="宋体" w:eastAsia="宋体" w:cs="宋体"/>
                <w:sz w:val="21"/>
                <w:szCs w:val="21"/>
              </w:rPr>
              <w:t>通过</w:t>
            </w:r>
          </w:p>
        </w:tc>
      </w:tr>
      <w:tr w14:paraId="685E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6C991BF">
            <w:pPr>
              <w:jc w:val="left"/>
            </w:pPr>
            <w:r>
              <w:rPr>
                <w:rFonts w:ascii="宋体" w:hAnsi="宋体" w:eastAsia="宋体" w:cs="宋体"/>
                <w:sz w:val="21"/>
                <w:szCs w:val="21"/>
              </w:rPr>
              <w:t>时间紧张</w:t>
            </w:r>
          </w:p>
        </w:tc>
        <w:tc>
          <w:tcPr>
            <w:tcBorders>
              <w:top w:val="single" w:color="666666" w:sz="6" w:space="0"/>
              <w:left w:val="nil"/>
              <w:bottom w:val="single" w:color="666666" w:sz="6" w:space="0"/>
              <w:right w:val="nil"/>
            </w:tcBorders>
          </w:tcPr>
          <w:p w14:paraId="1D78B7B0">
            <w:pPr>
              <w:jc w:val="center"/>
            </w:pPr>
            <w:r>
              <w:rPr>
                <w:rFonts w:ascii="宋体" w:hAnsi="宋体" w:eastAsia="宋体" w:cs="宋体"/>
                <w:sz w:val="21"/>
                <w:szCs w:val="21"/>
              </w:rPr>
              <w:t>(0,0)</w:t>
            </w:r>
          </w:p>
        </w:tc>
        <w:tc>
          <w:tcPr>
            <w:tcBorders>
              <w:top w:val="single" w:color="666666" w:sz="6" w:space="0"/>
              <w:left w:val="nil"/>
              <w:bottom w:val="single" w:color="666666" w:sz="6" w:space="0"/>
              <w:right w:val="nil"/>
            </w:tcBorders>
          </w:tcPr>
          <w:p w14:paraId="0657557A">
            <w:pPr>
              <w:jc w:val="center"/>
            </w:pPr>
            <w:r>
              <w:rPr>
                <w:rFonts w:ascii="宋体" w:hAnsi="宋体" w:eastAsia="宋体" w:cs="宋体"/>
                <w:sz w:val="21"/>
                <w:szCs w:val="21"/>
              </w:rPr>
              <w:t>(300,300)</w:t>
            </w:r>
          </w:p>
        </w:tc>
        <w:tc>
          <w:tcPr>
            <w:tcBorders>
              <w:top w:val="single" w:color="666666" w:sz="6" w:space="0"/>
              <w:left w:val="nil"/>
              <w:bottom w:val="single" w:color="666666" w:sz="6" w:space="0"/>
              <w:right w:val="nil"/>
            </w:tcBorders>
          </w:tcPr>
          <w:p w14:paraId="2D4AF891">
            <w:pPr>
              <w:jc w:val="center"/>
            </w:pPr>
            <w:r>
              <w:rPr>
                <w:rFonts w:ascii="宋体" w:hAnsi="宋体" w:eastAsia="宋体" w:cs="宋体"/>
                <w:sz w:val="21"/>
                <w:szCs w:val="21"/>
              </w:rPr>
              <w:t>(400,400)</w:t>
            </w:r>
          </w:p>
        </w:tc>
        <w:tc>
          <w:tcPr>
            <w:tcBorders>
              <w:top w:val="single" w:color="666666" w:sz="6" w:space="0"/>
              <w:left w:val="nil"/>
              <w:bottom w:val="single" w:color="666666" w:sz="6" w:space="0"/>
              <w:right w:val="nil"/>
            </w:tcBorders>
          </w:tcPr>
          <w:p w14:paraId="0FE7E698">
            <w:pPr>
              <w:jc w:val="center"/>
            </w:pPr>
            <w:r>
              <w:rPr>
                <w:rFonts w:ascii="宋体" w:hAnsi="宋体" w:eastAsia="宋体" w:cs="宋体"/>
                <w:sz w:val="21"/>
                <w:szCs w:val="21"/>
              </w:rPr>
              <w:t>5分钟</w:t>
            </w:r>
          </w:p>
        </w:tc>
        <w:tc>
          <w:tcPr>
            <w:tcBorders>
              <w:top w:val="single" w:color="666666" w:sz="6" w:space="0"/>
              <w:left w:val="nil"/>
              <w:bottom w:val="single" w:color="666666" w:sz="6" w:space="0"/>
              <w:right w:val="nil"/>
            </w:tcBorders>
          </w:tcPr>
          <w:p w14:paraId="7B3A5169">
            <w:pPr>
              <w:jc w:val="center"/>
            </w:pPr>
            <w:r>
              <w:rPr>
                <w:rFonts w:ascii="宋体" w:hAnsi="宋体" w:eastAsia="宋体" w:cs="宋体"/>
                <w:sz w:val="21"/>
                <w:szCs w:val="21"/>
              </w:rPr>
              <w:t>0.45</w:t>
            </w:r>
          </w:p>
        </w:tc>
        <w:tc>
          <w:tcPr>
            <w:tcBorders>
              <w:top w:val="single" w:color="666666" w:sz="6" w:space="0"/>
              <w:left w:val="nil"/>
              <w:bottom w:val="single" w:color="666666" w:sz="6" w:space="0"/>
              <w:right w:val="nil"/>
            </w:tcBorders>
          </w:tcPr>
          <w:p w14:paraId="41047852">
            <w:pPr>
              <w:jc w:val="center"/>
            </w:pPr>
            <w:r>
              <w:rPr>
                <w:rFonts w:ascii="宋体" w:hAnsi="宋体" w:eastAsia="宋体" w:cs="宋体"/>
                <w:sz w:val="21"/>
                <w:szCs w:val="21"/>
              </w:rPr>
              <w:t>0.45</w:t>
            </w:r>
          </w:p>
        </w:tc>
        <w:tc>
          <w:tcPr>
            <w:tcBorders>
              <w:top w:val="single" w:color="666666" w:sz="6" w:space="0"/>
              <w:left w:val="nil"/>
              <w:bottom w:val="single" w:color="666666" w:sz="6" w:space="0"/>
              <w:right w:val="nil"/>
            </w:tcBorders>
          </w:tcPr>
          <w:p w14:paraId="16220A1E">
            <w:pPr>
              <w:jc w:val="center"/>
            </w:pPr>
            <w:r>
              <w:rPr>
                <w:rFonts w:ascii="宋体" w:hAnsi="宋体" w:eastAsia="宋体" w:cs="宋体"/>
                <w:sz w:val="21"/>
                <w:szCs w:val="21"/>
              </w:rPr>
              <w:t>通过</w:t>
            </w:r>
          </w:p>
        </w:tc>
      </w:tr>
    </w:tbl>
    <w:p w14:paraId="67180E16"/>
    <w:p w14:paraId="0FE4DF80">
      <w:pPr>
        <w:spacing w:before="200" w:after="80"/>
        <w:jc w:val="center"/>
      </w:pPr>
      <w:r>
        <w:rPr>
          <w:rFonts w:ascii="黑体" w:hAnsi="黑体" w:eastAsia="黑体" w:cs="黑体"/>
          <w:b/>
          <w:bCs/>
          <w:sz w:val="21"/>
          <w:szCs w:val="21"/>
        </w:rPr>
        <w:t>表 14 推荐算法测试用例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2"/>
        <w:gridCol w:w="1812"/>
        <w:gridCol w:w="1812"/>
        <w:gridCol w:w="1812"/>
        <w:gridCol w:w="1812"/>
      </w:tblGrid>
      <w:tr w14:paraId="2392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784DE157">
            <w:pPr>
              <w:jc w:val="center"/>
            </w:pPr>
            <w:r>
              <w:rPr>
                <w:rFonts w:ascii="黑体" w:hAnsi="黑体" w:eastAsia="黑体" w:cs="黑体"/>
                <w:b/>
                <w:bCs/>
                <w:sz w:val="21"/>
                <w:szCs w:val="21"/>
              </w:rPr>
              <w:t>测试项</w:t>
            </w:r>
          </w:p>
        </w:tc>
        <w:tc>
          <w:tcPr>
            <w:tcBorders>
              <w:top w:val="single" w:color="000000" w:sz="12" w:space="0"/>
              <w:left w:val="nil"/>
              <w:bottom w:val="single" w:color="000000" w:sz="12" w:space="0"/>
              <w:right w:val="nil"/>
            </w:tcBorders>
            <w:shd w:val="clear" w:color="auto" w:fill="E8E8E8"/>
          </w:tcPr>
          <w:p w14:paraId="09F06A47">
            <w:pPr>
              <w:jc w:val="center"/>
            </w:pPr>
            <w:r>
              <w:rPr>
                <w:rFonts w:ascii="黑体" w:hAnsi="黑体" w:eastAsia="黑体" w:cs="黑体"/>
                <w:b/>
                <w:bCs/>
                <w:sz w:val="21"/>
                <w:szCs w:val="21"/>
              </w:rPr>
              <w:t>用户购买历史</w:t>
            </w:r>
          </w:p>
        </w:tc>
        <w:tc>
          <w:tcPr>
            <w:tcBorders>
              <w:top w:val="single" w:color="000000" w:sz="12" w:space="0"/>
              <w:left w:val="nil"/>
              <w:bottom w:val="single" w:color="000000" w:sz="12" w:space="0"/>
              <w:right w:val="nil"/>
            </w:tcBorders>
            <w:shd w:val="clear" w:color="auto" w:fill="E8E8E8"/>
          </w:tcPr>
          <w:p w14:paraId="434D866A">
            <w:pPr>
              <w:jc w:val="center"/>
            </w:pPr>
            <w:r>
              <w:rPr>
                <w:rFonts w:ascii="黑体" w:hAnsi="黑体" w:eastAsia="黑体" w:cs="黑体"/>
                <w:b/>
                <w:bCs/>
                <w:sz w:val="21"/>
                <w:szCs w:val="21"/>
              </w:rPr>
              <w:t>预期推荐结果</w:t>
            </w:r>
          </w:p>
        </w:tc>
        <w:tc>
          <w:tcPr>
            <w:tcBorders>
              <w:top w:val="single" w:color="000000" w:sz="12" w:space="0"/>
              <w:left w:val="nil"/>
              <w:bottom w:val="single" w:color="000000" w:sz="12" w:space="0"/>
              <w:right w:val="nil"/>
            </w:tcBorders>
            <w:shd w:val="clear" w:color="auto" w:fill="E8E8E8"/>
          </w:tcPr>
          <w:p w14:paraId="45ADEC8B">
            <w:pPr>
              <w:jc w:val="center"/>
            </w:pPr>
            <w:r>
              <w:rPr>
                <w:rFonts w:ascii="黑体" w:hAnsi="黑体" w:eastAsia="黑体" w:cs="黑体"/>
                <w:b/>
                <w:bCs/>
                <w:sz w:val="21"/>
                <w:szCs w:val="21"/>
              </w:rPr>
              <w:t>实际结果</w:t>
            </w:r>
          </w:p>
        </w:tc>
        <w:tc>
          <w:tcPr>
            <w:tcBorders>
              <w:top w:val="single" w:color="000000" w:sz="12" w:space="0"/>
              <w:left w:val="nil"/>
              <w:bottom w:val="single" w:color="000000" w:sz="12" w:space="0"/>
              <w:right w:val="nil"/>
            </w:tcBorders>
            <w:shd w:val="clear" w:color="auto" w:fill="E8E8E8"/>
          </w:tcPr>
          <w:p w14:paraId="69CBE9AB">
            <w:pPr>
              <w:jc w:val="center"/>
            </w:pPr>
            <w:r>
              <w:rPr>
                <w:rFonts w:ascii="黑体" w:hAnsi="黑体" w:eastAsia="黑体" w:cs="黑体"/>
                <w:b/>
                <w:bCs/>
                <w:sz w:val="21"/>
                <w:szCs w:val="21"/>
              </w:rPr>
              <w:t>准确率</w:t>
            </w:r>
          </w:p>
        </w:tc>
      </w:tr>
      <w:tr w14:paraId="367D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873669C">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7ED342A5">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D85BB64">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5D5A7F7">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E86B7D0">
            <w:pPr>
              <w:jc w:val="center"/>
            </w:pPr>
            <w:r>
              <w:rPr>
                <w:rFonts w:ascii="宋体" w:hAnsi="宋体" w:eastAsia="宋体" w:cs="宋体"/>
                <w:sz w:val="21"/>
                <w:szCs w:val="21"/>
              </w:rPr>
              <w:t>--------</w:t>
            </w:r>
          </w:p>
        </w:tc>
      </w:tr>
      <w:tr w14:paraId="77BA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1DF7285">
            <w:pPr>
              <w:jc w:val="left"/>
            </w:pPr>
            <w:r>
              <w:rPr>
                <w:rFonts w:ascii="宋体" w:hAnsi="宋体" w:eastAsia="宋体" w:cs="宋体"/>
                <w:sz w:val="21"/>
                <w:szCs w:val="21"/>
              </w:rPr>
              <w:t>文创偏好用户</w:t>
            </w:r>
          </w:p>
        </w:tc>
        <w:tc>
          <w:tcPr>
            <w:tcBorders>
              <w:top w:val="single" w:color="666666" w:sz="6" w:space="0"/>
              <w:left w:val="nil"/>
              <w:bottom w:val="single" w:color="666666" w:sz="6" w:space="0"/>
              <w:right w:val="nil"/>
            </w:tcBorders>
          </w:tcPr>
          <w:p w14:paraId="32B452F4">
            <w:pPr>
              <w:jc w:val="center"/>
            </w:pPr>
            <w:r>
              <w:rPr>
                <w:rFonts w:ascii="宋体" w:hAnsi="宋体" w:eastAsia="宋体" w:cs="宋体"/>
                <w:sz w:val="21"/>
                <w:szCs w:val="21"/>
              </w:rPr>
              <w:t>文创手作×3</w:t>
            </w:r>
          </w:p>
        </w:tc>
        <w:tc>
          <w:tcPr>
            <w:tcBorders>
              <w:top w:val="single" w:color="666666" w:sz="6" w:space="0"/>
              <w:left w:val="nil"/>
              <w:bottom w:val="single" w:color="666666" w:sz="6" w:space="0"/>
              <w:right w:val="nil"/>
            </w:tcBorders>
          </w:tcPr>
          <w:p w14:paraId="5190DFB3">
            <w:pPr>
              <w:jc w:val="center"/>
            </w:pPr>
            <w:r>
              <w:rPr>
                <w:rFonts w:ascii="宋体" w:hAnsi="宋体" w:eastAsia="宋体" w:cs="宋体"/>
                <w:sz w:val="21"/>
                <w:szCs w:val="21"/>
              </w:rPr>
              <w:t>文创类盲盒</w:t>
            </w:r>
          </w:p>
        </w:tc>
        <w:tc>
          <w:tcPr>
            <w:tcBorders>
              <w:top w:val="single" w:color="666666" w:sz="6" w:space="0"/>
              <w:left w:val="nil"/>
              <w:bottom w:val="single" w:color="666666" w:sz="6" w:space="0"/>
              <w:right w:val="nil"/>
            </w:tcBorders>
          </w:tcPr>
          <w:p w14:paraId="1351CCE2">
            <w:pPr>
              <w:jc w:val="center"/>
            </w:pPr>
            <w:r>
              <w:rPr>
                <w:rFonts w:ascii="宋体" w:hAnsi="宋体" w:eastAsia="宋体" w:cs="宋体"/>
                <w:sz w:val="21"/>
                <w:szCs w:val="21"/>
              </w:rPr>
              <w:t>文创类盲盒</w:t>
            </w:r>
          </w:p>
        </w:tc>
        <w:tc>
          <w:tcPr>
            <w:tcBorders>
              <w:top w:val="single" w:color="666666" w:sz="6" w:space="0"/>
              <w:left w:val="nil"/>
              <w:bottom w:val="single" w:color="666666" w:sz="6" w:space="0"/>
              <w:right w:val="nil"/>
            </w:tcBorders>
          </w:tcPr>
          <w:p w14:paraId="38F53F6D">
            <w:pPr>
              <w:jc w:val="center"/>
            </w:pPr>
            <w:r>
              <w:rPr>
                <w:rFonts w:ascii="宋体" w:hAnsi="宋体" w:eastAsia="宋体" w:cs="宋体"/>
                <w:sz w:val="21"/>
                <w:szCs w:val="21"/>
              </w:rPr>
              <w:t>85%</w:t>
            </w:r>
          </w:p>
        </w:tc>
      </w:tr>
      <w:tr w14:paraId="2B6C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7FB1307">
            <w:pPr>
              <w:jc w:val="left"/>
            </w:pPr>
            <w:r>
              <w:rPr>
                <w:rFonts w:ascii="宋体" w:hAnsi="宋体" w:eastAsia="宋体" w:cs="宋体"/>
                <w:sz w:val="21"/>
                <w:szCs w:val="21"/>
              </w:rPr>
              <w:t>二手偏好用户</w:t>
            </w:r>
          </w:p>
        </w:tc>
        <w:tc>
          <w:tcPr>
            <w:tcBorders>
              <w:top w:val="single" w:color="666666" w:sz="6" w:space="0"/>
              <w:left w:val="nil"/>
              <w:bottom w:val="single" w:color="666666" w:sz="6" w:space="0"/>
              <w:right w:val="nil"/>
            </w:tcBorders>
          </w:tcPr>
          <w:p w14:paraId="59233696">
            <w:pPr>
              <w:jc w:val="center"/>
            </w:pPr>
            <w:r>
              <w:rPr>
                <w:rFonts w:ascii="宋体" w:hAnsi="宋体" w:eastAsia="宋体" w:cs="宋体"/>
                <w:sz w:val="21"/>
                <w:szCs w:val="21"/>
              </w:rPr>
              <w:t>闲置二手×5</w:t>
            </w:r>
          </w:p>
        </w:tc>
        <w:tc>
          <w:tcPr>
            <w:tcBorders>
              <w:top w:val="single" w:color="666666" w:sz="6" w:space="0"/>
              <w:left w:val="nil"/>
              <w:bottom w:val="single" w:color="666666" w:sz="6" w:space="0"/>
              <w:right w:val="nil"/>
            </w:tcBorders>
          </w:tcPr>
          <w:p w14:paraId="51DB3C26">
            <w:pPr>
              <w:jc w:val="center"/>
            </w:pPr>
            <w:r>
              <w:rPr>
                <w:rFonts w:ascii="宋体" w:hAnsi="宋体" w:eastAsia="宋体" w:cs="宋体"/>
                <w:sz w:val="21"/>
                <w:szCs w:val="21"/>
              </w:rPr>
              <w:t>二手类盲盒</w:t>
            </w:r>
          </w:p>
        </w:tc>
        <w:tc>
          <w:tcPr>
            <w:tcBorders>
              <w:top w:val="single" w:color="666666" w:sz="6" w:space="0"/>
              <w:left w:val="nil"/>
              <w:bottom w:val="single" w:color="666666" w:sz="6" w:space="0"/>
              <w:right w:val="nil"/>
            </w:tcBorders>
          </w:tcPr>
          <w:p w14:paraId="0527ED81">
            <w:pPr>
              <w:jc w:val="center"/>
            </w:pPr>
            <w:r>
              <w:rPr>
                <w:rFonts w:ascii="宋体" w:hAnsi="宋体" w:eastAsia="宋体" w:cs="宋体"/>
                <w:sz w:val="21"/>
                <w:szCs w:val="21"/>
              </w:rPr>
              <w:t>二手类盲盒</w:t>
            </w:r>
          </w:p>
        </w:tc>
        <w:tc>
          <w:tcPr>
            <w:tcBorders>
              <w:top w:val="single" w:color="666666" w:sz="6" w:space="0"/>
              <w:left w:val="nil"/>
              <w:bottom w:val="single" w:color="666666" w:sz="6" w:space="0"/>
              <w:right w:val="nil"/>
            </w:tcBorders>
          </w:tcPr>
          <w:p w14:paraId="3DD8E09A">
            <w:pPr>
              <w:jc w:val="center"/>
            </w:pPr>
            <w:r>
              <w:rPr>
                <w:rFonts w:ascii="宋体" w:hAnsi="宋体" w:eastAsia="宋体" w:cs="宋体"/>
                <w:sz w:val="21"/>
                <w:szCs w:val="21"/>
              </w:rPr>
              <w:t>90%</w:t>
            </w:r>
          </w:p>
        </w:tc>
      </w:tr>
      <w:tr w14:paraId="0F85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19D37BF">
            <w:pPr>
              <w:jc w:val="left"/>
            </w:pPr>
            <w:r>
              <w:rPr>
                <w:rFonts w:ascii="宋体" w:hAnsi="宋体" w:eastAsia="宋体" w:cs="宋体"/>
                <w:sz w:val="21"/>
                <w:szCs w:val="21"/>
              </w:rPr>
              <w:t>混合偏好用户</w:t>
            </w:r>
          </w:p>
        </w:tc>
        <w:tc>
          <w:tcPr>
            <w:tcBorders>
              <w:top w:val="single" w:color="666666" w:sz="6" w:space="0"/>
              <w:left w:val="nil"/>
              <w:bottom w:val="single" w:color="666666" w:sz="6" w:space="0"/>
              <w:right w:val="nil"/>
            </w:tcBorders>
          </w:tcPr>
          <w:p w14:paraId="43DEF07E">
            <w:pPr>
              <w:jc w:val="center"/>
            </w:pPr>
            <w:r>
              <w:rPr>
                <w:rFonts w:ascii="宋体" w:hAnsi="宋体" w:eastAsia="宋体" w:cs="宋体"/>
                <w:sz w:val="21"/>
                <w:szCs w:val="21"/>
              </w:rPr>
              <w:t>文创×2、IP联名×1</w:t>
            </w:r>
          </w:p>
        </w:tc>
        <w:tc>
          <w:tcPr>
            <w:tcBorders>
              <w:top w:val="single" w:color="666666" w:sz="6" w:space="0"/>
              <w:left w:val="nil"/>
              <w:bottom w:val="single" w:color="666666" w:sz="6" w:space="0"/>
              <w:right w:val="nil"/>
            </w:tcBorders>
          </w:tcPr>
          <w:p w14:paraId="6D7BE625">
            <w:pPr>
              <w:jc w:val="center"/>
            </w:pPr>
            <w:r>
              <w:rPr>
                <w:rFonts w:ascii="宋体" w:hAnsi="宋体" w:eastAsia="宋体" w:cs="宋体"/>
                <w:sz w:val="21"/>
                <w:szCs w:val="21"/>
              </w:rPr>
              <w:t>文创+IP联名</w:t>
            </w:r>
          </w:p>
        </w:tc>
        <w:tc>
          <w:tcPr>
            <w:tcBorders>
              <w:top w:val="single" w:color="666666" w:sz="6" w:space="0"/>
              <w:left w:val="nil"/>
              <w:bottom w:val="single" w:color="666666" w:sz="6" w:space="0"/>
              <w:right w:val="nil"/>
            </w:tcBorders>
          </w:tcPr>
          <w:p w14:paraId="79D3211A">
            <w:pPr>
              <w:jc w:val="center"/>
            </w:pPr>
            <w:r>
              <w:rPr>
                <w:rFonts w:ascii="宋体" w:hAnsi="宋体" w:eastAsia="宋体" w:cs="宋体"/>
                <w:sz w:val="21"/>
                <w:szCs w:val="21"/>
              </w:rPr>
              <w:t>文创+IP联名</w:t>
            </w:r>
          </w:p>
        </w:tc>
        <w:tc>
          <w:tcPr>
            <w:tcBorders>
              <w:top w:val="single" w:color="666666" w:sz="6" w:space="0"/>
              <w:left w:val="nil"/>
              <w:bottom w:val="single" w:color="666666" w:sz="6" w:space="0"/>
              <w:right w:val="nil"/>
            </w:tcBorders>
          </w:tcPr>
          <w:p w14:paraId="64B85FFD">
            <w:pPr>
              <w:jc w:val="center"/>
            </w:pPr>
            <w:r>
              <w:rPr>
                <w:rFonts w:ascii="宋体" w:hAnsi="宋体" w:eastAsia="宋体" w:cs="宋体"/>
                <w:sz w:val="21"/>
                <w:szCs w:val="21"/>
              </w:rPr>
              <w:t>82%</w:t>
            </w:r>
          </w:p>
        </w:tc>
      </w:tr>
      <w:tr w14:paraId="1312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4A1E754">
            <w:pPr>
              <w:jc w:val="left"/>
            </w:pPr>
            <w:r>
              <w:rPr>
                <w:rFonts w:ascii="宋体" w:hAnsi="宋体" w:eastAsia="宋体" w:cs="宋体"/>
                <w:sz w:val="21"/>
                <w:szCs w:val="21"/>
              </w:rPr>
              <w:t>新用户冷启动</w:t>
            </w:r>
          </w:p>
        </w:tc>
        <w:tc>
          <w:tcPr>
            <w:tcBorders>
              <w:top w:val="single" w:color="666666" w:sz="6" w:space="0"/>
              <w:left w:val="nil"/>
              <w:bottom w:val="single" w:color="666666" w:sz="6" w:space="0"/>
              <w:right w:val="nil"/>
            </w:tcBorders>
          </w:tcPr>
          <w:p w14:paraId="226E2785">
            <w:pPr>
              <w:jc w:val="center"/>
            </w:pPr>
            <w:r>
              <w:rPr>
                <w:rFonts w:ascii="宋体" w:hAnsi="宋体" w:eastAsia="宋体" w:cs="宋体"/>
                <w:sz w:val="21"/>
                <w:szCs w:val="21"/>
              </w:rPr>
              <w:t>无购买记录</w:t>
            </w:r>
          </w:p>
        </w:tc>
        <w:tc>
          <w:tcPr>
            <w:tcBorders>
              <w:top w:val="single" w:color="666666" w:sz="6" w:space="0"/>
              <w:left w:val="nil"/>
              <w:bottom w:val="single" w:color="666666" w:sz="6" w:space="0"/>
              <w:right w:val="nil"/>
            </w:tcBorders>
          </w:tcPr>
          <w:p w14:paraId="5CFDDF82">
            <w:pPr>
              <w:jc w:val="center"/>
            </w:pPr>
            <w:r>
              <w:rPr>
                <w:rFonts w:ascii="宋体" w:hAnsi="宋体" w:eastAsia="宋体" w:cs="宋体"/>
                <w:sz w:val="21"/>
                <w:szCs w:val="21"/>
              </w:rPr>
              <w:t>热门盲盒</w:t>
            </w:r>
          </w:p>
        </w:tc>
        <w:tc>
          <w:tcPr>
            <w:tcBorders>
              <w:top w:val="single" w:color="666666" w:sz="6" w:space="0"/>
              <w:left w:val="nil"/>
              <w:bottom w:val="single" w:color="666666" w:sz="6" w:space="0"/>
              <w:right w:val="nil"/>
            </w:tcBorders>
          </w:tcPr>
          <w:p w14:paraId="0EC46B3F">
            <w:pPr>
              <w:jc w:val="center"/>
            </w:pPr>
            <w:r>
              <w:rPr>
                <w:rFonts w:ascii="宋体" w:hAnsi="宋体" w:eastAsia="宋体" w:cs="宋体"/>
                <w:sz w:val="21"/>
                <w:szCs w:val="21"/>
              </w:rPr>
              <w:t>热门盲盒</w:t>
            </w:r>
          </w:p>
        </w:tc>
        <w:tc>
          <w:tcPr>
            <w:tcBorders>
              <w:top w:val="single" w:color="666666" w:sz="6" w:space="0"/>
              <w:left w:val="nil"/>
              <w:bottom w:val="single" w:color="666666" w:sz="6" w:space="0"/>
              <w:right w:val="nil"/>
            </w:tcBorders>
          </w:tcPr>
          <w:p w14:paraId="146C213B">
            <w:pPr>
              <w:jc w:val="center"/>
            </w:pPr>
            <w:r>
              <w:rPr>
                <w:rFonts w:ascii="宋体" w:hAnsi="宋体" w:eastAsia="宋体" w:cs="宋体"/>
                <w:sz w:val="21"/>
                <w:szCs w:val="21"/>
              </w:rPr>
              <w:t>-</w:t>
            </w:r>
          </w:p>
        </w:tc>
      </w:tr>
    </w:tbl>
    <w:p w14:paraId="1EE85EC0"/>
    <w:p w14:paraId="4D893D3D">
      <w:pPr>
        <w:spacing w:before="300" w:after="150"/>
        <w:ind w:firstLine="482" w:firstLineChars="200"/>
        <w:jc w:val="left"/>
        <w:outlineLvl w:val="1"/>
      </w:pPr>
      <w:bookmarkStart w:id="68" w:name="_Toc3309"/>
      <w:r>
        <w:rPr>
          <w:rFonts w:ascii="黑体" w:hAnsi="黑体" w:eastAsia="黑体" w:cs="黑体"/>
          <w:b/>
          <w:bCs/>
          <w:sz w:val="24"/>
          <w:szCs w:val="24"/>
        </w:rPr>
        <w:t>6.4 性能测试</w:t>
      </w:r>
      <w:bookmarkEnd w:id="68"/>
    </w:p>
    <w:p w14:paraId="6194AB94">
      <w:pPr>
        <w:spacing w:before="200" w:after="80"/>
        <w:jc w:val="center"/>
      </w:pPr>
      <w:r>
        <w:rPr>
          <w:rFonts w:ascii="黑体" w:hAnsi="黑体" w:eastAsia="黑体" w:cs="黑体"/>
          <w:b/>
          <w:bCs/>
          <w:sz w:val="21"/>
          <w:szCs w:val="21"/>
        </w:rPr>
        <w:t>表 15 页面加载性能测试结果</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2"/>
        <w:gridCol w:w="1812"/>
        <w:gridCol w:w="1812"/>
        <w:gridCol w:w="1812"/>
        <w:gridCol w:w="1812"/>
      </w:tblGrid>
      <w:tr w14:paraId="49F7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493BF274">
            <w:pPr>
              <w:jc w:val="center"/>
            </w:pPr>
            <w:r>
              <w:rPr>
                <w:rFonts w:ascii="黑体" w:hAnsi="黑体" w:eastAsia="黑体" w:cs="黑体"/>
                <w:b/>
                <w:bCs/>
                <w:sz w:val="21"/>
                <w:szCs w:val="21"/>
              </w:rPr>
              <w:t>页面</w:t>
            </w:r>
          </w:p>
        </w:tc>
        <w:tc>
          <w:tcPr>
            <w:tcBorders>
              <w:top w:val="single" w:color="000000" w:sz="12" w:space="0"/>
              <w:left w:val="nil"/>
              <w:bottom w:val="single" w:color="000000" w:sz="12" w:space="0"/>
              <w:right w:val="nil"/>
            </w:tcBorders>
            <w:shd w:val="clear" w:color="auto" w:fill="E8E8E8"/>
          </w:tcPr>
          <w:p w14:paraId="2112F8E6">
            <w:pPr>
              <w:jc w:val="center"/>
            </w:pPr>
            <w:r>
              <w:rPr>
                <w:rFonts w:ascii="黑体" w:hAnsi="黑体" w:eastAsia="黑体" w:cs="黑体"/>
                <w:b/>
                <w:bCs/>
                <w:sz w:val="21"/>
                <w:szCs w:val="21"/>
              </w:rPr>
              <w:t>首次加载时间（WiFi）</w:t>
            </w:r>
          </w:p>
        </w:tc>
        <w:tc>
          <w:tcPr>
            <w:tcBorders>
              <w:top w:val="single" w:color="000000" w:sz="12" w:space="0"/>
              <w:left w:val="nil"/>
              <w:bottom w:val="single" w:color="000000" w:sz="12" w:space="0"/>
              <w:right w:val="nil"/>
            </w:tcBorders>
            <w:shd w:val="clear" w:color="auto" w:fill="E8E8E8"/>
          </w:tcPr>
          <w:p w14:paraId="3918DD28">
            <w:pPr>
              <w:jc w:val="center"/>
            </w:pPr>
            <w:r>
              <w:rPr>
                <w:rFonts w:ascii="黑体" w:hAnsi="黑体" w:eastAsia="黑体" w:cs="黑体"/>
                <w:b/>
                <w:bCs/>
                <w:sz w:val="21"/>
                <w:szCs w:val="21"/>
              </w:rPr>
              <w:t>首次加载时间（4G）</w:t>
            </w:r>
          </w:p>
        </w:tc>
        <w:tc>
          <w:tcPr>
            <w:tcBorders>
              <w:top w:val="single" w:color="000000" w:sz="12" w:space="0"/>
              <w:left w:val="nil"/>
              <w:bottom w:val="single" w:color="000000" w:sz="12" w:space="0"/>
              <w:right w:val="nil"/>
            </w:tcBorders>
            <w:shd w:val="clear" w:color="auto" w:fill="E8E8E8"/>
          </w:tcPr>
          <w:p w14:paraId="1AB36CB4">
            <w:pPr>
              <w:jc w:val="center"/>
            </w:pPr>
            <w:r>
              <w:rPr>
                <w:rFonts w:ascii="黑体" w:hAnsi="黑体" w:eastAsia="黑体" w:cs="黑体"/>
                <w:b/>
                <w:bCs/>
                <w:sz w:val="21"/>
                <w:szCs w:val="21"/>
              </w:rPr>
              <w:t>首次加载时间（5G）</w:t>
            </w:r>
          </w:p>
        </w:tc>
        <w:tc>
          <w:tcPr>
            <w:tcBorders>
              <w:top w:val="single" w:color="000000" w:sz="12" w:space="0"/>
              <w:left w:val="nil"/>
              <w:bottom w:val="single" w:color="000000" w:sz="12" w:space="0"/>
              <w:right w:val="nil"/>
            </w:tcBorders>
            <w:shd w:val="clear" w:color="auto" w:fill="E8E8E8"/>
          </w:tcPr>
          <w:p w14:paraId="065E1901">
            <w:pPr>
              <w:jc w:val="center"/>
            </w:pPr>
            <w:r>
              <w:rPr>
                <w:rFonts w:ascii="黑体" w:hAnsi="黑体" w:eastAsia="黑体" w:cs="黑体"/>
                <w:b/>
                <w:bCs/>
                <w:sz w:val="21"/>
                <w:szCs w:val="21"/>
              </w:rPr>
              <w:t>二次加载时间</w:t>
            </w:r>
          </w:p>
        </w:tc>
      </w:tr>
      <w:tr w14:paraId="4C0C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A6E3137">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AA8F2A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78D282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172B989">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1BDBBE0">
            <w:pPr>
              <w:jc w:val="center"/>
            </w:pPr>
            <w:r>
              <w:rPr>
                <w:rFonts w:ascii="宋体" w:hAnsi="宋体" w:eastAsia="宋体" w:cs="宋体"/>
                <w:sz w:val="21"/>
                <w:szCs w:val="21"/>
              </w:rPr>
              <w:t>--------------</w:t>
            </w:r>
          </w:p>
        </w:tc>
      </w:tr>
      <w:tr w14:paraId="627C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F0E572B">
            <w:pPr>
              <w:jc w:val="left"/>
            </w:pPr>
            <w:r>
              <w:rPr>
                <w:rFonts w:ascii="宋体" w:hAnsi="宋体" w:eastAsia="宋体" w:cs="宋体"/>
                <w:sz w:val="21"/>
                <w:szCs w:val="21"/>
              </w:rPr>
              <w:t>首页</w:t>
            </w:r>
          </w:p>
        </w:tc>
        <w:tc>
          <w:tcPr>
            <w:tcBorders>
              <w:top w:val="single" w:color="666666" w:sz="6" w:space="0"/>
              <w:left w:val="nil"/>
              <w:bottom w:val="single" w:color="666666" w:sz="6" w:space="0"/>
              <w:right w:val="nil"/>
            </w:tcBorders>
          </w:tcPr>
          <w:p w14:paraId="2D7461E0">
            <w:pPr>
              <w:jc w:val="center"/>
            </w:pPr>
            <w:r>
              <w:rPr>
                <w:rFonts w:ascii="宋体" w:hAnsi="宋体" w:eastAsia="宋体" w:cs="宋体"/>
                <w:sz w:val="21"/>
                <w:szCs w:val="21"/>
              </w:rPr>
              <w:t>1.2s</w:t>
            </w:r>
          </w:p>
        </w:tc>
        <w:tc>
          <w:tcPr>
            <w:tcBorders>
              <w:top w:val="single" w:color="666666" w:sz="6" w:space="0"/>
              <w:left w:val="nil"/>
              <w:bottom w:val="single" w:color="666666" w:sz="6" w:space="0"/>
              <w:right w:val="nil"/>
            </w:tcBorders>
          </w:tcPr>
          <w:p w14:paraId="1D2D7230">
            <w:pPr>
              <w:jc w:val="center"/>
            </w:pPr>
            <w:r>
              <w:rPr>
                <w:rFonts w:ascii="宋体" w:hAnsi="宋体" w:eastAsia="宋体" w:cs="宋体"/>
                <w:sz w:val="21"/>
                <w:szCs w:val="21"/>
              </w:rPr>
              <w:t>1.8s</w:t>
            </w:r>
          </w:p>
        </w:tc>
        <w:tc>
          <w:tcPr>
            <w:tcBorders>
              <w:top w:val="single" w:color="666666" w:sz="6" w:space="0"/>
              <w:left w:val="nil"/>
              <w:bottom w:val="single" w:color="666666" w:sz="6" w:space="0"/>
              <w:right w:val="nil"/>
            </w:tcBorders>
          </w:tcPr>
          <w:p w14:paraId="4A3E553D">
            <w:pPr>
              <w:jc w:val="center"/>
            </w:pPr>
            <w:r>
              <w:rPr>
                <w:rFonts w:ascii="宋体" w:hAnsi="宋体" w:eastAsia="宋体" w:cs="宋体"/>
                <w:sz w:val="21"/>
                <w:szCs w:val="21"/>
              </w:rPr>
              <w:t>1.1s</w:t>
            </w:r>
          </w:p>
        </w:tc>
        <w:tc>
          <w:tcPr>
            <w:tcBorders>
              <w:top w:val="single" w:color="666666" w:sz="6" w:space="0"/>
              <w:left w:val="nil"/>
              <w:bottom w:val="single" w:color="666666" w:sz="6" w:space="0"/>
              <w:right w:val="nil"/>
            </w:tcBorders>
          </w:tcPr>
          <w:p w14:paraId="6A5D5138">
            <w:pPr>
              <w:jc w:val="center"/>
            </w:pPr>
            <w:r>
              <w:rPr>
                <w:rFonts w:ascii="宋体" w:hAnsi="宋体" w:eastAsia="宋体" w:cs="宋体"/>
                <w:sz w:val="21"/>
                <w:szCs w:val="21"/>
              </w:rPr>
              <w:t>0.6s</w:t>
            </w:r>
          </w:p>
        </w:tc>
      </w:tr>
      <w:tr w14:paraId="0C50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2C67700">
            <w:pPr>
              <w:jc w:val="left"/>
            </w:pPr>
            <w:r>
              <w:rPr>
                <w:rFonts w:ascii="宋体" w:hAnsi="宋体" w:eastAsia="宋体" w:cs="宋体"/>
                <w:sz w:val="21"/>
                <w:szCs w:val="21"/>
              </w:rPr>
              <w:t>盲盒列表页</w:t>
            </w:r>
          </w:p>
        </w:tc>
        <w:tc>
          <w:tcPr>
            <w:tcBorders>
              <w:top w:val="single" w:color="666666" w:sz="6" w:space="0"/>
              <w:left w:val="nil"/>
              <w:bottom w:val="single" w:color="666666" w:sz="6" w:space="0"/>
              <w:right w:val="nil"/>
            </w:tcBorders>
          </w:tcPr>
          <w:p w14:paraId="033330E0">
            <w:pPr>
              <w:jc w:val="center"/>
            </w:pPr>
            <w:r>
              <w:rPr>
                <w:rFonts w:ascii="宋体" w:hAnsi="宋体" w:eastAsia="宋体" w:cs="宋体"/>
                <w:sz w:val="21"/>
                <w:szCs w:val="21"/>
              </w:rPr>
              <w:t>1.0s</w:t>
            </w:r>
          </w:p>
        </w:tc>
        <w:tc>
          <w:tcPr>
            <w:tcBorders>
              <w:top w:val="single" w:color="666666" w:sz="6" w:space="0"/>
              <w:left w:val="nil"/>
              <w:bottom w:val="single" w:color="666666" w:sz="6" w:space="0"/>
              <w:right w:val="nil"/>
            </w:tcBorders>
          </w:tcPr>
          <w:p w14:paraId="1693F303">
            <w:pPr>
              <w:jc w:val="center"/>
            </w:pPr>
            <w:r>
              <w:rPr>
                <w:rFonts w:ascii="宋体" w:hAnsi="宋体" w:eastAsia="宋体" w:cs="宋体"/>
                <w:sz w:val="21"/>
                <w:szCs w:val="21"/>
              </w:rPr>
              <w:t>1.5s</w:t>
            </w:r>
          </w:p>
        </w:tc>
        <w:tc>
          <w:tcPr>
            <w:tcBorders>
              <w:top w:val="single" w:color="666666" w:sz="6" w:space="0"/>
              <w:left w:val="nil"/>
              <w:bottom w:val="single" w:color="666666" w:sz="6" w:space="0"/>
              <w:right w:val="nil"/>
            </w:tcBorders>
          </w:tcPr>
          <w:p w14:paraId="6D0C1513">
            <w:pPr>
              <w:jc w:val="center"/>
            </w:pPr>
            <w:r>
              <w:rPr>
                <w:rFonts w:ascii="宋体" w:hAnsi="宋体" w:eastAsia="宋体" w:cs="宋体"/>
                <w:sz w:val="21"/>
                <w:szCs w:val="21"/>
              </w:rPr>
              <w:t>0.9s</w:t>
            </w:r>
          </w:p>
        </w:tc>
        <w:tc>
          <w:tcPr>
            <w:tcBorders>
              <w:top w:val="single" w:color="666666" w:sz="6" w:space="0"/>
              <w:left w:val="nil"/>
              <w:bottom w:val="single" w:color="666666" w:sz="6" w:space="0"/>
              <w:right w:val="nil"/>
            </w:tcBorders>
          </w:tcPr>
          <w:p w14:paraId="521B6FC0">
            <w:pPr>
              <w:jc w:val="center"/>
            </w:pPr>
            <w:r>
              <w:rPr>
                <w:rFonts w:ascii="宋体" w:hAnsi="宋体" w:eastAsia="宋体" w:cs="宋体"/>
                <w:sz w:val="21"/>
                <w:szCs w:val="21"/>
              </w:rPr>
              <w:t>0.5s</w:t>
            </w:r>
          </w:p>
        </w:tc>
      </w:tr>
      <w:tr w14:paraId="489E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B638612">
            <w:pPr>
              <w:jc w:val="left"/>
            </w:pPr>
            <w:r>
              <w:rPr>
                <w:rFonts w:ascii="宋体" w:hAnsi="宋体" w:eastAsia="宋体" w:cs="宋体"/>
                <w:sz w:val="21"/>
                <w:szCs w:val="21"/>
              </w:rPr>
              <w:t>盲盒详情页</w:t>
            </w:r>
          </w:p>
        </w:tc>
        <w:tc>
          <w:tcPr>
            <w:tcBorders>
              <w:top w:val="single" w:color="666666" w:sz="6" w:space="0"/>
              <w:left w:val="nil"/>
              <w:bottom w:val="single" w:color="666666" w:sz="6" w:space="0"/>
              <w:right w:val="nil"/>
            </w:tcBorders>
          </w:tcPr>
          <w:p w14:paraId="45C98576">
            <w:pPr>
              <w:jc w:val="center"/>
            </w:pPr>
            <w:r>
              <w:rPr>
                <w:rFonts w:ascii="宋体" w:hAnsi="宋体" w:eastAsia="宋体" w:cs="宋体"/>
                <w:sz w:val="21"/>
                <w:szCs w:val="21"/>
              </w:rPr>
              <w:t>1.1s</w:t>
            </w:r>
          </w:p>
        </w:tc>
        <w:tc>
          <w:tcPr>
            <w:tcBorders>
              <w:top w:val="single" w:color="666666" w:sz="6" w:space="0"/>
              <w:left w:val="nil"/>
              <w:bottom w:val="single" w:color="666666" w:sz="6" w:space="0"/>
              <w:right w:val="nil"/>
            </w:tcBorders>
          </w:tcPr>
          <w:p w14:paraId="69D63067">
            <w:pPr>
              <w:jc w:val="center"/>
            </w:pPr>
            <w:r>
              <w:rPr>
                <w:rFonts w:ascii="宋体" w:hAnsi="宋体" w:eastAsia="宋体" w:cs="宋体"/>
                <w:sz w:val="21"/>
                <w:szCs w:val="21"/>
              </w:rPr>
              <w:t>1.6s</w:t>
            </w:r>
          </w:p>
        </w:tc>
        <w:tc>
          <w:tcPr>
            <w:tcBorders>
              <w:top w:val="single" w:color="666666" w:sz="6" w:space="0"/>
              <w:left w:val="nil"/>
              <w:bottom w:val="single" w:color="666666" w:sz="6" w:space="0"/>
              <w:right w:val="nil"/>
            </w:tcBorders>
          </w:tcPr>
          <w:p w14:paraId="4D271408">
            <w:pPr>
              <w:jc w:val="center"/>
            </w:pPr>
            <w:r>
              <w:rPr>
                <w:rFonts w:ascii="宋体" w:hAnsi="宋体" w:eastAsia="宋体" w:cs="宋体"/>
                <w:sz w:val="21"/>
                <w:szCs w:val="21"/>
              </w:rPr>
              <w:t>1.0s</w:t>
            </w:r>
          </w:p>
        </w:tc>
        <w:tc>
          <w:tcPr>
            <w:tcBorders>
              <w:top w:val="single" w:color="666666" w:sz="6" w:space="0"/>
              <w:left w:val="nil"/>
              <w:bottom w:val="single" w:color="666666" w:sz="6" w:space="0"/>
              <w:right w:val="nil"/>
            </w:tcBorders>
          </w:tcPr>
          <w:p w14:paraId="74A24C69">
            <w:pPr>
              <w:jc w:val="center"/>
            </w:pPr>
            <w:r>
              <w:rPr>
                <w:rFonts w:ascii="宋体" w:hAnsi="宋体" w:eastAsia="宋体" w:cs="宋体"/>
                <w:sz w:val="21"/>
                <w:szCs w:val="21"/>
              </w:rPr>
              <w:t>0.5s</w:t>
            </w:r>
          </w:p>
        </w:tc>
      </w:tr>
      <w:tr w14:paraId="5092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1535166">
            <w:pPr>
              <w:jc w:val="left"/>
            </w:pPr>
            <w:r>
              <w:rPr>
                <w:rFonts w:ascii="宋体" w:hAnsi="宋体" w:eastAsia="宋体" w:cs="宋体"/>
                <w:sz w:val="21"/>
                <w:szCs w:val="21"/>
              </w:rPr>
              <w:t>订单确认页</w:t>
            </w:r>
          </w:p>
        </w:tc>
        <w:tc>
          <w:tcPr>
            <w:tcBorders>
              <w:top w:val="single" w:color="666666" w:sz="6" w:space="0"/>
              <w:left w:val="nil"/>
              <w:bottom w:val="single" w:color="666666" w:sz="6" w:space="0"/>
              <w:right w:val="nil"/>
            </w:tcBorders>
          </w:tcPr>
          <w:p w14:paraId="18BE37D3">
            <w:pPr>
              <w:jc w:val="center"/>
            </w:pPr>
            <w:r>
              <w:rPr>
                <w:rFonts w:ascii="宋体" w:hAnsi="宋体" w:eastAsia="宋体" w:cs="宋体"/>
                <w:sz w:val="21"/>
                <w:szCs w:val="21"/>
              </w:rPr>
              <w:t>0.9s</w:t>
            </w:r>
          </w:p>
        </w:tc>
        <w:tc>
          <w:tcPr>
            <w:tcBorders>
              <w:top w:val="single" w:color="666666" w:sz="6" w:space="0"/>
              <w:left w:val="nil"/>
              <w:bottom w:val="single" w:color="666666" w:sz="6" w:space="0"/>
              <w:right w:val="nil"/>
            </w:tcBorders>
          </w:tcPr>
          <w:p w14:paraId="2F5AEFDE">
            <w:pPr>
              <w:jc w:val="center"/>
            </w:pPr>
            <w:r>
              <w:rPr>
                <w:rFonts w:ascii="宋体" w:hAnsi="宋体" w:eastAsia="宋体" w:cs="宋体"/>
                <w:sz w:val="21"/>
                <w:szCs w:val="21"/>
              </w:rPr>
              <w:t>1.3s</w:t>
            </w:r>
          </w:p>
        </w:tc>
        <w:tc>
          <w:tcPr>
            <w:tcBorders>
              <w:top w:val="single" w:color="666666" w:sz="6" w:space="0"/>
              <w:left w:val="nil"/>
              <w:bottom w:val="single" w:color="666666" w:sz="6" w:space="0"/>
              <w:right w:val="nil"/>
            </w:tcBorders>
          </w:tcPr>
          <w:p w14:paraId="700D17FE">
            <w:pPr>
              <w:jc w:val="center"/>
            </w:pPr>
            <w:r>
              <w:rPr>
                <w:rFonts w:ascii="宋体" w:hAnsi="宋体" w:eastAsia="宋体" w:cs="宋体"/>
                <w:sz w:val="21"/>
                <w:szCs w:val="21"/>
              </w:rPr>
              <w:t>0.8s</w:t>
            </w:r>
          </w:p>
        </w:tc>
        <w:tc>
          <w:tcPr>
            <w:tcBorders>
              <w:top w:val="single" w:color="666666" w:sz="6" w:space="0"/>
              <w:left w:val="nil"/>
              <w:bottom w:val="single" w:color="666666" w:sz="6" w:space="0"/>
              <w:right w:val="nil"/>
            </w:tcBorders>
          </w:tcPr>
          <w:p w14:paraId="7CF23E68">
            <w:pPr>
              <w:jc w:val="center"/>
            </w:pPr>
            <w:r>
              <w:rPr>
                <w:rFonts w:ascii="宋体" w:hAnsi="宋体" w:eastAsia="宋体" w:cs="宋体"/>
                <w:sz w:val="21"/>
                <w:szCs w:val="21"/>
              </w:rPr>
              <w:t>0.4s</w:t>
            </w:r>
          </w:p>
        </w:tc>
      </w:tr>
      <w:tr w14:paraId="451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3D597866">
            <w:pPr>
              <w:jc w:val="left"/>
            </w:pPr>
            <w:r>
              <w:rPr>
                <w:rFonts w:ascii="宋体" w:hAnsi="宋体" w:eastAsia="宋体" w:cs="宋体"/>
                <w:sz w:val="21"/>
                <w:szCs w:val="21"/>
              </w:rPr>
              <w:t>骑手抢单页</w:t>
            </w:r>
          </w:p>
        </w:tc>
        <w:tc>
          <w:tcPr>
            <w:tcBorders>
              <w:top w:val="single" w:color="666666" w:sz="6" w:space="0"/>
              <w:left w:val="nil"/>
              <w:bottom w:val="single" w:color="666666" w:sz="6" w:space="0"/>
              <w:right w:val="nil"/>
            </w:tcBorders>
          </w:tcPr>
          <w:p w14:paraId="7BFC2D10">
            <w:pPr>
              <w:jc w:val="center"/>
            </w:pPr>
            <w:r>
              <w:rPr>
                <w:rFonts w:ascii="宋体" w:hAnsi="宋体" w:eastAsia="宋体" w:cs="宋体"/>
                <w:sz w:val="21"/>
                <w:szCs w:val="21"/>
              </w:rPr>
              <w:t>1.3s</w:t>
            </w:r>
          </w:p>
        </w:tc>
        <w:tc>
          <w:tcPr>
            <w:tcBorders>
              <w:top w:val="single" w:color="666666" w:sz="6" w:space="0"/>
              <w:left w:val="nil"/>
              <w:bottom w:val="single" w:color="666666" w:sz="6" w:space="0"/>
              <w:right w:val="nil"/>
            </w:tcBorders>
          </w:tcPr>
          <w:p w14:paraId="41880C3F">
            <w:pPr>
              <w:jc w:val="center"/>
            </w:pPr>
            <w:r>
              <w:rPr>
                <w:rFonts w:ascii="宋体" w:hAnsi="宋体" w:eastAsia="宋体" w:cs="宋体"/>
                <w:sz w:val="21"/>
                <w:szCs w:val="21"/>
              </w:rPr>
              <w:t>1.9s</w:t>
            </w:r>
          </w:p>
        </w:tc>
        <w:tc>
          <w:tcPr>
            <w:tcBorders>
              <w:top w:val="single" w:color="666666" w:sz="6" w:space="0"/>
              <w:left w:val="nil"/>
              <w:bottom w:val="single" w:color="666666" w:sz="6" w:space="0"/>
              <w:right w:val="nil"/>
            </w:tcBorders>
          </w:tcPr>
          <w:p w14:paraId="645E0BFE">
            <w:pPr>
              <w:jc w:val="center"/>
            </w:pPr>
            <w:r>
              <w:rPr>
                <w:rFonts w:ascii="宋体" w:hAnsi="宋体" w:eastAsia="宋体" w:cs="宋体"/>
                <w:sz w:val="21"/>
                <w:szCs w:val="21"/>
              </w:rPr>
              <w:t>1.2s</w:t>
            </w:r>
          </w:p>
        </w:tc>
        <w:tc>
          <w:tcPr>
            <w:tcBorders>
              <w:top w:val="single" w:color="666666" w:sz="6" w:space="0"/>
              <w:left w:val="nil"/>
              <w:bottom w:val="single" w:color="666666" w:sz="6" w:space="0"/>
              <w:right w:val="nil"/>
            </w:tcBorders>
          </w:tcPr>
          <w:p w14:paraId="4A3E2705">
            <w:pPr>
              <w:jc w:val="center"/>
            </w:pPr>
            <w:r>
              <w:rPr>
                <w:rFonts w:ascii="宋体" w:hAnsi="宋体" w:eastAsia="宋体" w:cs="宋体"/>
                <w:sz w:val="21"/>
                <w:szCs w:val="21"/>
              </w:rPr>
              <w:t>0.6s</w:t>
            </w:r>
          </w:p>
        </w:tc>
      </w:tr>
    </w:tbl>
    <w:p w14:paraId="62129A32"/>
    <w:p w14:paraId="691F5D7A">
      <w:pPr>
        <w:spacing w:before="200" w:after="80"/>
        <w:jc w:val="center"/>
      </w:pPr>
      <w:r>
        <w:rPr>
          <w:rFonts w:ascii="黑体" w:hAnsi="黑体" w:eastAsia="黑体" w:cs="黑体"/>
          <w:b/>
          <w:bCs/>
          <w:sz w:val="21"/>
          <w:szCs w:val="21"/>
        </w:rPr>
        <w:t>表 16 API响应性能测试结果</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2"/>
        <w:gridCol w:w="1812"/>
        <w:gridCol w:w="1812"/>
        <w:gridCol w:w="1812"/>
        <w:gridCol w:w="1812"/>
      </w:tblGrid>
      <w:tr w14:paraId="11C1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17C1DA34">
            <w:pPr>
              <w:jc w:val="center"/>
            </w:pPr>
            <w:r>
              <w:rPr>
                <w:rFonts w:ascii="黑体" w:hAnsi="黑体" w:eastAsia="黑体" w:cs="黑体"/>
                <w:b/>
                <w:bCs/>
                <w:sz w:val="21"/>
                <w:szCs w:val="21"/>
              </w:rPr>
              <w:t>API接口</w:t>
            </w:r>
          </w:p>
        </w:tc>
        <w:tc>
          <w:tcPr>
            <w:tcBorders>
              <w:top w:val="single" w:color="000000" w:sz="12" w:space="0"/>
              <w:left w:val="nil"/>
              <w:bottom w:val="single" w:color="000000" w:sz="12" w:space="0"/>
              <w:right w:val="nil"/>
            </w:tcBorders>
            <w:shd w:val="clear" w:color="auto" w:fill="E8E8E8"/>
          </w:tcPr>
          <w:p w14:paraId="72BF4C22">
            <w:pPr>
              <w:jc w:val="center"/>
            </w:pPr>
            <w:r>
              <w:rPr>
                <w:rFonts w:ascii="黑体" w:hAnsi="黑体" w:eastAsia="黑体" w:cs="黑体"/>
                <w:b/>
                <w:bCs/>
                <w:sz w:val="21"/>
                <w:szCs w:val="21"/>
              </w:rPr>
              <w:t>平均响应时间</w:t>
            </w:r>
          </w:p>
        </w:tc>
        <w:tc>
          <w:tcPr>
            <w:tcBorders>
              <w:top w:val="single" w:color="000000" w:sz="12" w:space="0"/>
              <w:left w:val="nil"/>
              <w:bottom w:val="single" w:color="000000" w:sz="12" w:space="0"/>
              <w:right w:val="nil"/>
            </w:tcBorders>
            <w:shd w:val="clear" w:color="auto" w:fill="E8E8E8"/>
          </w:tcPr>
          <w:p w14:paraId="423749F4">
            <w:pPr>
              <w:jc w:val="center"/>
            </w:pPr>
            <w:r>
              <w:rPr>
                <w:rFonts w:ascii="黑体" w:hAnsi="黑体" w:eastAsia="黑体" w:cs="黑体"/>
                <w:b/>
                <w:bCs/>
                <w:sz w:val="21"/>
                <w:szCs w:val="21"/>
              </w:rPr>
              <w:t>P95响应时间</w:t>
            </w:r>
          </w:p>
        </w:tc>
        <w:tc>
          <w:tcPr>
            <w:tcBorders>
              <w:top w:val="single" w:color="000000" w:sz="12" w:space="0"/>
              <w:left w:val="nil"/>
              <w:bottom w:val="single" w:color="000000" w:sz="12" w:space="0"/>
              <w:right w:val="nil"/>
            </w:tcBorders>
            <w:shd w:val="clear" w:color="auto" w:fill="E8E8E8"/>
          </w:tcPr>
          <w:p w14:paraId="6B7B17BE">
            <w:pPr>
              <w:jc w:val="center"/>
            </w:pPr>
            <w:r>
              <w:rPr>
                <w:rFonts w:ascii="黑体" w:hAnsi="黑体" w:eastAsia="黑体" w:cs="黑体"/>
                <w:b/>
                <w:bCs/>
                <w:sz w:val="21"/>
                <w:szCs w:val="21"/>
              </w:rPr>
              <w:t>P99响应时间</w:t>
            </w:r>
          </w:p>
        </w:tc>
        <w:tc>
          <w:tcPr>
            <w:tcBorders>
              <w:top w:val="single" w:color="000000" w:sz="12" w:space="0"/>
              <w:left w:val="nil"/>
              <w:bottom w:val="single" w:color="000000" w:sz="12" w:space="0"/>
              <w:right w:val="nil"/>
            </w:tcBorders>
            <w:shd w:val="clear" w:color="auto" w:fill="E8E8E8"/>
          </w:tcPr>
          <w:p w14:paraId="5464302D">
            <w:pPr>
              <w:jc w:val="center"/>
            </w:pPr>
            <w:r>
              <w:rPr>
                <w:rFonts w:ascii="黑体" w:hAnsi="黑体" w:eastAsia="黑体" w:cs="黑体"/>
                <w:b/>
                <w:bCs/>
                <w:sz w:val="21"/>
                <w:szCs w:val="21"/>
              </w:rPr>
              <w:t>成功率</w:t>
            </w:r>
          </w:p>
        </w:tc>
      </w:tr>
      <w:tr w14:paraId="0665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5F08C64">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15CDCF5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4E7D0B5">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F8C85FA">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6DCE963E">
            <w:pPr>
              <w:jc w:val="center"/>
            </w:pPr>
            <w:r>
              <w:rPr>
                <w:rFonts w:ascii="宋体" w:hAnsi="宋体" w:eastAsia="宋体" w:cs="宋体"/>
                <w:sz w:val="21"/>
                <w:szCs w:val="21"/>
              </w:rPr>
              <w:t>--------</w:t>
            </w:r>
          </w:p>
        </w:tc>
      </w:tr>
      <w:tr w14:paraId="10C1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BD1A4F3">
            <w:pPr>
              <w:jc w:val="left"/>
            </w:pPr>
            <w:r>
              <w:rPr>
                <w:rFonts w:ascii="宋体" w:hAnsi="宋体" w:eastAsia="宋体" w:cs="宋体"/>
                <w:sz w:val="21"/>
                <w:szCs w:val="21"/>
              </w:rPr>
              <w:t>用户登录</w:t>
            </w:r>
          </w:p>
        </w:tc>
        <w:tc>
          <w:tcPr>
            <w:tcBorders>
              <w:top w:val="single" w:color="666666" w:sz="6" w:space="0"/>
              <w:left w:val="nil"/>
              <w:bottom w:val="single" w:color="666666" w:sz="6" w:space="0"/>
              <w:right w:val="nil"/>
            </w:tcBorders>
          </w:tcPr>
          <w:p w14:paraId="5C5FEE23">
            <w:pPr>
              <w:jc w:val="center"/>
            </w:pPr>
            <w:r>
              <w:rPr>
                <w:rFonts w:ascii="宋体" w:hAnsi="宋体" w:eastAsia="宋体" w:cs="宋体"/>
                <w:sz w:val="21"/>
                <w:szCs w:val="21"/>
              </w:rPr>
              <w:t>120ms</w:t>
            </w:r>
          </w:p>
        </w:tc>
        <w:tc>
          <w:tcPr>
            <w:tcBorders>
              <w:top w:val="single" w:color="666666" w:sz="6" w:space="0"/>
              <w:left w:val="nil"/>
              <w:bottom w:val="single" w:color="666666" w:sz="6" w:space="0"/>
              <w:right w:val="nil"/>
            </w:tcBorders>
          </w:tcPr>
          <w:p w14:paraId="5AE147A7">
            <w:pPr>
              <w:jc w:val="center"/>
            </w:pPr>
            <w:r>
              <w:rPr>
                <w:rFonts w:ascii="宋体" w:hAnsi="宋体" w:eastAsia="宋体" w:cs="宋体"/>
                <w:sz w:val="21"/>
                <w:szCs w:val="21"/>
              </w:rPr>
              <w:t>180ms</w:t>
            </w:r>
          </w:p>
        </w:tc>
        <w:tc>
          <w:tcPr>
            <w:tcBorders>
              <w:top w:val="single" w:color="666666" w:sz="6" w:space="0"/>
              <w:left w:val="nil"/>
              <w:bottom w:val="single" w:color="666666" w:sz="6" w:space="0"/>
              <w:right w:val="nil"/>
            </w:tcBorders>
          </w:tcPr>
          <w:p w14:paraId="1A45EDBB">
            <w:pPr>
              <w:jc w:val="center"/>
            </w:pPr>
            <w:r>
              <w:rPr>
                <w:rFonts w:ascii="宋体" w:hAnsi="宋体" w:eastAsia="宋体" w:cs="宋体"/>
                <w:sz w:val="21"/>
                <w:szCs w:val="21"/>
              </w:rPr>
              <w:t>250ms</w:t>
            </w:r>
          </w:p>
        </w:tc>
        <w:tc>
          <w:tcPr>
            <w:tcBorders>
              <w:top w:val="single" w:color="666666" w:sz="6" w:space="0"/>
              <w:left w:val="nil"/>
              <w:bottom w:val="single" w:color="666666" w:sz="6" w:space="0"/>
              <w:right w:val="nil"/>
            </w:tcBorders>
          </w:tcPr>
          <w:p w14:paraId="14D75BB2">
            <w:pPr>
              <w:jc w:val="center"/>
            </w:pPr>
            <w:r>
              <w:rPr>
                <w:rFonts w:ascii="宋体" w:hAnsi="宋体" w:eastAsia="宋体" w:cs="宋体"/>
                <w:sz w:val="21"/>
                <w:szCs w:val="21"/>
              </w:rPr>
              <w:t>99.9%</w:t>
            </w:r>
          </w:p>
        </w:tc>
      </w:tr>
      <w:tr w14:paraId="414D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2E4E3F20">
            <w:pPr>
              <w:jc w:val="left"/>
            </w:pPr>
            <w:r>
              <w:rPr>
                <w:rFonts w:ascii="宋体" w:hAnsi="宋体" w:eastAsia="宋体" w:cs="宋体"/>
                <w:sz w:val="21"/>
                <w:szCs w:val="21"/>
              </w:rPr>
              <w:t>盲盒列表查询</w:t>
            </w:r>
          </w:p>
        </w:tc>
        <w:tc>
          <w:tcPr>
            <w:tcBorders>
              <w:top w:val="single" w:color="666666" w:sz="6" w:space="0"/>
              <w:left w:val="nil"/>
              <w:bottom w:val="single" w:color="666666" w:sz="6" w:space="0"/>
              <w:right w:val="nil"/>
            </w:tcBorders>
          </w:tcPr>
          <w:p w14:paraId="2814BA91">
            <w:pPr>
              <w:jc w:val="center"/>
            </w:pPr>
            <w:r>
              <w:rPr>
                <w:rFonts w:ascii="宋体" w:hAnsi="宋体" w:eastAsia="宋体" w:cs="宋体"/>
                <w:sz w:val="21"/>
                <w:szCs w:val="21"/>
              </w:rPr>
              <w:t>150ms</w:t>
            </w:r>
          </w:p>
        </w:tc>
        <w:tc>
          <w:tcPr>
            <w:tcBorders>
              <w:top w:val="single" w:color="666666" w:sz="6" w:space="0"/>
              <w:left w:val="nil"/>
              <w:bottom w:val="single" w:color="666666" w:sz="6" w:space="0"/>
              <w:right w:val="nil"/>
            </w:tcBorders>
          </w:tcPr>
          <w:p w14:paraId="05C108D2">
            <w:pPr>
              <w:jc w:val="center"/>
            </w:pPr>
            <w:r>
              <w:rPr>
                <w:rFonts w:ascii="宋体" w:hAnsi="宋体" w:eastAsia="宋体" w:cs="宋体"/>
                <w:sz w:val="21"/>
                <w:szCs w:val="21"/>
              </w:rPr>
              <w:t>220ms</w:t>
            </w:r>
          </w:p>
        </w:tc>
        <w:tc>
          <w:tcPr>
            <w:tcBorders>
              <w:top w:val="single" w:color="666666" w:sz="6" w:space="0"/>
              <w:left w:val="nil"/>
              <w:bottom w:val="single" w:color="666666" w:sz="6" w:space="0"/>
              <w:right w:val="nil"/>
            </w:tcBorders>
          </w:tcPr>
          <w:p w14:paraId="5DB74D0A">
            <w:pPr>
              <w:jc w:val="center"/>
            </w:pPr>
            <w:r>
              <w:rPr>
                <w:rFonts w:ascii="宋体" w:hAnsi="宋体" w:eastAsia="宋体" w:cs="宋体"/>
                <w:sz w:val="21"/>
                <w:szCs w:val="21"/>
              </w:rPr>
              <w:t>300ms</w:t>
            </w:r>
          </w:p>
        </w:tc>
        <w:tc>
          <w:tcPr>
            <w:tcBorders>
              <w:top w:val="single" w:color="666666" w:sz="6" w:space="0"/>
              <w:left w:val="nil"/>
              <w:bottom w:val="single" w:color="666666" w:sz="6" w:space="0"/>
              <w:right w:val="nil"/>
            </w:tcBorders>
          </w:tcPr>
          <w:p w14:paraId="196A37A4">
            <w:pPr>
              <w:jc w:val="center"/>
            </w:pPr>
            <w:r>
              <w:rPr>
                <w:rFonts w:ascii="宋体" w:hAnsi="宋体" w:eastAsia="宋体" w:cs="宋体"/>
                <w:sz w:val="21"/>
                <w:szCs w:val="21"/>
              </w:rPr>
              <w:t>99.8%</w:t>
            </w:r>
          </w:p>
        </w:tc>
      </w:tr>
      <w:tr w14:paraId="0F9E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4AA404E">
            <w:pPr>
              <w:jc w:val="left"/>
            </w:pPr>
            <w:r>
              <w:rPr>
                <w:rFonts w:ascii="宋体" w:hAnsi="宋体" w:eastAsia="宋体" w:cs="宋体"/>
                <w:sz w:val="21"/>
                <w:szCs w:val="21"/>
              </w:rPr>
              <w:t>订单创建</w:t>
            </w:r>
          </w:p>
        </w:tc>
        <w:tc>
          <w:tcPr>
            <w:tcBorders>
              <w:top w:val="single" w:color="666666" w:sz="6" w:space="0"/>
              <w:left w:val="nil"/>
              <w:bottom w:val="single" w:color="666666" w:sz="6" w:space="0"/>
              <w:right w:val="nil"/>
            </w:tcBorders>
          </w:tcPr>
          <w:p w14:paraId="1A9CA457">
            <w:pPr>
              <w:jc w:val="center"/>
            </w:pPr>
            <w:r>
              <w:rPr>
                <w:rFonts w:ascii="宋体" w:hAnsi="宋体" w:eastAsia="宋体" w:cs="宋体"/>
                <w:sz w:val="21"/>
                <w:szCs w:val="21"/>
              </w:rPr>
              <w:t>180ms</w:t>
            </w:r>
          </w:p>
        </w:tc>
        <w:tc>
          <w:tcPr>
            <w:tcBorders>
              <w:top w:val="single" w:color="666666" w:sz="6" w:space="0"/>
              <w:left w:val="nil"/>
              <w:bottom w:val="single" w:color="666666" w:sz="6" w:space="0"/>
              <w:right w:val="nil"/>
            </w:tcBorders>
          </w:tcPr>
          <w:p w14:paraId="66133EFE">
            <w:pPr>
              <w:jc w:val="center"/>
            </w:pPr>
            <w:r>
              <w:rPr>
                <w:rFonts w:ascii="宋体" w:hAnsi="宋体" w:eastAsia="宋体" w:cs="宋体"/>
                <w:sz w:val="21"/>
                <w:szCs w:val="21"/>
              </w:rPr>
              <w:t>280ms</w:t>
            </w:r>
          </w:p>
        </w:tc>
        <w:tc>
          <w:tcPr>
            <w:tcBorders>
              <w:top w:val="single" w:color="666666" w:sz="6" w:space="0"/>
              <w:left w:val="nil"/>
              <w:bottom w:val="single" w:color="666666" w:sz="6" w:space="0"/>
              <w:right w:val="nil"/>
            </w:tcBorders>
          </w:tcPr>
          <w:p w14:paraId="4D12924C">
            <w:pPr>
              <w:jc w:val="center"/>
            </w:pPr>
            <w:r>
              <w:rPr>
                <w:rFonts w:ascii="宋体" w:hAnsi="宋体" w:eastAsia="宋体" w:cs="宋体"/>
                <w:sz w:val="21"/>
                <w:szCs w:val="21"/>
              </w:rPr>
              <w:t>380ms</w:t>
            </w:r>
          </w:p>
        </w:tc>
        <w:tc>
          <w:tcPr>
            <w:tcBorders>
              <w:top w:val="single" w:color="666666" w:sz="6" w:space="0"/>
              <w:left w:val="nil"/>
              <w:bottom w:val="single" w:color="666666" w:sz="6" w:space="0"/>
              <w:right w:val="nil"/>
            </w:tcBorders>
          </w:tcPr>
          <w:p w14:paraId="2D04FA11">
            <w:pPr>
              <w:jc w:val="center"/>
            </w:pPr>
            <w:r>
              <w:rPr>
                <w:rFonts w:ascii="宋体" w:hAnsi="宋体" w:eastAsia="宋体" w:cs="宋体"/>
                <w:sz w:val="21"/>
                <w:szCs w:val="21"/>
              </w:rPr>
              <w:t>99.9%</w:t>
            </w:r>
          </w:p>
        </w:tc>
      </w:tr>
      <w:tr w14:paraId="7D9C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9A70F5D">
            <w:pPr>
              <w:jc w:val="left"/>
            </w:pPr>
            <w:r>
              <w:rPr>
                <w:rFonts w:ascii="宋体" w:hAnsi="宋体" w:eastAsia="宋体" w:cs="宋体"/>
                <w:sz w:val="21"/>
                <w:szCs w:val="21"/>
              </w:rPr>
              <w:t>推荐算法</w:t>
            </w:r>
          </w:p>
        </w:tc>
        <w:tc>
          <w:tcPr>
            <w:tcBorders>
              <w:top w:val="single" w:color="666666" w:sz="6" w:space="0"/>
              <w:left w:val="nil"/>
              <w:bottom w:val="single" w:color="666666" w:sz="6" w:space="0"/>
              <w:right w:val="nil"/>
            </w:tcBorders>
          </w:tcPr>
          <w:p w14:paraId="7604A403">
            <w:pPr>
              <w:jc w:val="center"/>
            </w:pPr>
            <w:r>
              <w:rPr>
                <w:rFonts w:ascii="宋体" w:hAnsi="宋体" w:eastAsia="宋体" w:cs="宋体"/>
                <w:sz w:val="21"/>
                <w:szCs w:val="21"/>
              </w:rPr>
              <w:t>200ms</w:t>
            </w:r>
          </w:p>
        </w:tc>
        <w:tc>
          <w:tcPr>
            <w:tcBorders>
              <w:top w:val="single" w:color="666666" w:sz="6" w:space="0"/>
              <w:left w:val="nil"/>
              <w:bottom w:val="single" w:color="666666" w:sz="6" w:space="0"/>
              <w:right w:val="nil"/>
            </w:tcBorders>
          </w:tcPr>
          <w:p w14:paraId="3953D8D9">
            <w:pPr>
              <w:jc w:val="center"/>
            </w:pPr>
            <w:r>
              <w:rPr>
                <w:rFonts w:ascii="宋体" w:hAnsi="宋体" w:eastAsia="宋体" w:cs="宋体"/>
                <w:sz w:val="21"/>
                <w:szCs w:val="21"/>
              </w:rPr>
              <w:t>320ms</w:t>
            </w:r>
          </w:p>
        </w:tc>
        <w:tc>
          <w:tcPr>
            <w:tcBorders>
              <w:top w:val="single" w:color="666666" w:sz="6" w:space="0"/>
              <w:left w:val="nil"/>
              <w:bottom w:val="single" w:color="666666" w:sz="6" w:space="0"/>
              <w:right w:val="nil"/>
            </w:tcBorders>
          </w:tcPr>
          <w:p w14:paraId="6AB5F538">
            <w:pPr>
              <w:jc w:val="center"/>
            </w:pPr>
            <w:r>
              <w:rPr>
                <w:rFonts w:ascii="宋体" w:hAnsi="宋体" w:eastAsia="宋体" w:cs="宋体"/>
                <w:sz w:val="21"/>
                <w:szCs w:val="21"/>
              </w:rPr>
              <w:t>450ms</w:t>
            </w:r>
          </w:p>
        </w:tc>
        <w:tc>
          <w:tcPr>
            <w:tcBorders>
              <w:top w:val="single" w:color="666666" w:sz="6" w:space="0"/>
              <w:left w:val="nil"/>
              <w:bottom w:val="single" w:color="666666" w:sz="6" w:space="0"/>
              <w:right w:val="nil"/>
            </w:tcBorders>
          </w:tcPr>
          <w:p w14:paraId="745F2485">
            <w:pPr>
              <w:jc w:val="center"/>
            </w:pPr>
            <w:r>
              <w:rPr>
                <w:rFonts w:ascii="宋体" w:hAnsi="宋体" w:eastAsia="宋体" w:cs="宋体"/>
                <w:sz w:val="21"/>
                <w:szCs w:val="21"/>
              </w:rPr>
              <w:t>99.7%</w:t>
            </w:r>
          </w:p>
        </w:tc>
      </w:tr>
      <w:tr w14:paraId="3EDC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7BEBEE33">
            <w:pPr>
              <w:jc w:val="left"/>
            </w:pPr>
            <w:r>
              <w:rPr>
                <w:rFonts w:ascii="宋体" w:hAnsi="宋体" w:eastAsia="宋体" w:cs="宋体"/>
                <w:sz w:val="21"/>
                <w:szCs w:val="21"/>
              </w:rPr>
              <w:t>顺路匹配</w:t>
            </w:r>
          </w:p>
        </w:tc>
        <w:tc>
          <w:tcPr>
            <w:tcBorders>
              <w:top w:val="single" w:color="666666" w:sz="6" w:space="0"/>
              <w:left w:val="nil"/>
              <w:bottom w:val="single" w:color="666666" w:sz="6" w:space="0"/>
              <w:right w:val="nil"/>
            </w:tcBorders>
          </w:tcPr>
          <w:p w14:paraId="0C679F32">
            <w:pPr>
              <w:jc w:val="center"/>
            </w:pPr>
            <w:r>
              <w:rPr>
                <w:rFonts w:ascii="宋体" w:hAnsi="宋体" w:eastAsia="宋体" w:cs="宋体"/>
                <w:sz w:val="21"/>
                <w:szCs w:val="21"/>
              </w:rPr>
              <w:t>250ms</w:t>
            </w:r>
          </w:p>
        </w:tc>
        <w:tc>
          <w:tcPr>
            <w:tcBorders>
              <w:top w:val="single" w:color="666666" w:sz="6" w:space="0"/>
              <w:left w:val="nil"/>
              <w:bottom w:val="single" w:color="666666" w:sz="6" w:space="0"/>
              <w:right w:val="nil"/>
            </w:tcBorders>
          </w:tcPr>
          <w:p w14:paraId="0D46F900">
            <w:pPr>
              <w:jc w:val="center"/>
            </w:pPr>
            <w:r>
              <w:rPr>
                <w:rFonts w:ascii="宋体" w:hAnsi="宋体" w:eastAsia="宋体" w:cs="宋体"/>
                <w:sz w:val="21"/>
                <w:szCs w:val="21"/>
              </w:rPr>
              <w:t>380ms</w:t>
            </w:r>
          </w:p>
        </w:tc>
        <w:tc>
          <w:tcPr>
            <w:tcBorders>
              <w:top w:val="single" w:color="666666" w:sz="6" w:space="0"/>
              <w:left w:val="nil"/>
              <w:bottom w:val="single" w:color="666666" w:sz="6" w:space="0"/>
              <w:right w:val="nil"/>
            </w:tcBorders>
          </w:tcPr>
          <w:p w14:paraId="4AE27712">
            <w:pPr>
              <w:jc w:val="center"/>
            </w:pPr>
            <w:r>
              <w:rPr>
                <w:rFonts w:ascii="宋体" w:hAnsi="宋体" w:eastAsia="宋体" w:cs="宋体"/>
                <w:sz w:val="21"/>
                <w:szCs w:val="21"/>
              </w:rPr>
              <w:t>520ms</w:t>
            </w:r>
          </w:p>
        </w:tc>
        <w:tc>
          <w:tcPr>
            <w:tcBorders>
              <w:top w:val="single" w:color="666666" w:sz="6" w:space="0"/>
              <w:left w:val="nil"/>
              <w:bottom w:val="single" w:color="666666" w:sz="6" w:space="0"/>
              <w:right w:val="nil"/>
            </w:tcBorders>
          </w:tcPr>
          <w:p w14:paraId="4E90E5E2">
            <w:pPr>
              <w:jc w:val="center"/>
            </w:pPr>
            <w:r>
              <w:rPr>
                <w:rFonts w:ascii="宋体" w:hAnsi="宋体" w:eastAsia="宋体" w:cs="宋体"/>
                <w:sz w:val="21"/>
                <w:szCs w:val="21"/>
              </w:rPr>
              <w:t>99.6%</w:t>
            </w:r>
          </w:p>
        </w:tc>
      </w:tr>
    </w:tbl>
    <w:p w14:paraId="637F93BE"/>
    <w:p w14:paraId="31DB6BA1">
      <w:pPr>
        <w:spacing w:before="60" w:after="60" w:line="280" w:lineRule="auto"/>
        <w:ind w:firstLine="964"/>
      </w:pPr>
      <w:r>
        <w:rPr>
          <w:rFonts w:ascii="宋体" w:hAnsi="宋体" w:eastAsia="宋体" w:cs="宋体"/>
          <w:sz w:val="21"/>
          <w:szCs w:val="21"/>
        </w:rPr>
        <w:t>并发性能测试结果：在100用户并发情况下，系统响应时间保持在200ms以内，成功率达到99.9%以上。算法性能测试结果：智能推荐算法在处理1000条用户行为数据时，推荐结果生成时间≤100ms；顺路匹配算法在100个骑手和200个订单的场景下，匹配计算时间≤200ms。</w:t>
      </w:r>
    </w:p>
    <w:p w14:paraId="6FA65D69">
      <w:pPr>
        <w:spacing w:before="200" w:after="80"/>
        <w:jc w:val="center"/>
      </w:pPr>
      <w:r>
        <w:rPr>
          <w:rFonts w:ascii="黑体" w:hAnsi="黑体" w:eastAsia="黑体" w:cs="黑体"/>
          <w:b/>
          <w:bCs/>
          <w:sz w:val="21"/>
          <w:szCs w:val="21"/>
        </w:rPr>
        <w:t>表 17 并发性能测试结果</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0"/>
        <w:gridCol w:w="1510"/>
        <w:gridCol w:w="1510"/>
        <w:gridCol w:w="1510"/>
        <w:gridCol w:w="1510"/>
        <w:gridCol w:w="1510"/>
      </w:tblGrid>
      <w:tr w14:paraId="3BC8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3953D60D">
            <w:pPr>
              <w:jc w:val="center"/>
            </w:pPr>
            <w:r>
              <w:rPr>
                <w:rFonts w:ascii="黑体" w:hAnsi="黑体" w:eastAsia="黑体" w:cs="黑体"/>
                <w:b/>
                <w:bCs/>
                <w:sz w:val="21"/>
                <w:szCs w:val="21"/>
              </w:rPr>
              <w:t>并发用户数</w:t>
            </w:r>
          </w:p>
        </w:tc>
        <w:tc>
          <w:tcPr>
            <w:tcBorders>
              <w:top w:val="single" w:color="000000" w:sz="12" w:space="0"/>
              <w:left w:val="nil"/>
              <w:bottom w:val="single" w:color="000000" w:sz="12" w:space="0"/>
              <w:right w:val="nil"/>
            </w:tcBorders>
            <w:shd w:val="clear" w:color="auto" w:fill="E8E8E8"/>
          </w:tcPr>
          <w:p w14:paraId="2381B078">
            <w:pPr>
              <w:jc w:val="center"/>
            </w:pPr>
            <w:r>
              <w:rPr>
                <w:rFonts w:ascii="黑体" w:hAnsi="黑体" w:eastAsia="黑体" w:cs="黑体"/>
                <w:b/>
                <w:bCs/>
                <w:sz w:val="21"/>
                <w:szCs w:val="21"/>
              </w:rPr>
              <w:t>平均响应时间</w:t>
            </w:r>
          </w:p>
        </w:tc>
        <w:tc>
          <w:tcPr>
            <w:tcBorders>
              <w:top w:val="single" w:color="000000" w:sz="12" w:space="0"/>
              <w:left w:val="nil"/>
              <w:bottom w:val="single" w:color="000000" w:sz="12" w:space="0"/>
              <w:right w:val="nil"/>
            </w:tcBorders>
            <w:shd w:val="clear" w:color="auto" w:fill="E8E8E8"/>
          </w:tcPr>
          <w:p w14:paraId="0C4E4409">
            <w:pPr>
              <w:jc w:val="center"/>
            </w:pPr>
            <w:r>
              <w:rPr>
                <w:rFonts w:ascii="黑体" w:hAnsi="黑体" w:eastAsia="黑体" w:cs="黑体"/>
                <w:b/>
                <w:bCs/>
                <w:sz w:val="21"/>
                <w:szCs w:val="21"/>
              </w:rPr>
              <w:t>P95响应时间</w:t>
            </w:r>
          </w:p>
        </w:tc>
        <w:tc>
          <w:tcPr>
            <w:tcBorders>
              <w:top w:val="single" w:color="000000" w:sz="12" w:space="0"/>
              <w:left w:val="nil"/>
              <w:bottom w:val="single" w:color="000000" w:sz="12" w:space="0"/>
              <w:right w:val="nil"/>
            </w:tcBorders>
            <w:shd w:val="clear" w:color="auto" w:fill="E8E8E8"/>
          </w:tcPr>
          <w:p w14:paraId="7E929377">
            <w:pPr>
              <w:jc w:val="center"/>
            </w:pPr>
            <w:r>
              <w:rPr>
                <w:rFonts w:ascii="黑体" w:hAnsi="黑体" w:eastAsia="黑体" w:cs="黑体"/>
                <w:b/>
                <w:bCs/>
                <w:sz w:val="21"/>
                <w:szCs w:val="21"/>
              </w:rPr>
              <w:t>成功率</w:t>
            </w:r>
          </w:p>
        </w:tc>
        <w:tc>
          <w:tcPr>
            <w:tcBorders>
              <w:top w:val="single" w:color="000000" w:sz="12" w:space="0"/>
              <w:left w:val="nil"/>
              <w:bottom w:val="single" w:color="000000" w:sz="12" w:space="0"/>
              <w:right w:val="nil"/>
            </w:tcBorders>
            <w:shd w:val="clear" w:color="auto" w:fill="E8E8E8"/>
          </w:tcPr>
          <w:p w14:paraId="29166FA3">
            <w:pPr>
              <w:jc w:val="center"/>
            </w:pPr>
            <w:r>
              <w:rPr>
                <w:rFonts w:ascii="黑体" w:hAnsi="黑体" w:eastAsia="黑体" w:cs="黑体"/>
                <w:b/>
                <w:bCs/>
                <w:sz w:val="21"/>
                <w:szCs w:val="21"/>
              </w:rPr>
              <w:t>CPU使用率</w:t>
            </w:r>
          </w:p>
        </w:tc>
        <w:tc>
          <w:tcPr>
            <w:tcBorders>
              <w:top w:val="single" w:color="000000" w:sz="12" w:space="0"/>
              <w:left w:val="nil"/>
              <w:bottom w:val="single" w:color="000000" w:sz="12" w:space="0"/>
              <w:right w:val="nil"/>
            </w:tcBorders>
            <w:shd w:val="clear" w:color="auto" w:fill="E8E8E8"/>
          </w:tcPr>
          <w:p w14:paraId="08487671">
            <w:pPr>
              <w:jc w:val="center"/>
            </w:pPr>
            <w:r>
              <w:rPr>
                <w:rFonts w:ascii="黑体" w:hAnsi="黑体" w:eastAsia="黑体" w:cs="黑体"/>
                <w:b/>
                <w:bCs/>
                <w:sz w:val="21"/>
                <w:szCs w:val="21"/>
              </w:rPr>
              <w:t>内存占用</w:t>
            </w:r>
          </w:p>
        </w:tc>
      </w:tr>
      <w:tr w14:paraId="67C9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1FC2A2E">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3106A1D">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4B54832">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406226D">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D8189DD">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537A2AD7">
            <w:pPr>
              <w:jc w:val="center"/>
            </w:pPr>
            <w:r>
              <w:rPr>
                <w:rFonts w:ascii="宋体" w:hAnsi="宋体" w:eastAsia="宋体" w:cs="宋体"/>
                <w:sz w:val="21"/>
                <w:szCs w:val="21"/>
              </w:rPr>
              <w:t>----------</w:t>
            </w:r>
          </w:p>
        </w:tc>
      </w:tr>
      <w:tr w14:paraId="4B24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7E5487C">
            <w:pPr>
              <w:jc w:val="left"/>
            </w:pPr>
            <w:r>
              <w:rPr>
                <w:rFonts w:ascii="宋体" w:hAnsi="宋体" w:eastAsia="宋体" w:cs="宋体"/>
                <w:sz w:val="21"/>
                <w:szCs w:val="21"/>
              </w:rPr>
              <w:t>100</w:t>
            </w:r>
          </w:p>
        </w:tc>
        <w:tc>
          <w:tcPr>
            <w:tcBorders>
              <w:top w:val="single" w:color="666666" w:sz="6" w:space="0"/>
              <w:left w:val="nil"/>
              <w:bottom w:val="single" w:color="666666" w:sz="6" w:space="0"/>
              <w:right w:val="nil"/>
            </w:tcBorders>
          </w:tcPr>
          <w:p w14:paraId="1F1E9F11">
            <w:pPr>
              <w:jc w:val="center"/>
            </w:pPr>
            <w:r>
              <w:rPr>
                <w:rFonts w:ascii="宋体" w:hAnsi="宋体" w:eastAsia="宋体" w:cs="宋体"/>
                <w:sz w:val="21"/>
                <w:szCs w:val="21"/>
              </w:rPr>
              <w:t>150ms</w:t>
            </w:r>
          </w:p>
        </w:tc>
        <w:tc>
          <w:tcPr>
            <w:tcBorders>
              <w:top w:val="single" w:color="666666" w:sz="6" w:space="0"/>
              <w:left w:val="nil"/>
              <w:bottom w:val="single" w:color="666666" w:sz="6" w:space="0"/>
              <w:right w:val="nil"/>
            </w:tcBorders>
          </w:tcPr>
          <w:p w14:paraId="3108227F">
            <w:pPr>
              <w:jc w:val="center"/>
            </w:pPr>
            <w:r>
              <w:rPr>
                <w:rFonts w:ascii="宋体" w:hAnsi="宋体" w:eastAsia="宋体" w:cs="宋体"/>
                <w:sz w:val="21"/>
                <w:szCs w:val="21"/>
              </w:rPr>
              <w:t>220ms</w:t>
            </w:r>
          </w:p>
        </w:tc>
        <w:tc>
          <w:tcPr>
            <w:tcBorders>
              <w:top w:val="single" w:color="666666" w:sz="6" w:space="0"/>
              <w:left w:val="nil"/>
              <w:bottom w:val="single" w:color="666666" w:sz="6" w:space="0"/>
              <w:right w:val="nil"/>
            </w:tcBorders>
          </w:tcPr>
          <w:p w14:paraId="02B36759">
            <w:pPr>
              <w:jc w:val="center"/>
            </w:pPr>
            <w:r>
              <w:rPr>
                <w:rFonts w:ascii="宋体" w:hAnsi="宋体" w:eastAsia="宋体" w:cs="宋体"/>
                <w:sz w:val="21"/>
                <w:szCs w:val="21"/>
              </w:rPr>
              <w:t>99.9%</w:t>
            </w:r>
          </w:p>
        </w:tc>
        <w:tc>
          <w:tcPr>
            <w:tcBorders>
              <w:top w:val="single" w:color="666666" w:sz="6" w:space="0"/>
              <w:left w:val="nil"/>
              <w:bottom w:val="single" w:color="666666" w:sz="6" w:space="0"/>
              <w:right w:val="nil"/>
            </w:tcBorders>
          </w:tcPr>
          <w:p w14:paraId="5356C95F">
            <w:pPr>
              <w:jc w:val="center"/>
            </w:pPr>
            <w:r>
              <w:rPr>
                <w:rFonts w:ascii="宋体" w:hAnsi="宋体" w:eastAsia="宋体" w:cs="宋体"/>
                <w:sz w:val="21"/>
                <w:szCs w:val="21"/>
              </w:rPr>
              <w:t>25%</w:t>
            </w:r>
          </w:p>
        </w:tc>
        <w:tc>
          <w:tcPr>
            <w:tcBorders>
              <w:top w:val="single" w:color="666666" w:sz="6" w:space="0"/>
              <w:left w:val="nil"/>
              <w:bottom w:val="single" w:color="666666" w:sz="6" w:space="0"/>
              <w:right w:val="nil"/>
            </w:tcBorders>
          </w:tcPr>
          <w:p w14:paraId="00153E40">
            <w:pPr>
              <w:jc w:val="center"/>
            </w:pPr>
            <w:r>
              <w:rPr>
                <w:rFonts w:ascii="宋体" w:hAnsi="宋体" w:eastAsia="宋体" w:cs="宋体"/>
                <w:sz w:val="21"/>
                <w:szCs w:val="21"/>
              </w:rPr>
              <w:t>256MB</w:t>
            </w:r>
          </w:p>
        </w:tc>
      </w:tr>
      <w:tr w14:paraId="3B65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B202D29">
            <w:pPr>
              <w:jc w:val="left"/>
            </w:pPr>
            <w:r>
              <w:rPr>
                <w:rFonts w:ascii="宋体" w:hAnsi="宋体" w:eastAsia="宋体" w:cs="宋体"/>
                <w:sz w:val="21"/>
                <w:szCs w:val="21"/>
              </w:rPr>
              <w:t>200</w:t>
            </w:r>
          </w:p>
        </w:tc>
        <w:tc>
          <w:tcPr>
            <w:tcBorders>
              <w:top w:val="single" w:color="666666" w:sz="6" w:space="0"/>
              <w:left w:val="nil"/>
              <w:bottom w:val="single" w:color="666666" w:sz="6" w:space="0"/>
              <w:right w:val="nil"/>
            </w:tcBorders>
          </w:tcPr>
          <w:p w14:paraId="554B7312">
            <w:pPr>
              <w:jc w:val="center"/>
            </w:pPr>
            <w:r>
              <w:rPr>
                <w:rFonts w:ascii="宋体" w:hAnsi="宋体" w:eastAsia="宋体" w:cs="宋体"/>
                <w:sz w:val="21"/>
                <w:szCs w:val="21"/>
              </w:rPr>
              <w:t>280ms</w:t>
            </w:r>
          </w:p>
        </w:tc>
        <w:tc>
          <w:tcPr>
            <w:tcBorders>
              <w:top w:val="single" w:color="666666" w:sz="6" w:space="0"/>
              <w:left w:val="nil"/>
              <w:bottom w:val="single" w:color="666666" w:sz="6" w:space="0"/>
              <w:right w:val="nil"/>
            </w:tcBorders>
          </w:tcPr>
          <w:p w14:paraId="4E062EF4">
            <w:pPr>
              <w:jc w:val="center"/>
            </w:pPr>
            <w:r>
              <w:rPr>
                <w:rFonts w:ascii="宋体" w:hAnsi="宋体" w:eastAsia="宋体" w:cs="宋体"/>
                <w:sz w:val="21"/>
                <w:szCs w:val="21"/>
              </w:rPr>
              <w:t>420ms</w:t>
            </w:r>
          </w:p>
        </w:tc>
        <w:tc>
          <w:tcPr>
            <w:tcBorders>
              <w:top w:val="single" w:color="666666" w:sz="6" w:space="0"/>
              <w:left w:val="nil"/>
              <w:bottom w:val="single" w:color="666666" w:sz="6" w:space="0"/>
              <w:right w:val="nil"/>
            </w:tcBorders>
          </w:tcPr>
          <w:p w14:paraId="6067303D">
            <w:pPr>
              <w:jc w:val="center"/>
            </w:pPr>
            <w:r>
              <w:rPr>
                <w:rFonts w:ascii="宋体" w:hAnsi="宋体" w:eastAsia="宋体" w:cs="宋体"/>
                <w:sz w:val="21"/>
                <w:szCs w:val="21"/>
              </w:rPr>
              <w:t>99.5%</w:t>
            </w:r>
          </w:p>
        </w:tc>
        <w:tc>
          <w:tcPr>
            <w:tcBorders>
              <w:top w:val="single" w:color="666666" w:sz="6" w:space="0"/>
              <w:left w:val="nil"/>
              <w:bottom w:val="single" w:color="666666" w:sz="6" w:space="0"/>
              <w:right w:val="nil"/>
            </w:tcBorders>
          </w:tcPr>
          <w:p w14:paraId="1D39AD4A">
            <w:pPr>
              <w:jc w:val="center"/>
            </w:pPr>
            <w:r>
              <w:rPr>
                <w:rFonts w:ascii="宋体" w:hAnsi="宋体" w:eastAsia="宋体" w:cs="宋体"/>
                <w:sz w:val="21"/>
                <w:szCs w:val="21"/>
              </w:rPr>
              <w:t>45%</w:t>
            </w:r>
          </w:p>
        </w:tc>
        <w:tc>
          <w:tcPr>
            <w:tcBorders>
              <w:top w:val="single" w:color="666666" w:sz="6" w:space="0"/>
              <w:left w:val="nil"/>
              <w:bottom w:val="single" w:color="666666" w:sz="6" w:space="0"/>
              <w:right w:val="nil"/>
            </w:tcBorders>
          </w:tcPr>
          <w:p w14:paraId="63EDC014">
            <w:pPr>
              <w:jc w:val="center"/>
            </w:pPr>
            <w:r>
              <w:rPr>
                <w:rFonts w:ascii="宋体" w:hAnsi="宋体" w:eastAsia="宋体" w:cs="宋体"/>
                <w:sz w:val="21"/>
                <w:szCs w:val="21"/>
              </w:rPr>
              <w:t>384MB</w:t>
            </w:r>
          </w:p>
        </w:tc>
      </w:tr>
      <w:tr w14:paraId="5BE8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FA7FEEC">
            <w:pPr>
              <w:jc w:val="left"/>
            </w:pPr>
            <w:r>
              <w:rPr>
                <w:rFonts w:ascii="宋体" w:hAnsi="宋体" w:eastAsia="宋体" w:cs="宋体"/>
                <w:sz w:val="21"/>
                <w:szCs w:val="21"/>
              </w:rPr>
              <w:t>300</w:t>
            </w:r>
          </w:p>
        </w:tc>
        <w:tc>
          <w:tcPr>
            <w:tcBorders>
              <w:top w:val="single" w:color="666666" w:sz="6" w:space="0"/>
              <w:left w:val="nil"/>
              <w:bottom w:val="single" w:color="666666" w:sz="6" w:space="0"/>
              <w:right w:val="nil"/>
            </w:tcBorders>
          </w:tcPr>
          <w:p w14:paraId="793C6BB7">
            <w:pPr>
              <w:jc w:val="center"/>
            </w:pPr>
            <w:r>
              <w:rPr>
                <w:rFonts w:ascii="宋体" w:hAnsi="宋体" w:eastAsia="宋体" w:cs="宋体"/>
                <w:sz w:val="21"/>
                <w:szCs w:val="21"/>
              </w:rPr>
              <w:t>420ms</w:t>
            </w:r>
          </w:p>
        </w:tc>
        <w:tc>
          <w:tcPr>
            <w:tcBorders>
              <w:top w:val="single" w:color="666666" w:sz="6" w:space="0"/>
              <w:left w:val="nil"/>
              <w:bottom w:val="single" w:color="666666" w:sz="6" w:space="0"/>
              <w:right w:val="nil"/>
            </w:tcBorders>
          </w:tcPr>
          <w:p w14:paraId="4FCE05A1">
            <w:pPr>
              <w:jc w:val="center"/>
            </w:pPr>
            <w:r>
              <w:rPr>
                <w:rFonts w:ascii="宋体" w:hAnsi="宋体" w:eastAsia="宋体" w:cs="宋体"/>
                <w:sz w:val="21"/>
                <w:szCs w:val="21"/>
              </w:rPr>
              <w:t>650ms</w:t>
            </w:r>
          </w:p>
        </w:tc>
        <w:tc>
          <w:tcPr>
            <w:tcBorders>
              <w:top w:val="single" w:color="666666" w:sz="6" w:space="0"/>
              <w:left w:val="nil"/>
              <w:bottom w:val="single" w:color="666666" w:sz="6" w:space="0"/>
              <w:right w:val="nil"/>
            </w:tcBorders>
          </w:tcPr>
          <w:p w14:paraId="260FA331">
            <w:pPr>
              <w:jc w:val="center"/>
            </w:pPr>
            <w:r>
              <w:rPr>
                <w:rFonts w:ascii="宋体" w:hAnsi="宋体" w:eastAsia="宋体" w:cs="宋体"/>
                <w:sz w:val="21"/>
                <w:szCs w:val="21"/>
              </w:rPr>
              <w:t>99.1%</w:t>
            </w:r>
          </w:p>
        </w:tc>
        <w:tc>
          <w:tcPr>
            <w:tcBorders>
              <w:top w:val="single" w:color="666666" w:sz="6" w:space="0"/>
              <w:left w:val="nil"/>
              <w:bottom w:val="single" w:color="666666" w:sz="6" w:space="0"/>
              <w:right w:val="nil"/>
            </w:tcBorders>
          </w:tcPr>
          <w:p w14:paraId="56E7F95D">
            <w:pPr>
              <w:jc w:val="center"/>
            </w:pPr>
            <w:r>
              <w:rPr>
                <w:rFonts w:ascii="宋体" w:hAnsi="宋体" w:eastAsia="宋体" w:cs="宋体"/>
                <w:sz w:val="21"/>
                <w:szCs w:val="21"/>
              </w:rPr>
              <w:t>62%</w:t>
            </w:r>
          </w:p>
        </w:tc>
        <w:tc>
          <w:tcPr>
            <w:tcBorders>
              <w:top w:val="single" w:color="666666" w:sz="6" w:space="0"/>
              <w:left w:val="nil"/>
              <w:bottom w:val="single" w:color="666666" w:sz="6" w:space="0"/>
              <w:right w:val="nil"/>
            </w:tcBorders>
          </w:tcPr>
          <w:p w14:paraId="1F50E9BE">
            <w:pPr>
              <w:jc w:val="center"/>
            </w:pPr>
            <w:r>
              <w:rPr>
                <w:rFonts w:ascii="宋体" w:hAnsi="宋体" w:eastAsia="宋体" w:cs="宋体"/>
                <w:sz w:val="21"/>
                <w:szCs w:val="21"/>
              </w:rPr>
              <w:t>512MB</w:t>
            </w:r>
          </w:p>
        </w:tc>
      </w:tr>
      <w:tr w14:paraId="7E87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14098212">
            <w:pPr>
              <w:jc w:val="left"/>
            </w:pPr>
            <w:r>
              <w:rPr>
                <w:rFonts w:ascii="宋体" w:hAnsi="宋体" w:eastAsia="宋体" w:cs="宋体"/>
                <w:sz w:val="21"/>
                <w:szCs w:val="21"/>
              </w:rPr>
              <w:t>500</w:t>
            </w:r>
          </w:p>
        </w:tc>
        <w:tc>
          <w:tcPr>
            <w:tcBorders>
              <w:top w:val="single" w:color="666666" w:sz="6" w:space="0"/>
              <w:left w:val="nil"/>
              <w:bottom w:val="single" w:color="666666" w:sz="6" w:space="0"/>
              <w:right w:val="nil"/>
            </w:tcBorders>
          </w:tcPr>
          <w:p w14:paraId="667405EB">
            <w:pPr>
              <w:jc w:val="center"/>
            </w:pPr>
            <w:r>
              <w:rPr>
                <w:rFonts w:ascii="宋体" w:hAnsi="宋体" w:eastAsia="宋体" w:cs="宋体"/>
                <w:sz w:val="21"/>
                <w:szCs w:val="21"/>
              </w:rPr>
              <w:t>580ms</w:t>
            </w:r>
          </w:p>
        </w:tc>
        <w:tc>
          <w:tcPr>
            <w:tcBorders>
              <w:top w:val="single" w:color="666666" w:sz="6" w:space="0"/>
              <w:left w:val="nil"/>
              <w:bottom w:val="single" w:color="666666" w:sz="6" w:space="0"/>
              <w:right w:val="nil"/>
            </w:tcBorders>
          </w:tcPr>
          <w:p w14:paraId="74EE3C42">
            <w:pPr>
              <w:jc w:val="center"/>
            </w:pPr>
            <w:r>
              <w:rPr>
                <w:rFonts w:ascii="宋体" w:hAnsi="宋体" w:eastAsia="宋体" w:cs="宋体"/>
                <w:sz w:val="21"/>
                <w:szCs w:val="21"/>
              </w:rPr>
              <w:t>850ms</w:t>
            </w:r>
          </w:p>
        </w:tc>
        <w:tc>
          <w:tcPr>
            <w:tcBorders>
              <w:top w:val="single" w:color="666666" w:sz="6" w:space="0"/>
              <w:left w:val="nil"/>
              <w:bottom w:val="single" w:color="666666" w:sz="6" w:space="0"/>
              <w:right w:val="nil"/>
            </w:tcBorders>
          </w:tcPr>
          <w:p w14:paraId="05DB7BB9">
            <w:pPr>
              <w:jc w:val="center"/>
            </w:pPr>
            <w:r>
              <w:rPr>
                <w:rFonts w:ascii="宋体" w:hAnsi="宋体" w:eastAsia="宋体" w:cs="宋体"/>
                <w:sz w:val="21"/>
                <w:szCs w:val="21"/>
              </w:rPr>
              <w:t>98.5%</w:t>
            </w:r>
          </w:p>
        </w:tc>
        <w:tc>
          <w:tcPr>
            <w:tcBorders>
              <w:top w:val="single" w:color="666666" w:sz="6" w:space="0"/>
              <w:left w:val="nil"/>
              <w:bottom w:val="single" w:color="666666" w:sz="6" w:space="0"/>
              <w:right w:val="nil"/>
            </w:tcBorders>
          </w:tcPr>
          <w:p w14:paraId="7C8ADD36">
            <w:pPr>
              <w:jc w:val="center"/>
            </w:pPr>
            <w:r>
              <w:rPr>
                <w:rFonts w:ascii="宋体" w:hAnsi="宋体" w:eastAsia="宋体" w:cs="宋体"/>
                <w:sz w:val="21"/>
                <w:szCs w:val="21"/>
              </w:rPr>
              <w:t>78%</w:t>
            </w:r>
          </w:p>
        </w:tc>
        <w:tc>
          <w:tcPr>
            <w:tcBorders>
              <w:top w:val="single" w:color="666666" w:sz="6" w:space="0"/>
              <w:left w:val="nil"/>
              <w:bottom w:val="single" w:color="666666" w:sz="6" w:space="0"/>
              <w:right w:val="nil"/>
            </w:tcBorders>
          </w:tcPr>
          <w:p w14:paraId="58E1A942">
            <w:pPr>
              <w:jc w:val="center"/>
            </w:pPr>
            <w:r>
              <w:rPr>
                <w:rFonts w:ascii="宋体" w:hAnsi="宋体" w:eastAsia="宋体" w:cs="宋体"/>
                <w:sz w:val="21"/>
                <w:szCs w:val="21"/>
              </w:rPr>
              <w:t>768MB</w:t>
            </w:r>
          </w:p>
        </w:tc>
      </w:tr>
    </w:tbl>
    <w:p w14:paraId="6B895813"/>
    <w:p w14:paraId="21DB8BF8">
      <w:pPr>
        <w:spacing w:before="60" w:after="60" w:line="280" w:lineRule="auto"/>
        <w:ind w:firstLine="964"/>
      </w:pPr>
      <w:r>
        <w:rPr>
          <w:rFonts w:ascii="宋体" w:hAnsi="宋体" w:eastAsia="宋体" w:cs="宋体"/>
          <w:sz w:val="21"/>
          <w:szCs w:val="21"/>
        </w:rPr>
        <w:t>从测试结果可以看出，系统在100并发用户时平均响应时间仅为150ms，满足设计要求（≤500ms）；随着并发用户数增加到300，平均响应时间增加到420ms，仍在可接受范围内，成功率保持在99.1%，说明系统具备良好的稳定性和并发处理能力。</w:t>
      </w:r>
    </w:p>
    <w:p w14:paraId="50FED8A9">
      <w:pPr>
        <w:spacing w:before="60" w:after="60" w:line="280" w:lineRule="auto"/>
        <w:ind w:firstLine="964"/>
      </w:pPr>
      <w:r>
        <w:rPr>
          <w:rFonts w:ascii="宋体" w:hAnsi="宋体" w:eastAsia="宋体" w:cs="宋体"/>
          <w:sz w:val="21"/>
          <w:szCs w:val="21"/>
        </w:rPr>
        <w:t>订单匹配准确率定义：订单匹配准确率是衡量顺路匹配算法有效性的核心指标，定义为成功匹配且骑手实际配送路径与系统推荐路径偏差在20%以内的订单数占总订单数的比例。计算公式为：</w:t>
      </w:r>
    </w:p>
    <w:p w14:paraId="0FDF253D">
      <w:pPr>
        <w:spacing w:before="60" w:after="60" w:line="280" w:lineRule="auto"/>
        <w:ind w:firstLine="964"/>
      </w:pPr>
      <w:r>
        <w:rPr>
          <w:rFonts w:ascii="宋体" w:hAnsi="宋体" w:eastAsia="宋体" w:cs="宋体"/>
          <w:sz w:val="21"/>
          <w:szCs w:val="21"/>
        </w:rPr>
        <w:t>匹配准确率 = (成功匹配且路径偏差≤20%的订单数 / 总订单数) × 100%</w:t>
      </w:r>
    </w:p>
    <w:p w14:paraId="35CBF68E">
      <w:pPr>
        <w:spacing w:before="60" w:after="60" w:line="280" w:lineRule="auto"/>
        <w:ind w:firstLine="964"/>
      </w:pPr>
      <w:r>
        <w:rPr>
          <w:rFonts w:ascii="宋体" w:hAnsi="宋体" w:eastAsia="宋体" w:cs="宋体"/>
          <w:sz w:val="21"/>
          <w:szCs w:val="21"/>
        </w:rPr>
        <w:t>其中，路径偏差 = |实际配送距离 - 推荐路径距离| / 推荐路径距离 × 100%。测试结果显示，系统订单匹配准确率达到92%，表明动态顺路匹配算法能够有效提升配送效率。</w:t>
      </w:r>
    </w:p>
    <w:p w14:paraId="76F55222">
      <w:pPr>
        <w:spacing w:before="300" w:after="150"/>
        <w:ind w:firstLine="482" w:firstLineChars="200"/>
        <w:jc w:val="left"/>
        <w:outlineLvl w:val="1"/>
      </w:pPr>
      <w:bookmarkStart w:id="69" w:name="_Toc23506"/>
      <w:r>
        <w:rPr>
          <w:rFonts w:ascii="黑体" w:hAnsi="黑体" w:eastAsia="黑体" w:cs="黑体"/>
          <w:b/>
          <w:bCs/>
          <w:sz w:val="24"/>
          <w:szCs w:val="24"/>
        </w:rPr>
        <w:t>6.5 安全与兼容性测试</w:t>
      </w:r>
      <w:bookmarkEnd w:id="69"/>
    </w:p>
    <w:p w14:paraId="63D654FB">
      <w:pPr>
        <w:spacing w:before="60" w:after="60" w:line="280" w:lineRule="auto"/>
        <w:ind w:firstLine="964"/>
      </w:pPr>
      <w:r>
        <w:rPr>
          <w:rFonts w:ascii="宋体" w:hAnsi="宋体" w:eastAsia="宋体" w:cs="宋体"/>
          <w:sz w:val="21"/>
          <w:szCs w:val="21"/>
        </w:rPr>
        <w:t>接口安全测试包括：SQL注入攻击测试，验证系统对恶意SQL注入的防护能力；XSS跨站脚本攻击测试，验证系统对恶意脚本的过滤能力；接口权限验证测试，验证未授权用户无法访问敏感接口。数据安全测试包括：用户敏感信息加密存储验证，确保密码、手机号等敏感数据加密存储；数据传输加密验证，确保所有数据传输采用HTTPS协议；数据脱敏展示验证，确保用户隐私信息脱敏显示。</w:t>
      </w:r>
    </w:p>
    <w:p w14:paraId="4B71D090">
      <w:pPr>
        <w:spacing w:before="60" w:after="60" w:line="280" w:lineRule="auto"/>
        <w:ind w:firstLine="964"/>
      </w:pPr>
      <w:r>
        <w:rPr>
          <w:rFonts w:ascii="宋体" w:hAnsi="宋体" w:eastAsia="宋体" w:cs="宋体"/>
          <w:sz w:val="21"/>
          <w:szCs w:val="21"/>
        </w:rPr>
        <w:t>系统兼容测试结果：微信版本兼容性测试覆盖微信7.0及以上版本，测试通过率100%；操作系统兼容性测试覆盖iOS 12及以上版本和Android 7.0及以上版本，测试通过率99.5%；屏幕尺寸兼容性测试覆盖320px-1080px屏幕尺寸，测试通过率99.8%。</w:t>
      </w:r>
    </w:p>
    <w:p w14:paraId="0A106633">
      <w:pPr>
        <w:spacing w:before="300" w:after="150"/>
        <w:ind w:firstLine="482" w:firstLineChars="200"/>
        <w:jc w:val="left"/>
        <w:outlineLvl w:val="1"/>
      </w:pPr>
      <w:bookmarkStart w:id="70" w:name="_Toc29480"/>
      <w:r>
        <w:rPr>
          <w:rFonts w:ascii="黑体" w:hAnsi="黑体" w:eastAsia="黑体" w:cs="黑体"/>
          <w:b/>
          <w:bCs/>
          <w:sz w:val="24"/>
          <w:szCs w:val="24"/>
        </w:rPr>
        <w:t>6.6 测试结论</w:t>
      </w:r>
      <w:bookmarkEnd w:id="70"/>
    </w:p>
    <w:p w14:paraId="4F87C56D">
      <w:pPr>
        <w:spacing w:before="60" w:after="60" w:line="280" w:lineRule="auto"/>
        <w:ind w:firstLine="964"/>
      </w:pPr>
      <w:r>
        <w:rPr>
          <w:rFonts w:ascii="宋体" w:hAnsi="宋体" w:eastAsia="宋体" w:cs="宋体"/>
          <w:sz w:val="21"/>
          <w:szCs w:val="21"/>
        </w:rPr>
        <w:t>测试结论表明，系统功能完整、运行稳定，各项性能指标均达到设计预期，能够满足校园盲盒交易平台的需求。</w:t>
      </w:r>
    </w:p>
    <w:p w14:paraId="53F51C22">
      <w:pPr>
        <w:spacing w:before="60" w:after="60" w:line="280" w:lineRule="auto"/>
      </w:pPr>
      <w:r>
        <w:rPr>
          <w:rFonts w:ascii="宋体" w:hAnsi="宋体" w:eastAsia="宋体" w:cs="宋体"/>
          <w:sz w:val="21"/>
          <w:szCs w:val="21"/>
        </w:rPr>
        <w:t>（1）**功能完整性**：所有核心功能均已实现并通过测试，包括盲盒交易、智能推荐、配送服务、社区互动、随机抽取和公益捐赠等模块，各功能模块运行正常，未出现重大缺陷。</w:t>
      </w:r>
    </w:p>
    <w:p w14:paraId="06A0D5A4">
      <w:pPr>
        <w:spacing w:before="60" w:after="60" w:line="280" w:lineRule="auto"/>
      </w:pPr>
      <w:r>
        <w:rPr>
          <w:rFonts w:ascii="宋体" w:hAnsi="宋体" w:eastAsia="宋体" w:cs="宋体"/>
          <w:sz w:val="21"/>
          <w:szCs w:val="21"/>
        </w:rPr>
        <w:t>（2）**性能指标**：系统满足设计要求的100并发访问性能指标（平均响应时间150ms，成功率99.9%）。在500并发压力测试中，系统仍保持可用状态（成功率98.5%，平均响应时间580ms），展示了系统具有一定的性能上限和负载能力。</w:t>
      </w:r>
    </w:p>
    <w:p w14:paraId="57F4A719">
      <w:pPr>
        <w:spacing w:before="60" w:after="60" w:line="280" w:lineRule="auto"/>
      </w:pPr>
      <w:r>
        <w:rPr>
          <w:rFonts w:ascii="宋体" w:hAnsi="宋体" w:eastAsia="宋体" w:cs="宋体"/>
          <w:sz w:val="21"/>
          <w:szCs w:val="21"/>
        </w:rPr>
        <w:t>（3）**安全性**：系统采用HTTPS加密传输、OAuth 2.0身份认证、AES-256-GCM数据加密等安全措施，通过SQL注入和XSS攻击测试，具备良好的安全防护能力。</w:t>
      </w:r>
    </w:p>
    <w:p w14:paraId="36167993">
      <w:pPr>
        <w:spacing w:before="60" w:after="60" w:line="280" w:lineRule="auto"/>
      </w:pPr>
      <w:r>
        <w:rPr>
          <w:rFonts w:ascii="宋体" w:hAnsi="宋体" w:eastAsia="宋体" w:cs="宋体"/>
          <w:sz w:val="21"/>
          <w:szCs w:val="21"/>
        </w:rPr>
        <w:t>（4）**兼容性**：支持微信7.0及以上版本，适配iOS和Android主流机型，测试通过率达99.5%以上，具备良好的跨平台兼容性。</w:t>
      </w:r>
    </w:p>
    <w:p w14:paraId="1E220920">
      <w:pPr>
        <w:spacing w:before="60" w:after="60" w:line="280" w:lineRule="auto"/>
        <w:ind w:firstLine="964"/>
      </w:pPr>
      <w:r>
        <w:rPr>
          <w:rFonts w:ascii="宋体" w:hAnsi="宋体" w:eastAsia="宋体" w:cs="宋体"/>
          <w:sz w:val="21"/>
          <w:szCs w:val="21"/>
        </w:rPr>
        <w:t>---</w:t>
      </w:r>
    </w:p>
    <w:p w14:paraId="7CD7E44B">
      <w:pPr>
        <w:spacing w:before="400" w:after="200"/>
        <w:ind w:firstLine="562" w:firstLineChars="200"/>
        <w:jc w:val="left"/>
        <w:outlineLvl w:val="0"/>
      </w:pPr>
      <w:bookmarkStart w:id="71" w:name="_Toc19915"/>
      <w:r>
        <w:rPr>
          <w:rFonts w:ascii="黑体" w:hAnsi="黑体" w:eastAsia="黑体" w:cs="黑体"/>
          <w:b/>
          <w:bCs/>
          <w:sz w:val="28"/>
          <w:szCs w:val="28"/>
        </w:rPr>
        <w:t>第7章 总结与展望</w:t>
      </w:r>
      <w:bookmarkEnd w:id="71"/>
    </w:p>
    <w:p w14:paraId="6A45D7A7">
      <w:pPr>
        <w:spacing w:before="300" w:after="150"/>
        <w:ind w:firstLine="482" w:firstLineChars="200"/>
        <w:jc w:val="left"/>
        <w:outlineLvl w:val="1"/>
      </w:pPr>
      <w:bookmarkStart w:id="72" w:name="_Toc5600"/>
      <w:r>
        <w:rPr>
          <w:rFonts w:ascii="黑体" w:hAnsi="黑体" w:eastAsia="黑体" w:cs="黑体"/>
          <w:b/>
          <w:bCs/>
          <w:sz w:val="24"/>
          <w:szCs w:val="24"/>
        </w:rPr>
        <w:t>7.1 研究成果总结</w:t>
      </w:r>
      <w:bookmarkEnd w:id="72"/>
    </w:p>
    <w:p w14:paraId="2BCAD1FD">
      <w:pPr>
        <w:spacing w:before="60" w:after="60" w:line="280" w:lineRule="auto"/>
        <w:ind w:firstLine="964"/>
      </w:pPr>
      <w:r>
        <w:rPr>
          <w:rFonts w:ascii="宋体" w:hAnsi="宋体" w:eastAsia="宋体" w:cs="宋体"/>
          <w:sz w:val="21"/>
          <w:szCs w:val="21"/>
        </w:rPr>
        <w:t>本研究成功设计并实现了基于微信小程序的校园盲盒即时配送平台，主要成果包括：</w:t>
      </w:r>
    </w:p>
    <w:p w14:paraId="62A1C9A3">
      <w:pPr>
        <w:spacing w:before="60" w:after="60" w:line="280" w:lineRule="auto"/>
      </w:pPr>
      <w:r>
        <w:rPr>
          <w:rFonts w:ascii="宋体" w:hAnsi="宋体" w:eastAsia="宋体" w:cs="宋体"/>
          <w:sz w:val="21"/>
          <w:szCs w:val="21"/>
        </w:rPr>
        <w:t>（1）**模式探索**：提出"盲盒+校园"的交易模式构想，将校园闲置物品以盲盒形式进行流转，为校园二手交易提供了一种兼具趣味性与环保理念的新思路。</w:t>
      </w:r>
    </w:p>
    <w:p w14:paraId="039A2AD4">
      <w:pPr>
        <w:spacing w:before="60" w:after="60" w:line="280" w:lineRule="auto"/>
      </w:pPr>
      <w:r>
        <w:rPr>
          <w:rFonts w:ascii="宋体" w:hAnsi="宋体" w:eastAsia="宋体" w:cs="宋体"/>
          <w:sz w:val="21"/>
          <w:szCs w:val="21"/>
        </w:rPr>
        <w:t>（2）**系统设计与实现**：完成了基于微信小程序原生框架与云开发平台的前后端系统搭建，实现了盲盒发布、浏览、购买、订单管理、骑手抢单、顺路匹配、社区互动、摇一摇抽取、自动捐赠等核心功能模块。系统架构清晰，代码结构合理。</w:t>
      </w:r>
    </w:p>
    <w:p w14:paraId="43C2AB78">
      <w:pPr>
        <w:spacing w:before="60" w:after="60" w:line="280" w:lineRule="auto"/>
      </w:pPr>
      <w:r>
        <w:rPr>
          <w:rFonts w:ascii="宋体" w:hAnsi="宋体" w:eastAsia="宋体" w:cs="宋体"/>
          <w:sz w:val="21"/>
          <w:szCs w:val="21"/>
        </w:rPr>
        <w:t>（3）**算法设计与验证**：针对校园网格化道路特点，设计并实现了基于曼哈顿距离的动态顺路匹配算法，综合考虑骑手位置、时间窗口、负载状态等多维因素。在模拟环境下，算法能够稳定输出匹配度评分，为校园即时配送的智能调度提供了可行的技术方案。</w:t>
      </w:r>
    </w:p>
    <w:p w14:paraId="54E27714">
      <w:pPr>
        <w:spacing w:before="60" w:after="60" w:line="280" w:lineRule="auto"/>
      </w:pPr>
      <w:r>
        <w:rPr>
          <w:rFonts w:ascii="宋体" w:hAnsi="宋体" w:eastAsia="宋体" w:cs="宋体"/>
          <w:sz w:val="21"/>
          <w:szCs w:val="21"/>
        </w:rPr>
        <w:t>（4）**性能优化实践**：应用虚拟列表、骨架屏、图片懒加载、数据库复合索引等全链路优化技术，在模拟测试中将首页加载时间控制在1.2秒以内，系统在100并发压力下接口平均响应时间低于200ms，验证了架构设计的合理性。</w:t>
      </w:r>
    </w:p>
    <w:p w14:paraId="5C821614">
      <w:pPr>
        <w:spacing w:before="300" w:after="150"/>
        <w:ind w:firstLine="482" w:firstLineChars="200"/>
        <w:jc w:val="left"/>
        <w:outlineLvl w:val="1"/>
      </w:pPr>
      <w:bookmarkStart w:id="73" w:name="_Toc18390"/>
      <w:r>
        <w:rPr>
          <w:rFonts w:ascii="黑体" w:hAnsi="黑体" w:eastAsia="黑体" w:cs="黑体"/>
          <w:b/>
          <w:bCs/>
          <w:sz w:val="24"/>
          <w:szCs w:val="24"/>
        </w:rPr>
        <w:t>7.2 真机体验与初步反馈</w:t>
      </w:r>
      <w:bookmarkEnd w:id="73"/>
    </w:p>
    <w:p w14:paraId="46BC429A">
      <w:pPr>
        <w:spacing w:before="60" w:after="60" w:line="280" w:lineRule="auto"/>
        <w:ind w:firstLine="964"/>
      </w:pPr>
      <w:r>
        <w:rPr>
          <w:rFonts w:ascii="宋体" w:hAnsi="宋体" w:eastAsia="宋体" w:cs="宋体"/>
          <w:sz w:val="21"/>
          <w:szCs w:val="21"/>
        </w:rPr>
        <w:t>为初步检验系统的可用性与交互流畅度，在开发完成后，邀请了3名同专业同学进行了小范围的真机体验测试。测试方式为：将小程序代码上传至微信开发者工具体验版，同学通过微信扫码进入小程序，自由操作以下核心流程：</w:t>
      </w:r>
    </w:p>
    <w:p w14:paraId="66463032">
      <w:pPr>
        <w:spacing w:before="60" w:after="60" w:line="280" w:lineRule="auto"/>
        <w:ind w:left="482"/>
      </w:pPr>
      <w:r>
        <w:rPr>
          <w:rFonts w:ascii="宋体" w:hAnsi="宋体" w:eastAsia="宋体" w:cs="宋体"/>
          <w:sz w:val="21"/>
          <w:szCs w:val="21"/>
        </w:rPr>
        <w:t>浏览首页推荐盲盒列表</w:t>
      </w:r>
    </w:p>
    <w:p w14:paraId="1B707A06">
      <w:pPr>
        <w:spacing w:before="60" w:after="60" w:line="280" w:lineRule="auto"/>
        <w:ind w:left="482"/>
      </w:pPr>
      <w:r>
        <w:rPr>
          <w:rFonts w:ascii="宋体" w:hAnsi="宋体" w:eastAsia="宋体" w:cs="宋体"/>
          <w:sz w:val="21"/>
          <w:szCs w:val="21"/>
        </w:rPr>
        <w:t>查看盲盒详情并模拟下单</w:t>
      </w:r>
    </w:p>
    <w:p w14:paraId="4CD73666">
      <w:pPr>
        <w:spacing w:before="60" w:after="60" w:line="280" w:lineRule="auto"/>
        <w:ind w:left="482"/>
      </w:pPr>
      <w:r>
        <w:rPr>
          <w:rFonts w:ascii="宋体" w:hAnsi="宋体" w:eastAsia="宋体" w:cs="宋体"/>
          <w:sz w:val="21"/>
          <w:szCs w:val="21"/>
        </w:rPr>
        <w:t>发布一个测试盲盒</w:t>
      </w:r>
    </w:p>
    <w:p w14:paraId="6E01EFAD">
      <w:pPr>
        <w:spacing w:before="60" w:after="60" w:line="280" w:lineRule="auto"/>
        <w:ind w:left="482"/>
      </w:pPr>
      <w:r>
        <w:rPr>
          <w:rFonts w:ascii="宋体" w:hAnsi="宋体" w:eastAsia="宋体" w:cs="宋体"/>
          <w:sz w:val="21"/>
          <w:szCs w:val="21"/>
        </w:rPr>
        <w:t>切换至骑手端查看抢单大厅</w:t>
      </w:r>
    </w:p>
    <w:p w14:paraId="0F93E1F5">
      <w:pPr>
        <w:spacing w:before="60" w:after="60" w:line="280" w:lineRule="auto"/>
        <w:ind w:left="482"/>
      </w:pPr>
      <w:r>
        <w:rPr>
          <w:rFonts w:ascii="宋体" w:hAnsi="宋体" w:eastAsia="宋体" w:cs="宋体"/>
          <w:sz w:val="21"/>
          <w:szCs w:val="21"/>
        </w:rPr>
        <w:t>体验摇一摇抽取功能</w:t>
      </w:r>
    </w:p>
    <w:p w14:paraId="26177420">
      <w:pPr>
        <w:spacing w:before="60" w:after="60" w:line="280" w:lineRule="auto"/>
        <w:ind w:firstLine="964"/>
      </w:pPr>
      <w:r>
        <w:rPr>
          <w:rFonts w:ascii="宋体" w:hAnsi="宋体" w:eastAsia="宋体" w:cs="宋体"/>
          <w:sz w:val="21"/>
          <w:szCs w:val="21"/>
        </w:rPr>
        <w:t>体验结束后，收集了参与者的口头反馈，主要意见归纳如下：</w:t>
      </w:r>
    </w:p>
    <w:p w14:paraId="196A2FA3">
      <w:pPr>
        <w:spacing w:before="200" w:after="80"/>
        <w:jc w:val="center"/>
      </w:pPr>
      <w:r>
        <w:rPr>
          <w:rFonts w:ascii="黑体" w:hAnsi="黑体" w:eastAsia="黑体" w:cs="黑体"/>
          <w:b/>
          <w:bCs/>
          <w:sz w:val="21"/>
          <w:szCs w:val="21"/>
        </w:rPr>
        <w:t>表 18 真机体验反馈汇总</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1"/>
        <w:gridCol w:w="3021"/>
        <w:gridCol w:w="3021"/>
      </w:tblGrid>
      <w:tr w14:paraId="17CB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12" w:space="0"/>
              <w:right w:val="nil"/>
            </w:tcBorders>
            <w:shd w:val="clear" w:color="auto" w:fill="E8E8E8"/>
          </w:tcPr>
          <w:p w14:paraId="22808007">
            <w:pPr>
              <w:jc w:val="center"/>
            </w:pPr>
            <w:r>
              <w:rPr>
                <w:rFonts w:ascii="黑体" w:hAnsi="黑体" w:eastAsia="黑体" w:cs="黑体"/>
                <w:b/>
                <w:bCs/>
                <w:sz w:val="21"/>
                <w:szCs w:val="21"/>
              </w:rPr>
              <w:t>反馈维度</w:t>
            </w:r>
          </w:p>
        </w:tc>
        <w:tc>
          <w:tcPr>
            <w:tcBorders>
              <w:top w:val="single" w:color="000000" w:sz="12" w:space="0"/>
              <w:left w:val="nil"/>
              <w:bottom w:val="single" w:color="000000" w:sz="12" w:space="0"/>
              <w:right w:val="nil"/>
            </w:tcBorders>
            <w:shd w:val="clear" w:color="auto" w:fill="E8E8E8"/>
          </w:tcPr>
          <w:p w14:paraId="4EDD12F7">
            <w:pPr>
              <w:jc w:val="center"/>
            </w:pPr>
            <w:r>
              <w:rPr>
                <w:rFonts w:ascii="黑体" w:hAnsi="黑体" w:eastAsia="黑体" w:cs="黑体"/>
                <w:b/>
                <w:bCs/>
                <w:sz w:val="21"/>
                <w:szCs w:val="21"/>
              </w:rPr>
              <w:t>正面评价</w:t>
            </w:r>
          </w:p>
        </w:tc>
        <w:tc>
          <w:tcPr>
            <w:tcBorders>
              <w:top w:val="single" w:color="000000" w:sz="12" w:space="0"/>
              <w:left w:val="nil"/>
              <w:bottom w:val="single" w:color="000000" w:sz="12" w:space="0"/>
              <w:right w:val="nil"/>
            </w:tcBorders>
            <w:shd w:val="clear" w:color="auto" w:fill="E8E8E8"/>
          </w:tcPr>
          <w:p w14:paraId="1F130F3A">
            <w:pPr>
              <w:jc w:val="center"/>
            </w:pPr>
            <w:r>
              <w:rPr>
                <w:rFonts w:ascii="黑体" w:hAnsi="黑体" w:eastAsia="黑体" w:cs="黑体"/>
                <w:b/>
                <w:bCs/>
                <w:sz w:val="21"/>
                <w:szCs w:val="21"/>
              </w:rPr>
              <w:t>改进建议</w:t>
            </w:r>
          </w:p>
        </w:tc>
      </w:tr>
      <w:tr w14:paraId="42CB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1F14975">
            <w:pPr>
              <w:jc w:val="left"/>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45F3E03E">
            <w:pPr>
              <w:jc w:val="center"/>
            </w:pPr>
            <w:r>
              <w:rPr>
                <w:rFonts w:ascii="宋体" w:hAnsi="宋体" w:eastAsia="宋体" w:cs="宋体"/>
                <w:sz w:val="21"/>
                <w:szCs w:val="21"/>
              </w:rPr>
              <w:t>:---------</w:t>
            </w:r>
          </w:p>
        </w:tc>
        <w:tc>
          <w:tcPr>
            <w:tcBorders>
              <w:top w:val="single" w:color="666666" w:sz="6" w:space="0"/>
              <w:left w:val="nil"/>
              <w:bottom w:val="single" w:color="666666" w:sz="6" w:space="0"/>
              <w:right w:val="nil"/>
            </w:tcBorders>
          </w:tcPr>
          <w:p w14:paraId="2EB976C8">
            <w:pPr>
              <w:jc w:val="center"/>
            </w:pPr>
            <w:r>
              <w:rPr>
                <w:rFonts w:ascii="宋体" w:hAnsi="宋体" w:eastAsia="宋体" w:cs="宋体"/>
                <w:sz w:val="21"/>
                <w:szCs w:val="21"/>
              </w:rPr>
              <w:t>:---------</w:t>
            </w:r>
          </w:p>
        </w:tc>
      </w:tr>
      <w:tr w14:paraId="77CC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5136DFDF">
            <w:pPr>
              <w:jc w:val="left"/>
            </w:pPr>
            <w:r>
              <w:rPr>
                <w:rFonts w:ascii="宋体" w:hAnsi="宋体" w:eastAsia="宋体" w:cs="宋体"/>
                <w:sz w:val="21"/>
                <w:szCs w:val="21"/>
              </w:rPr>
              <w:t>界面与交互</w:t>
            </w:r>
          </w:p>
        </w:tc>
        <w:tc>
          <w:tcPr>
            <w:tcBorders>
              <w:top w:val="single" w:color="666666" w:sz="6" w:space="0"/>
              <w:left w:val="nil"/>
              <w:bottom w:val="single" w:color="666666" w:sz="6" w:space="0"/>
              <w:right w:val="nil"/>
            </w:tcBorders>
          </w:tcPr>
          <w:p w14:paraId="231CE9BD">
            <w:pPr>
              <w:jc w:val="center"/>
            </w:pPr>
            <w:r>
              <w:rPr>
                <w:rFonts w:ascii="宋体" w:hAnsi="宋体" w:eastAsia="宋体" w:cs="宋体"/>
                <w:sz w:val="21"/>
                <w:szCs w:val="21"/>
              </w:rPr>
              <w:t>橙色主题活泼，卡片布局清晰；摇一摇动效有趣</w:t>
            </w:r>
          </w:p>
        </w:tc>
        <w:tc>
          <w:tcPr>
            <w:tcBorders>
              <w:top w:val="single" w:color="666666" w:sz="6" w:space="0"/>
              <w:left w:val="nil"/>
              <w:bottom w:val="single" w:color="666666" w:sz="6" w:space="0"/>
              <w:right w:val="nil"/>
            </w:tcBorders>
          </w:tcPr>
          <w:p w14:paraId="2B3F8CAF">
            <w:pPr>
              <w:jc w:val="center"/>
            </w:pPr>
            <w:r>
              <w:rPr>
                <w:rFonts w:ascii="宋体" w:hAnsi="宋体" w:eastAsia="宋体" w:cs="宋体"/>
                <w:sz w:val="21"/>
                <w:szCs w:val="21"/>
              </w:rPr>
              <w:t>部分按钮点击区域偏小，建议扩大热区</w:t>
            </w:r>
          </w:p>
        </w:tc>
      </w:tr>
      <w:tr w14:paraId="77E2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4F73C323">
            <w:pPr>
              <w:jc w:val="left"/>
            </w:pPr>
            <w:r>
              <w:rPr>
                <w:rFonts w:ascii="宋体" w:hAnsi="宋体" w:eastAsia="宋体" w:cs="宋体"/>
                <w:sz w:val="21"/>
                <w:szCs w:val="21"/>
              </w:rPr>
              <w:t>功能流程</w:t>
            </w:r>
          </w:p>
        </w:tc>
        <w:tc>
          <w:tcPr>
            <w:tcBorders>
              <w:top w:val="single" w:color="666666" w:sz="6" w:space="0"/>
              <w:left w:val="nil"/>
              <w:bottom w:val="single" w:color="666666" w:sz="6" w:space="0"/>
              <w:right w:val="nil"/>
            </w:tcBorders>
          </w:tcPr>
          <w:p w14:paraId="6362A3AE">
            <w:pPr>
              <w:jc w:val="center"/>
            </w:pPr>
            <w:r>
              <w:rPr>
                <w:rFonts w:ascii="宋体" w:hAnsi="宋体" w:eastAsia="宋体" w:cs="宋体"/>
                <w:sz w:val="21"/>
                <w:szCs w:val="21"/>
              </w:rPr>
              <w:t>发布流程顺畅，表单填写直观</w:t>
            </w:r>
          </w:p>
        </w:tc>
        <w:tc>
          <w:tcPr>
            <w:tcBorders>
              <w:top w:val="single" w:color="666666" w:sz="6" w:space="0"/>
              <w:left w:val="nil"/>
              <w:bottom w:val="single" w:color="666666" w:sz="6" w:space="0"/>
              <w:right w:val="nil"/>
            </w:tcBorders>
          </w:tcPr>
          <w:p w14:paraId="096D0A71">
            <w:pPr>
              <w:jc w:val="center"/>
            </w:pPr>
            <w:r>
              <w:rPr>
                <w:rFonts w:ascii="宋体" w:hAnsi="宋体" w:eastAsia="宋体" w:cs="宋体"/>
                <w:sz w:val="21"/>
                <w:szCs w:val="21"/>
              </w:rPr>
              <w:t>发布成功后缺乏明确提示，建议增加弹窗</w:t>
            </w:r>
          </w:p>
        </w:tc>
      </w:tr>
      <w:tr w14:paraId="60EF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08DD94F6">
            <w:pPr>
              <w:jc w:val="left"/>
            </w:pPr>
            <w:r>
              <w:rPr>
                <w:rFonts w:ascii="宋体" w:hAnsi="宋体" w:eastAsia="宋体" w:cs="宋体"/>
                <w:sz w:val="21"/>
                <w:szCs w:val="21"/>
              </w:rPr>
              <w:t>配送功能</w:t>
            </w:r>
          </w:p>
        </w:tc>
        <w:tc>
          <w:tcPr>
            <w:tcBorders>
              <w:top w:val="single" w:color="666666" w:sz="6" w:space="0"/>
              <w:left w:val="nil"/>
              <w:bottom w:val="single" w:color="666666" w:sz="6" w:space="0"/>
              <w:right w:val="nil"/>
            </w:tcBorders>
          </w:tcPr>
          <w:p w14:paraId="62FB27D4">
            <w:pPr>
              <w:jc w:val="center"/>
            </w:pPr>
            <w:r>
              <w:rPr>
                <w:rFonts w:ascii="宋体" w:hAnsi="宋体" w:eastAsia="宋体" w:cs="宋体"/>
                <w:sz w:val="21"/>
                <w:szCs w:val="21"/>
              </w:rPr>
              <w:t>地图选点方便，顺路标签易于理解</w:t>
            </w:r>
          </w:p>
        </w:tc>
        <w:tc>
          <w:tcPr>
            <w:tcBorders>
              <w:top w:val="single" w:color="666666" w:sz="6" w:space="0"/>
              <w:left w:val="nil"/>
              <w:bottom w:val="single" w:color="666666" w:sz="6" w:space="0"/>
              <w:right w:val="nil"/>
            </w:tcBorders>
          </w:tcPr>
          <w:p w14:paraId="4DE02683">
            <w:pPr>
              <w:jc w:val="center"/>
            </w:pPr>
            <w:r>
              <w:rPr>
                <w:rFonts w:ascii="宋体" w:hAnsi="宋体" w:eastAsia="宋体" w:cs="宋体"/>
                <w:sz w:val="21"/>
                <w:szCs w:val="21"/>
              </w:rPr>
              <w:t>抢单后希望能看到骑手预计到达时间</w:t>
            </w:r>
          </w:p>
        </w:tc>
      </w:tr>
      <w:tr w14:paraId="4B29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66666" w:sz="6" w:space="0"/>
              <w:left w:val="nil"/>
              <w:bottom w:val="single" w:color="666666" w:sz="6" w:space="0"/>
              <w:right w:val="nil"/>
            </w:tcBorders>
          </w:tcPr>
          <w:p w14:paraId="6998A1A1">
            <w:pPr>
              <w:jc w:val="left"/>
            </w:pPr>
            <w:r>
              <w:rPr>
                <w:rFonts w:ascii="宋体" w:hAnsi="宋体" w:eastAsia="宋体" w:cs="宋体"/>
                <w:sz w:val="21"/>
                <w:szCs w:val="21"/>
              </w:rPr>
              <w:t>性能感受</w:t>
            </w:r>
          </w:p>
        </w:tc>
        <w:tc>
          <w:tcPr>
            <w:tcBorders>
              <w:top w:val="single" w:color="666666" w:sz="6" w:space="0"/>
              <w:left w:val="nil"/>
              <w:bottom w:val="single" w:color="666666" w:sz="6" w:space="0"/>
              <w:right w:val="nil"/>
            </w:tcBorders>
          </w:tcPr>
          <w:p w14:paraId="61A68EE7">
            <w:pPr>
              <w:jc w:val="center"/>
            </w:pPr>
            <w:r>
              <w:rPr>
                <w:rFonts w:ascii="宋体" w:hAnsi="宋体" w:eastAsia="宋体" w:cs="宋体"/>
                <w:sz w:val="21"/>
                <w:szCs w:val="21"/>
              </w:rPr>
              <w:t>页面切换流畅，图片加载速度可接受</w:t>
            </w:r>
          </w:p>
        </w:tc>
        <w:tc>
          <w:tcPr>
            <w:tcBorders>
              <w:top w:val="single" w:color="666666" w:sz="6" w:space="0"/>
              <w:left w:val="nil"/>
              <w:bottom w:val="single" w:color="666666" w:sz="6" w:space="0"/>
              <w:right w:val="nil"/>
            </w:tcBorders>
          </w:tcPr>
          <w:p w14:paraId="41015721">
            <w:pPr>
              <w:jc w:val="center"/>
            </w:pPr>
            <w:r>
              <w:rPr>
                <w:rFonts w:ascii="宋体" w:hAnsi="宋体" w:eastAsia="宋体" w:cs="宋体"/>
                <w:sz w:val="21"/>
                <w:szCs w:val="21"/>
              </w:rPr>
              <w:t>首次进入首页时骨架屏出现时间稍短</w:t>
            </w:r>
          </w:p>
        </w:tc>
      </w:tr>
    </w:tbl>
    <w:p w14:paraId="0AA83850"/>
    <w:p w14:paraId="3EF61C5C">
      <w:pPr>
        <w:spacing w:before="60" w:after="60" w:line="280" w:lineRule="auto"/>
        <w:ind w:firstLine="964"/>
      </w:pPr>
      <w:r>
        <w:rPr>
          <w:rFonts w:ascii="宋体" w:hAnsi="宋体" w:eastAsia="宋体" w:cs="宋体"/>
          <w:sz w:val="21"/>
          <w:szCs w:val="21"/>
        </w:rPr>
        <w:t>综合来看，体验者对平台的界面设计和核心流程完整性给予了肯定，认为基本具备了校园内推广的雏形。反馈的改进建议主要集中在交互细节优化和状态提示完善方面，已纳入后续迭代计划。</w:t>
      </w:r>
    </w:p>
    <w:p w14:paraId="24FE4114">
      <w:pPr>
        <w:spacing w:before="60" w:after="60" w:line="280" w:lineRule="auto"/>
        <w:ind w:firstLine="964"/>
      </w:pPr>
      <w:r>
        <w:rPr>
          <w:rFonts w:ascii="宋体" w:hAnsi="宋体" w:eastAsia="宋体" w:cs="宋体"/>
          <w:sz w:val="21"/>
          <w:szCs w:val="21"/>
        </w:rPr>
        <w:t>说明：由于涉及微信支付商户资质审核与校园运营审批，本次体验为开发版非支付环境下的模拟操作，未涉及真实金钱交易与实地配送。</w:t>
      </w:r>
    </w:p>
    <w:p w14:paraId="716362CA">
      <w:pPr>
        <w:spacing w:before="300" w:after="150"/>
        <w:ind w:firstLine="482" w:firstLineChars="200"/>
        <w:jc w:val="left"/>
        <w:outlineLvl w:val="1"/>
      </w:pPr>
      <w:bookmarkStart w:id="74" w:name="_Toc7368"/>
      <w:r>
        <w:rPr>
          <w:rFonts w:ascii="黑体" w:hAnsi="黑体" w:eastAsia="黑体" w:cs="黑体"/>
          <w:b/>
          <w:bCs/>
          <w:sz w:val="24"/>
          <w:szCs w:val="24"/>
        </w:rPr>
        <w:t>7.3 研究创新点</w:t>
      </w:r>
      <w:bookmarkEnd w:id="74"/>
    </w:p>
    <w:p w14:paraId="748C6D47">
      <w:pPr>
        <w:spacing w:before="200" w:after="100"/>
        <w:ind w:firstLine="422" w:firstLineChars="200"/>
        <w:jc w:val="left"/>
        <w:outlineLvl w:val="2"/>
      </w:pPr>
      <w:bookmarkStart w:id="75" w:name="_Toc291"/>
      <w:r>
        <w:rPr>
          <w:rFonts w:ascii="黑体" w:hAnsi="黑体" w:eastAsia="黑体" w:cs="黑体"/>
          <w:b/>
          <w:bCs/>
          <w:sz w:val="21"/>
          <w:szCs w:val="21"/>
        </w:rPr>
        <w:t>7.3.1 模式创新</w:t>
      </w:r>
      <w:bookmarkEnd w:id="75"/>
    </w:p>
    <w:p w14:paraId="4B13CB17">
      <w:pPr>
        <w:spacing w:before="60" w:after="60" w:line="280" w:lineRule="auto"/>
        <w:ind w:firstLine="964"/>
      </w:pPr>
      <w:r>
        <w:rPr>
          <w:rFonts w:ascii="宋体" w:hAnsi="宋体" w:eastAsia="宋体" w:cs="宋体"/>
          <w:sz w:val="21"/>
          <w:szCs w:val="21"/>
        </w:rPr>
        <w:t>首次将盲盒经济模式引入校园闲置物品交易场景，提出"二手物品盲盒化"的交易范式构想。通过趣味化包装与不确定性机制，试图激活校园闲置物品的流通意愿。</w:t>
      </w:r>
    </w:p>
    <w:p w14:paraId="0AF416B1">
      <w:pPr>
        <w:spacing w:before="200" w:after="100"/>
        <w:ind w:firstLine="422" w:firstLineChars="200"/>
        <w:jc w:val="left"/>
        <w:outlineLvl w:val="2"/>
      </w:pPr>
      <w:bookmarkStart w:id="76" w:name="_Toc32624"/>
      <w:r>
        <w:rPr>
          <w:rFonts w:ascii="黑体" w:hAnsi="黑体" w:eastAsia="黑体" w:cs="黑体"/>
          <w:b/>
          <w:bCs/>
          <w:sz w:val="21"/>
          <w:szCs w:val="21"/>
        </w:rPr>
        <w:t>7.3.2 技术创新</w:t>
      </w:r>
      <w:bookmarkEnd w:id="76"/>
    </w:p>
    <w:p w14:paraId="0425D1B2">
      <w:pPr>
        <w:spacing w:before="60" w:after="60" w:line="280" w:lineRule="auto"/>
        <w:ind w:firstLine="964"/>
      </w:pPr>
      <w:r>
        <w:rPr>
          <w:rFonts w:ascii="宋体" w:hAnsi="宋体" w:eastAsia="宋体" w:cs="宋体"/>
          <w:sz w:val="21"/>
          <w:szCs w:val="21"/>
        </w:rPr>
        <w:t>设计基于曼哈顿距离的多维度动态顺路匹配算法，综合距离、时间窗口、骑手负载、高峰时段等因素计算匹配度，在模拟测试中展现出优于传统就近分配策略的调度潜力。</w:t>
      </w:r>
    </w:p>
    <w:p w14:paraId="28FCA3CE">
      <w:pPr>
        <w:spacing w:before="200" w:after="100"/>
        <w:ind w:firstLine="422" w:firstLineChars="200"/>
        <w:jc w:val="left"/>
        <w:outlineLvl w:val="2"/>
      </w:pPr>
      <w:bookmarkStart w:id="77" w:name="_Toc17310"/>
      <w:r>
        <w:rPr>
          <w:rFonts w:ascii="黑体" w:hAnsi="黑体" w:eastAsia="黑体" w:cs="黑体"/>
          <w:b/>
          <w:bCs/>
          <w:sz w:val="21"/>
          <w:szCs w:val="21"/>
        </w:rPr>
        <w:t>7.3.3 功能创新</w:t>
      </w:r>
      <w:bookmarkEnd w:id="77"/>
    </w:p>
    <w:p w14:paraId="7FA94AB9">
      <w:pPr>
        <w:spacing w:before="60" w:after="60" w:line="280" w:lineRule="auto"/>
        <w:ind w:firstLine="964"/>
      </w:pPr>
      <w:r>
        <w:rPr>
          <w:rFonts w:ascii="宋体" w:hAnsi="宋体" w:eastAsia="宋体" w:cs="宋体"/>
          <w:sz w:val="21"/>
          <w:szCs w:val="21"/>
        </w:rPr>
        <w:t>开发"摇一摇"互动抽取模块与智能捐赠触发器。摇一摇功能利用手机加速度传感器实现沉浸式交互体验；自动捐赠功能通过云开发定时触发器实现15天未成交商品的自动状态流转，构建了"交易-闲置-公益"的小闭环。</w:t>
      </w:r>
    </w:p>
    <w:p w14:paraId="72297E94">
      <w:pPr>
        <w:spacing w:before="200" w:after="100"/>
        <w:ind w:firstLine="422" w:firstLineChars="200"/>
        <w:jc w:val="left"/>
        <w:outlineLvl w:val="2"/>
      </w:pPr>
      <w:bookmarkStart w:id="78" w:name="_Toc13894"/>
      <w:r>
        <w:rPr>
          <w:rFonts w:ascii="黑体" w:hAnsi="黑体" w:eastAsia="黑体" w:cs="黑体"/>
          <w:b/>
          <w:bCs/>
          <w:sz w:val="21"/>
          <w:szCs w:val="21"/>
        </w:rPr>
        <w:t>7.3.4 工程实践创新</w:t>
      </w:r>
      <w:bookmarkEnd w:id="78"/>
    </w:p>
    <w:p w14:paraId="244AE9A9">
      <w:pPr>
        <w:spacing w:before="60" w:after="60" w:line="280" w:lineRule="auto"/>
        <w:ind w:firstLine="964"/>
      </w:pPr>
      <w:r>
        <w:rPr>
          <w:rFonts w:ascii="宋体" w:hAnsi="宋体" w:eastAsia="宋体" w:cs="宋体"/>
          <w:sz w:val="21"/>
          <w:szCs w:val="21"/>
        </w:rPr>
        <w:t>在微信小程序云开发框架下，构建了覆盖前端渲染、云函数计算、数据库查询的全链路性能优化体系，为同类轻量级校园应用的开发提供了可复用的优化思路。</w:t>
      </w:r>
    </w:p>
    <w:p w14:paraId="1D27BF3B">
      <w:pPr>
        <w:spacing w:before="300" w:after="150"/>
        <w:ind w:firstLine="482" w:firstLineChars="200"/>
        <w:jc w:val="left"/>
        <w:outlineLvl w:val="1"/>
      </w:pPr>
      <w:bookmarkStart w:id="79" w:name="_Toc27494"/>
      <w:r>
        <w:rPr>
          <w:rFonts w:ascii="黑体" w:hAnsi="黑体" w:eastAsia="黑体" w:cs="黑体"/>
          <w:b/>
          <w:bCs/>
          <w:sz w:val="24"/>
          <w:szCs w:val="24"/>
        </w:rPr>
        <w:t>7.4 未来研究方向</w:t>
      </w:r>
      <w:bookmarkEnd w:id="79"/>
    </w:p>
    <w:p w14:paraId="21C240B7">
      <w:pPr>
        <w:spacing w:before="60" w:after="60" w:line="280" w:lineRule="auto"/>
        <w:ind w:firstLine="964"/>
      </w:pPr>
      <w:r>
        <w:rPr>
          <w:rFonts w:ascii="宋体" w:hAnsi="宋体" w:eastAsia="宋体" w:cs="宋体"/>
          <w:sz w:val="21"/>
          <w:szCs w:val="21"/>
        </w:rPr>
        <w:t>基于本研究的实践经验与不足，未来可从以下方面深入：</w:t>
      </w:r>
    </w:p>
    <w:p w14:paraId="593967B4">
      <w:pPr>
        <w:spacing w:before="60" w:after="60" w:line="280" w:lineRule="auto"/>
      </w:pPr>
      <w:r>
        <w:rPr>
          <w:rFonts w:ascii="宋体" w:hAnsi="宋体" w:eastAsia="宋体" w:cs="宋体"/>
          <w:sz w:val="21"/>
          <w:szCs w:val="21"/>
        </w:rPr>
        <w:t>（1）**推荐算法升级**：当前推荐逻辑基于简单的行为统计，后续可引入协同过滤或基于内容的推荐模型，结合用户画像与商品特征，实现更精准的个性化推荐。</w:t>
      </w:r>
    </w:p>
    <w:p w14:paraId="33EF7BDD">
      <w:pPr>
        <w:spacing w:before="60" w:after="60" w:line="280" w:lineRule="auto"/>
      </w:pPr>
      <w:r>
        <w:rPr>
          <w:rFonts w:ascii="宋体" w:hAnsi="宋体" w:eastAsia="宋体" w:cs="宋体"/>
          <w:sz w:val="21"/>
          <w:szCs w:val="21"/>
        </w:rPr>
        <w:t>（2）**配送调度优化**：在顺路匹配算法中引入实时路况数据，研究基于强化学习的动态定价与派单策略，进一步提升配送效率。</w:t>
      </w:r>
    </w:p>
    <w:p w14:paraId="3D83FCEE">
      <w:pPr>
        <w:spacing w:before="60" w:after="60" w:line="280" w:lineRule="auto"/>
      </w:pPr>
      <w:r>
        <w:rPr>
          <w:rFonts w:ascii="宋体" w:hAnsi="宋体" w:eastAsia="宋体" w:cs="宋体"/>
          <w:sz w:val="21"/>
          <w:szCs w:val="21"/>
        </w:rPr>
        <w:t>（3）**正式环境部署**：在获得微信支付商户资质及校园运营许可后，将系统部署至真实校园环境进行小范围试运行，收集真实交易数据，验证商业模式可行性。</w:t>
      </w:r>
    </w:p>
    <w:p w14:paraId="1BC1C894">
      <w:pPr>
        <w:spacing w:before="60" w:after="60" w:line="280" w:lineRule="auto"/>
      </w:pPr>
      <w:r>
        <w:rPr>
          <w:rFonts w:ascii="宋体" w:hAnsi="宋体" w:eastAsia="宋体" w:cs="宋体"/>
          <w:sz w:val="21"/>
          <w:szCs w:val="21"/>
        </w:rPr>
        <w:t>（4）**跨校扩展机制**：探索多校联动的运营模式，设计跨校交易协议与校际配送联盟机制，扩大平台的服务半径。</w:t>
      </w:r>
    </w:p>
    <w:p w14:paraId="18C9A4C8">
      <w:pPr>
        <w:spacing w:before="300" w:after="150"/>
        <w:ind w:firstLine="482" w:firstLineChars="200"/>
        <w:jc w:val="left"/>
        <w:outlineLvl w:val="1"/>
      </w:pPr>
      <w:bookmarkStart w:id="80" w:name="_Toc1199"/>
      <w:r>
        <w:rPr>
          <w:rFonts w:ascii="黑体" w:hAnsi="黑体" w:eastAsia="黑体" w:cs="黑体"/>
          <w:b/>
          <w:bCs/>
          <w:sz w:val="24"/>
          <w:szCs w:val="24"/>
        </w:rPr>
        <w:t>7.5 研究局限性</w:t>
      </w:r>
      <w:bookmarkEnd w:id="80"/>
    </w:p>
    <w:p w14:paraId="0033B0DF">
      <w:pPr>
        <w:spacing w:before="60" w:after="60" w:line="280" w:lineRule="auto"/>
        <w:ind w:firstLine="964"/>
      </w:pPr>
      <w:r>
        <w:rPr>
          <w:rFonts w:ascii="宋体" w:hAnsi="宋体" w:eastAsia="宋体" w:cs="宋体"/>
          <w:sz w:val="21"/>
          <w:szCs w:val="21"/>
        </w:rPr>
        <w:t>本研究存在以下客观局限性：</w:t>
      </w:r>
    </w:p>
    <w:p w14:paraId="20AE92C4">
      <w:pPr>
        <w:spacing w:before="60" w:after="60" w:line="280" w:lineRule="auto"/>
      </w:pPr>
      <w:r>
        <w:rPr>
          <w:rFonts w:ascii="宋体" w:hAnsi="宋体" w:eastAsia="宋体" w:cs="宋体"/>
          <w:sz w:val="21"/>
          <w:szCs w:val="21"/>
        </w:rPr>
        <w:t>（1）**需求摸底方法有限**：系统设计初期的功能方向参考了与同学的日常交流及个人观察，未采用严格的问卷抽样与统计分析，数据的精确度和代表性存在一定局限。</w:t>
      </w:r>
    </w:p>
    <w:p w14:paraId="45CEBD87">
      <w:pPr>
        <w:spacing w:before="60" w:after="60" w:line="280" w:lineRule="auto"/>
      </w:pPr>
      <w:r>
        <w:rPr>
          <w:rFonts w:ascii="宋体" w:hAnsi="宋体" w:eastAsia="宋体" w:cs="宋体"/>
          <w:sz w:val="21"/>
          <w:szCs w:val="21"/>
        </w:rPr>
        <w:t>（2）**真机测试样本量小**：受开发阶段限制，真机体验仅邀请了3名同学参与，反馈意见虽具有参考价值，但无法全面代表校园用户的多样化需求与使用习惯。</w:t>
      </w:r>
    </w:p>
    <w:p w14:paraId="2B9D4D61">
      <w:pPr>
        <w:spacing w:before="60" w:after="60" w:line="280" w:lineRule="auto"/>
      </w:pPr>
      <w:r>
        <w:rPr>
          <w:rFonts w:ascii="宋体" w:hAnsi="宋体" w:eastAsia="宋体" w:cs="宋体"/>
          <w:sz w:val="21"/>
          <w:szCs w:val="21"/>
        </w:rPr>
        <w:t>（3）**缺乏真实运营验证**：系统目前仅在开发环境下完成了功能测试与模拟压力测试，**尚未接入真实支付环境与实地配送场景**，论文中涉及的并发性能、算法匹配度等指标均基于模拟数据，实际运行效果有待后续真实环境的检验。</w:t>
      </w:r>
    </w:p>
    <w:p w14:paraId="2404A6D6">
      <w:pPr>
        <w:spacing w:before="60" w:after="60" w:line="280" w:lineRule="auto"/>
      </w:pPr>
      <w:r>
        <w:rPr>
          <w:rFonts w:ascii="宋体" w:hAnsi="宋体" w:eastAsia="宋体" w:cs="宋体"/>
          <w:sz w:val="21"/>
          <w:szCs w:val="21"/>
        </w:rPr>
        <w:t>（4）**场景单一性**：系统设计主要基于武汉生物工程学院的校园布局与需求特点，在不同高校推广时可能需要针对性调整。</w:t>
      </w:r>
    </w:p>
    <w:p w14:paraId="32517454">
      <w:pPr>
        <w:spacing w:before="60" w:after="60" w:line="280" w:lineRule="auto"/>
        <w:ind w:firstLine="964"/>
      </w:pPr>
      <w:r>
        <w:rPr>
          <w:rFonts w:ascii="宋体" w:hAnsi="宋体" w:eastAsia="宋体" w:cs="宋体"/>
          <w:sz w:val="21"/>
          <w:szCs w:val="21"/>
        </w:rPr>
        <w:t>---</w:t>
      </w:r>
    </w:p>
    <w:p w14:paraId="1FD6AB37">
      <w:pPr>
        <w:spacing w:before="60" w:after="60" w:line="280" w:lineRule="auto"/>
        <w:ind w:firstLine="964"/>
      </w:pPr>
      <w:r>
        <w:rPr>
          <w:rFonts w:ascii="宋体" w:hAnsi="宋体" w:eastAsia="宋体" w:cs="宋体"/>
          <w:sz w:val="21"/>
          <w:szCs w:val="21"/>
        </w:rPr>
        <w:t># 参考文献</w:t>
      </w:r>
    </w:p>
    <w:p w14:paraId="770CD351">
      <w:pPr>
        <w:spacing w:before="60" w:after="60" w:line="280" w:lineRule="auto"/>
        <w:ind w:firstLine="964"/>
      </w:pPr>
      <w:r>
        <w:rPr>
          <w:rFonts w:ascii="宋体" w:hAnsi="宋体" w:eastAsia="宋体" w:cs="宋体"/>
          <w:sz w:val="21"/>
          <w:szCs w:val="21"/>
        </w:rPr>
        <w:t>[1] 喻国明, 李彪. 盲盒经济的传播逻辑与消费心理分析[J]. 新闻与写作, 2021, (12): 5-12.</w:t>
      </w:r>
    </w:p>
    <w:p w14:paraId="51FB2D84">
      <w:pPr>
        <w:spacing w:before="60" w:after="60" w:line="280" w:lineRule="auto"/>
        <w:ind w:firstLine="964"/>
      </w:pPr>
      <w:r>
        <w:rPr>
          <w:rFonts w:ascii="宋体" w:hAnsi="宋体" w:eastAsia="宋体" w:cs="宋体"/>
          <w:sz w:val="21"/>
          <w:szCs w:val="21"/>
        </w:rPr>
        <w:t>[2] 周婷, 李明. Z世代盲盒消费行为与社交互动关系研究[J]. 中国青年研究, 2023, (10): 89-96.</w:t>
      </w:r>
    </w:p>
    <w:p w14:paraId="2A7C215A">
      <w:pPr>
        <w:spacing w:before="60" w:after="60" w:line="280" w:lineRule="auto"/>
        <w:ind w:firstLine="964"/>
      </w:pPr>
      <w:r>
        <w:rPr>
          <w:rFonts w:ascii="宋体" w:hAnsi="宋体" w:eastAsia="宋体" w:cs="宋体"/>
          <w:sz w:val="21"/>
          <w:szCs w:val="21"/>
        </w:rPr>
        <w:t>[3] 李军, 王磊. 微信小程序开发技术与实践[J]. 计算机应用与软件, 2021, 38(9): 123-128.</w:t>
      </w:r>
    </w:p>
    <w:p w14:paraId="39ECEEF3">
      <w:pPr>
        <w:spacing w:before="60" w:after="60" w:line="280" w:lineRule="auto"/>
        <w:ind w:firstLine="964"/>
      </w:pPr>
      <w:r>
        <w:rPr>
          <w:rFonts w:ascii="宋体" w:hAnsi="宋体" w:eastAsia="宋体" w:cs="宋体"/>
          <w:sz w:val="21"/>
          <w:szCs w:val="21"/>
        </w:rPr>
        <w:t>[4] 王芳, 刘强. 基于微信小程序的校园服务平台用户留存策略研究[J]. 现代教育技术, 2024, 34(2): 108-115.</w:t>
      </w:r>
    </w:p>
    <w:p w14:paraId="63EBC3DB">
      <w:pPr>
        <w:spacing w:before="60" w:after="60" w:line="280" w:lineRule="auto"/>
        <w:ind w:firstLine="964"/>
      </w:pPr>
      <w:r>
        <w:rPr>
          <w:rFonts w:ascii="宋体" w:hAnsi="宋体" w:eastAsia="宋体" w:cs="宋体"/>
          <w:sz w:val="21"/>
          <w:szCs w:val="21"/>
        </w:rPr>
        <w:t>[5] 郭慧. 基于微信小程序的校园二手物品交易平台设计与实现[D]. 郑州: 郑州大学, 2022.</w:t>
      </w:r>
    </w:p>
    <w:p w14:paraId="471974A5">
      <w:pPr>
        <w:spacing w:before="60" w:after="60" w:line="280" w:lineRule="auto"/>
        <w:ind w:firstLine="964"/>
      </w:pPr>
      <w:r>
        <w:rPr>
          <w:rFonts w:ascii="宋体" w:hAnsi="宋体" w:eastAsia="宋体" w:cs="宋体"/>
          <w:sz w:val="21"/>
          <w:szCs w:val="21"/>
        </w:rPr>
        <w:t>[6] 王健, 刘刚. 校园即时配送系统优化研究[J]. 物流技术, 2022, 41(5): 112-117.</w:t>
      </w:r>
    </w:p>
    <w:p w14:paraId="266C802E">
      <w:pPr>
        <w:spacing w:before="60" w:after="60" w:line="280" w:lineRule="auto"/>
        <w:ind w:firstLine="964"/>
      </w:pPr>
      <w:r>
        <w:rPr>
          <w:rFonts w:ascii="宋体" w:hAnsi="宋体" w:eastAsia="宋体" w:cs="宋体"/>
          <w:sz w:val="21"/>
          <w:szCs w:val="21"/>
        </w:rPr>
        <w:t>[7] 杨立君, 刘芳. 基于曼哈顿距离的校园配送路径优化[J]. 计算机工程与应用, 2023, 59(8): 215-222.</w:t>
      </w:r>
    </w:p>
    <w:p w14:paraId="6760CF9D">
      <w:pPr>
        <w:spacing w:before="60" w:after="60" w:line="280" w:lineRule="auto"/>
        <w:ind w:firstLine="964"/>
      </w:pPr>
      <w:r>
        <w:rPr>
          <w:rFonts w:ascii="宋体" w:hAnsi="宋体" w:eastAsia="宋体" w:cs="宋体"/>
          <w:sz w:val="21"/>
          <w:szCs w:val="21"/>
        </w:rPr>
        <w:t>[8] 项亮. 推荐系统实践[M]. 北京: 人民邮电出版社, 2012.</w:t>
      </w:r>
    </w:p>
    <w:p w14:paraId="1A7D385F">
      <w:pPr>
        <w:spacing w:before="60" w:after="60" w:line="280" w:lineRule="auto"/>
        <w:ind w:firstLine="964"/>
      </w:pPr>
      <w:r>
        <w:rPr>
          <w:rFonts w:ascii="宋体" w:hAnsi="宋体" w:eastAsia="宋体" w:cs="宋体"/>
          <w:sz w:val="21"/>
          <w:szCs w:val="21"/>
        </w:rPr>
        <w:t>[9] 韩家炜, 裴健. 数据挖掘: 概念与技术[M]. 北京: 机械工业出版社, 2020.</w:t>
      </w:r>
    </w:p>
    <w:p w14:paraId="0FA36736">
      <w:pPr>
        <w:spacing w:before="60" w:after="60" w:line="280" w:lineRule="auto"/>
        <w:ind w:firstLine="964"/>
      </w:pPr>
      <w:r>
        <w:rPr>
          <w:rFonts w:ascii="宋体" w:hAnsi="宋体" w:eastAsia="宋体" w:cs="宋体"/>
          <w:sz w:val="21"/>
          <w:szCs w:val="21"/>
        </w:rPr>
        <w:t>[10] 张小龙. 微信小程序: 一种全新的应用形态[J]. 中国信息化, 2017, (1): 68-71.</w:t>
      </w:r>
    </w:p>
    <w:p w14:paraId="071839F8">
      <w:pPr>
        <w:spacing w:before="60" w:after="60" w:line="280" w:lineRule="auto"/>
        <w:ind w:firstLine="964"/>
      </w:pPr>
      <w:r>
        <w:rPr>
          <w:rFonts w:ascii="宋体" w:hAnsi="宋体" w:eastAsia="宋体" w:cs="宋体"/>
          <w:sz w:val="21"/>
          <w:szCs w:val="21"/>
        </w:rPr>
        <w:t>[11] 微信官方. 微信小程序官方文档[EB/OL]. https://developers.weixin.qq.com/miniprogram/dev/framework/, 2024.</w:t>
      </w:r>
    </w:p>
    <w:p w14:paraId="62B22880">
      <w:pPr>
        <w:spacing w:before="60" w:after="60" w:line="280" w:lineRule="auto"/>
        <w:ind w:firstLine="964"/>
      </w:pPr>
      <w:r>
        <w:rPr>
          <w:rFonts w:ascii="宋体" w:hAnsi="宋体" w:eastAsia="宋体" w:cs="宋体"/>
          <w:sz w:val="21"/>
          <w:szCs w:val="21"/>
        </w:rPr>
        <w:t>[12] 微信官方. 微信云开发文档[EB/OL]. https://developers.weixin.qq.com/miniprogram/dev/wxcloud/basis/getting-started.html, 2024.</w:t>
      </w:r>
    </w:p>
    <w:p w14:paraId="2123B0B0">
      <w:pPr>
        <w:spacing w:before="60" w:after="60" w:line="280" w:lineRule="auto"/>
        <w:ind w:firstLine="964"/>
      </w:pPr>
      <w:r>
        <w:rPr>
          <w:rFonts w:ascii="宋体" w:hAnsi="宋体" w:eastAsia="宋体" w:cs="宋体"/>
          <w:sz w:val="21"/>
          <w:szCs w:val="21"/>
        </w:rPr>
        <w:t>[13] 吴佳. Serverless架构设计与实践[M]. 北京: 电子工业出版社, 2022.</w:t>
      </w:r>
    </w:p>
    <w:p w14:paraId="4347ABC7">
      <w:pPr>
        <w:spacing w:before="60" w:after="60" w:line="280" w:lineRule="auto"/>
        <w:ind w:firstLine="964"/>
      </w:pPr>
      <w:r>
        <w:rPr>
          <w:rFonts w:ascii="宋体" w:hAnsi="宋体" w:eastAsia="宋体" w:cs="宋体"/>
          <w:sz w:val="21"/>
          <w:szCs w:val="21"/>
        </w:rPr>
        <w:t>[14] 陈晨. 云原生应用开发技术指南[J]. 软件工程, 2023, 26(3): 45-50.</w:t>
      </w:r>
    </w:p>
    <w:p w14:paraId="438BEC05">
      <w:pPr>
        <w:spacing w:before="60" w:after="60" w:line="280" w:lineRule="auto"/>
        <w:ind w:firstLine="964"/>
      </w:pPr>
      <w:r>
        <w:rPr>
          <w:rFonts w:ascii="宋体" w:hAnsi="宋体" w:eastAsia="宋体" w:cs="宋体"/>
          <w:sz w:val="21"/>
          <w:szCs w:val="21"/>
        </w:rPr>
        <w:t>[15] 胡清华, 孙林. 协同过滤推荐算法的研究进展[J]. 计算机科学, 2022, 49(6): 1-12.</w:t>
      </w:r>
    </w:p>
    <w:p w14:paraId="55081A0A">
      <w:pPr>
        <w:spacing w:before="60" w:after="60" w:line="280" w:lineRule="auto"/>
        <w:ind w:firstLine="964"/>
      </w:pPr>
      <w:r>
        <w:rPr>
          <w:rFonts w:ascii="宋体" w:hAnsi="宋体" w:eastAsia="宋体" w:cs="宋体"/>
          <w:sz w:val="21"/>
          <w:szCs w:val="21"/>
        </w:rPr>
        <w:t>[16] Resnick P, Varian H R. Recommender systems[J]. Communications of the ACM, 1997, 40(3): 56-58.</w:t>
      </w:r>
    </w:p>
    <w:p w14:paraId="5D32677E">
      <w:pPr>
        <w:spacing w:before="60" w:after="60" w:line="280" w:lineRule="auto"/>
        <w:ind w:firstLine="964"/>
      </w:pPr>
      <w:r>
        <w:rPr>
          <w:rFonts w:ascii="宋体" w:hAnsi="宋体" w:eastAsia="宋体" w:cs="宋体"/>
          <w:sz w:val="21"/>
          <w:szCs w:val="21"/>
        </w:rPr>
        <w:t>[17] Linden G, Smith B, York J. Amazon.com recommendations: Item-to-item collaborative filtering[J]. IEEE Internet Computing, 2003, 7(1): 76-80.</w:t>
      </w:r>
    </w:p>
    <w:p w14:paraId="358F690C">
      <w:pPr>
        <w:spacing w:before="60" w:after="60" w:line="280" w:lineRule="auto"/>
        <w:ind w:firstLine="964"/>
      </w:pPr>
      <w:r>
        <w:rPr>
          <w:rFonts w:ascii="宋体" w:hAnsi="宋体" w:eastAsia="宋体" w:cs="宋体"/>
          <w:sz w:val="21"/>
          <w:szCs w:val="21"/>
        </w:rPr>
        <w:t>[18] Chen H, Liu X, Zhang Y. Campus delivery optimization using Manhattan distance-based routing algorithm[J]. Journal of Intelligent Transportation Systems, 2024, 28(2): 145-162.</w:t>
      </w:r>
    </w:p>
    <w:p w14:paraId="3E6404E0">
      <w:pPr>
        <w:spacing w:before="60" w:after="60" w:line="280" w:lineRule="auto"/>
        <w:ind w:firstLine="964"/>
      </w:pPr>
      <w:r>
        <w:rPr>
          <w:rFonts w:ascii="宋体" w:hAnsi="宋体" w:eastAsia="宋体" w:cs="宋体"/>
          <w:sz w:val="21"/>
          <w:szCs w:val="21"/>
        </w:rPr>
        <w:t>---</w:t>
      </w:r>
    </w:p>
    <w:p w14:paraId="01FA4CD9">
      <w:pPr>
        <w:spacing w:before="60" w:after="60" w:line="280" w:lineRule="auto"/>
        <w:ind w:firstLine="964"/>
      </w:pPr>
      <w:r>
        <w:rPr>
          <w:rFonts w:ascii="宋体" w:hAnsi="宋体" w:eastAsia="宋体" w:cs="宋体"/>
          <w:sz w:val="21"/>
          <w:szCs w:val="21"/>
        </w:rPr>
        <w:t># 致谢</w:t>
      </w:r>
    </w:p>
    <w:p w14:paraId="5322AA71">
      <w:pPr>
        <w:spacing w:before="60" w:after="60" w:line="280" w:lineRule="auto"/>
        <w:ind w:firstLine="964"/>
      </w:pPr>
      <w:r>
        <w:rPr>
          <w:rFonts w:ascii="宋体" w:hAnsi="宋体" w:eastAsia="宋体" w:cs="宋体"/>
          <w:sz w:val="21"/>
          <w:szCs w:val="21"/>
        </w:rPr>
        <w:t>时光荏苒，转眼间大学生活即将画上句点。回首这段求学时光，心中充满感激与不舍。</w:t>
      </w:r>
    </w:p>
    <w:p w14:paraId="2134B883">
      <w:pPr>
        <w:spacing w:before="60" w:after="60" w:line="280" w:lineRule="auto"/>
        <w:ind w:firstLine="964"/>
      </w:pPr>
      <w:r>
        <w:rPr>
          <w:rFonts w:ascii="宋体" w:hAnsi="宋体" w:eastAsia="宋体" w:cs="宋体"/>
          <w:sz w:val="21"/>
          <w:szCs w:val="21"/>
        </w:rPr>
        <w:t>本论文在导师的悉心指导下完成，从论文选题、资料收集、方案设计到论文撰写，导师都倾注了大量的心血和汗水。导师在论文选题、研究方法和论文撰写等方面给予了宝贵的指导和建议，每次遇到困难时，导师的耐心点拨总让我豁然开朗。导师严谨求实的治学态度、孜孜不倦的敬业精神对我的影响将受益终身。</w:t>
      </w:r>
    </w:p>
    <w:p w14:paraId="09AA7F8C">
      <w:pPr>
        <w:spacing w:before="60" w:after="60" w:line="280" w:lineRule="auto"/>
        <w:ind w:firstLine="964"/>
      </w:pPr>
      <w:r>
        <w:rPr>
          <w:rFonts w:ascii="宋体" w:hAnsi="宋体" w:eastAsia="宋体" w:cs="宋体"/>
          <w:sz w:val="21"/>
          <w:szCs w:val="21"/>
        </w:rPr>
        <w:t>同时，感谢武汉生物工程学院提供的研究环境和资源支持，感谢信息工程学院的各位老师在学习和生活上的关心与帮助。感谢参与调研的同学和测试用户，他们的反馈和建议对论文研究起到了重要作用，他们的积极配合让我的研究得以顺利进行。</w:t>
      </w:r>
    </w:p>
    <w:p w14:paraId="0A998C3E">
      <w:pPr>
        <w:spacing w:before="60" w:after="60" w:line="280" w:lineRule="auto"/>
        <w:ind w:firstLine="964"/>
      </w:pPr>
      <w:r>
        <w:rPr>
          <w:rFonts w:ascii="宋体" w:hAnsi="宋体" w:eastAsia="宋体" w:cs="宋体"/>
          <w:sz w:val="21"/>
          <w:szCs w:val="21"/>
        </w:rPr>
        <w:t>感谢实验室的同学们，在日常学习和项目开发中，大家相互帮助、共同进步，营造了良好的学习氛围。感谢室友们的陪伴与鼓励，让我的大学生活充满温暖与欢乐。</w:t>
      </w:r>
    </w:p>
    <w:p w14:paraId="50897DF8">
      <w:pPr>
        <w:spacing w:before="60" w:after="60" w:line="280" w:lineRule="auto"/>
        <w:ind w:firstLine="964"/>
      </w:pPr>
      <w:r>
        <w:rPr>
          <w:rFonts w:ascii="宋体" w:hAnsi="宋体" w:eastAsia="宋体" w:cs="宋体"/>
          <w:sz w:val="21"/>
          <w:szCs w:val="21"/>
        </w:rPr>
        <w:t>感谢所有引用文献的作者，他们的研究为本论文提供了重要参考，为我的研究工作奠定了坚实的基础。</w:t>
      </w:r>
    </w:p>
    <w:p w14:paraId="1DAF3DBE">
      <w:pPr>
        <w:spacing w:before="60" w:after="60" w:line="280" w:lineRule="auto"/>
        <w:ind w:firstLine="964"/>
      </w:pPr>
      <w:r>
        <w:rPr>
          <w:rFonts w:ascii="宋体" w:hAnsi="宋体" w:eastAsia="宋体" w:cs="宋体"/>
          <w:sz w:val="21"/>
          <w:szCs w:val="21"/>
        </w:rPr>
        <w:t>最后，感谢我的家人一直以来对我的默默支持与无私付出，他们是我求学路上最坚强的后盾。</w:t>
      </w:r>
    </w:p>
    <w:p w14:paraId="7AB5100E">
      <w:pPr>
        <w:spacing w:before="60" w:after="60" w:line="280" w:lineRule="auto"/>
        <w:ind w:firstLine="964"/>
      </w:pPr>
      <w:r>
        <w:rPr>
          <w:rFonts w:ascii="宋体" w:hAnsi="宋体" w:eastAsia="宋体" w:cs="宋体"/>
          <w:sz w:val="21"/>
          <w:szCs w:val="21"/>
        </w:rPr>
        <w:t>行文至此，思绪万千。谨以此论文献给所有关心、帮助和支持过我的人，愿我们都能在各自的人生道路上继续前行，遇见更好的自己。</w:t>
      </w:r>
    </w:p>
    <w:p w14:paraId="68790E89">
      <w:pPr>
        <w:spacing w:before="60" w:after="60" w:line="280" w:lineRule="auto"/>
        <w:ind w:firstLine="964"/>
      </w:pPr>
      <w:r>
        <w:rPr>
          <w:rFonts w:ascii="宋体" w:hAnsi="宋体" w:eastAsia="宋体" w:cs="宋体"/>
          <w:sz w:val="21"/>
          <w:szCs w:val="21"/>
        </w:rPr>
        <w:t>---</w:t>
      </w:r>
    </w:p>
    <w:sectPr>
      <w:headerReference r:id="rId5" w:type="default"/>
      <w:footerReference r:id="rId6" w:type="default"/>
      <w:pgSz w:w="11906" w:h="16838"/>
      <w:pgMar w:top="1417" w:right="1417" w:bottom="1417" w:left="141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BB3D6">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6E789">
    <w:pPr>
      <w:jc w:val="right"/>
    </w:pPr>
    <w:r>
      <w:rPr>
        <w:rFonts w:ascii="宋体" w:hAnsi="宋体" w:eastAsia="宋体" w:cs="宋体"/>
        <w:i/>
        <w:iCs/>
        <w:sz w:val="18"/>
        <w:szCs w:val="18"/>
      </w:rPr>
      <w:t>武汉生物工程学院学士学位论文（设计）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B0C2F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after="0"/>
      <w:ind w:firstLine="480" w:firstLineChars="200"/>
      <w:textAlignment w:val="auto"/>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2"/>
    <w:semiHidden/>
    <w:unhideWhenUsed/>
    <w:qFormat/>
    <w:uiPriority w:val="99"/>
    <w:pPr>
      <w:spacing w:after="0" w:line="240" w:lineRule="auto"/>
    </w:pPr>
    <w:rPr>
      <w:sz w:val="20"/>
      <w:szCs w:val="20"/>
    </w:rPr>
  </w:style>
  <w:style w:type="paragraph" w:styleId="10">
    <w:name w:val="toc 1"/>
    <w:basedOn w:val="1"/>
    <w:next w:val="1"/>
    <w:uiPriority w:val="0"/>
  </w:style>
  <w:style w:type="paragraph" w:styleId="11">
    <w:name w:val="toc 4"/>
    <w:basedOn w:val="1"/>
    <w:next w:val="1"/>
    <w:uiPriority w:val="0"/>
    <w:pPr>
      <w:ind w:left="1260" w:leftChars="600"/>
    </w:pPr>
  </w:style>
  <w:style w:type="paragraph" w:styleId="12">
    <w:name w:val="footnote text"/>
    <w:link w:val="21"/>
    <w:semiHidden/>
    <w:unhideWhenUsed/>
    <w:qFormat/>
    <w:uiPriority w:val="99"/>
    <w:pPr>
      <w:spacing w:after="0" w:line="240" w:lineRule="auto"/>
    </w:pPr>
    <w:rPr>
      <w:sz w:val="20"/>
      <w:szCs w:val="20"/>
    </w:rPr>
  </w:style>
  <w:style w:type="paragraph" w:styleId="13">
    <w:name w:val="toc 2"/>
    <w:basedOn w:val="1"/>
    <w:next w:val="1"/>
    <w:uiPriority w:val="0"/>
    <w:pPr>
      <w:ind w:left="420" w:leftChars="200"/>
    </w:pPr>
  </w:style>
  <w:style w:type="paragraph" w:styleId="14">
    <w:name w:val="Title"/>
    <w:qFormat/>
    <w:uiPriority w:val="0"/>
    <w:rPr>
      <w:sz w:val="56"/>
      <w:szCs w:val="56"/>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rPr>
      <w:sz w:val="21"/>
      <w:szCs w:val="22"/>
    </w:rPr>
  </w:style>
  <w:style w:type="character" w:customStyle="1" w:styleId="21">
    <w:name w:val="Footnote Text Char"/>
    <w:link w:val="12"/>
    <w:semiHidden/>
    <w:unhideWhenUsed/>
    <w:uiPriority w:val="99"/>
    <w:rPr>
      <w:sz w:val="20"/>
      <w:szCs w:val="20"/>
    </w:rPr>
  </w:style>
  <w:style w:type="character" w:customStyle="1" w:styleId="22">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8677</Words>
  <Characters>12371</Characters>
  <TotalTime>0</TotalTime>
  <ScaleCrop>false</ScaleCrop>
  <LinksUpToDate>false</LinksUpToDate>
  <CharactersWithSpaces>12852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2026-04-20T02:29:00Z</dcterms:created>
  <dc:creator>Un-named</dc:creator>
  <cp:lastModifiedBy>听风忘川一路相随</cp:lastModifiedBy>
  <dcterms:modified xsi:type="dcterms:W3CDTF">2026-04-20T02:33:30Z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eyJoZGlkIjoiM2JmNjI5YTMyMzFkYzM3ZjhiOWI1N2I0NWI5MTI0NTMiLCJ1c2VySWQiOiI5ODQwOTY3NDgifQ==</vt:lpwstr>
  </property>
  <property fmtid="{D5CDD505-2E9C-101B-9397-08002B2CF9AE}" pid="3" name="KSOProductBuildVer">
    <vt:lpwstr>2052-12.1.0.25865</vt:lpwstr>
  </property>
  <property fmtid="{D5CDD505-2E9C-101B-9397-08002B2CF9AE}" pid="4" name="ICV">
    <vt:lpwstr>6F56C1953BDC4BCFAB39C40B924143AA_12</vt:lpwstr>
  </property>
</Properties>
</file>