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725C" w14:textId="3E9D8605" w:rsidR="00045838" w:rsidRPr="00045838" w:rsidRDefault="00045838" w:rsidP="00045838">
      <w:pPr>
        <w:pStyle w:val="2"/>
        <w:spacing w:before="120" w:after="120" w:line="360" w:lineRule="auto"/>
        <w:jc w:val="center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045838">
        <w:rPr>
          <w:rFonts w:ascii="Arial" w:eastAsiaTheme="minorEastAsia" w:hAnsi="Arial" w:cs="Arial" w:hint="eastAsia"/>
          <w:color w:val="000000" w:themeColor="text1"/>
          <w:shd w:val="clear" w:color="auto" w:fill="FFFFFF"/>
        </w:rPr>
        <w:t>AD</w:t>
      </w:r>
      <w:r w:rsidRPr="00045838">
        <w:rPr>
          <w:rFonts w:ascii="Arial" w:eastAsiaTheme="minorEastAsia" w:hAnsi="Arial" w:cs="Arial"/>
          <w:color w:val="000000" w:themeColor="text1"/>
          <w:shd w:val="clear" w:color="auto" w:fill="FFFFFF"/>
        </w:rPr>
        <w:t>MM, ALM and LADMM for solving NMF_l20</w:t>
      </w:r>
    </w:p>
    <w:p w14:paraId="3C2B4AE1" w14:textId="489DC9CF" w:rsidR="00045838" w:rsidRDefault="00045838" w:rsidP="00045838">
      <w:pPr>
        <w:rPr>
          <w:color w:val="000000" w:themeColor="text1"/>
        </w:rPr>
      </w:pPr>
    </w:p>
    <w:p w14:paraId="6853F498" w14:textId="77777777" w:rsidR="00045838" w:rsidRPr="00045838" w:rsidRDefault="00045838" w:rsidP="00045838">
      <w:pPr>
        <w:rPr>
          <w:rFonts w:hint="eastAsia"/>
          <w:color w:val="000000" w:themeColor="text1"/>
        </w:rPr>
      </w:pPr>
    </w:p>
    <w:p w14:paraId="6049CFB9" w14:textId="12CB98A6" w:rsidR="00045838" w:rsidRPr="00045838" w:rsidRDefault="00045838" w:rsidP="00045838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better demonstrate that our optimization scheme is necessary, we compare against other ways of implementing and optimizing a L2,0 constraints, including Alternating Direction Method of Multipliers (ADMM) [</w:t>
      </w:r>
      <w:r w:rsidR="00DE307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1,</w:t>
      </w:r>
      <w:r w:rsidR="00091B0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], Augmented Lagrangian Multiplier (ALM) [</w:t>
      </w:r>
      <w:r w:rsidR="00091B0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 and Linearized Alternating Direction Method of Multipliers (LADMM) [</w:t>
      </w:r>
      <w:r w:rsidR="00091B0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]. We compare the PALM and maPALM algorithms for solving NMF-L20 with ADMM, ALM, and LADMM algorithms.</w:t>
      </w:r>
    </w:p>
    <w:p w14:paraId="52859745" w14:textId="77777777" w:rsidR="00045838" w:rsidRPr="00045838" w:rsidRDefault="00045838" w:rsidP="00045838">
      <w:pPr>
        <w:pStyle w:val="a8"/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</w:pPr>
    </w:p>
    <w:p w14:paraId="58218197" w14:textId="7B900CD9" w:rsidR="002C38E2" w:rsidRPr="00045838" w:rsidRDefault="002C38E2" w:rsidP="002C38E2">
      <w:pPr>
        <w:pStyle w:val="2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Alternating Direction Method of Multipliers (ADMM) Method</w:t>
      </w:r>
    </w:p>
    <w:p w14:paraId="187557B2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first show the row sparse NMF (NMF_l20) model as follows</w:t>
      </w:r>
    </w:p>
    <w:p w14:paraId="68B21955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m:oMath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W,H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X-WH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 xml:space="preserve">F 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s.t. </m:t>
        </m:r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W</m:t>
        </m:r>
        <m:r>
          <w:rPr>
            <w:rFonts w:ascii="Cambria Math" w:eastAsia="Cambria Math" w:hAnsi="Cambria Math" w:cs="Arial"/>
            <w:color w:val="000000" w:themeColor="text1"/>
            <w:kern w:val="24"/>
            <w:sz w:val="24"/>
            <w:szCs w:val="24"/>
          </w:rPr>
          <m:t xml:space="preserve">≥0, H≥0, </m:t>
        </m:r>
        <m:sSub>
          <m:sSub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2,0</m:t>
            </m:r>
          </m:sub>
        </m:sSub>
        <m:r>
          <w:rPr>
            <w:rFonts w:ascii="Cambria Math" w:eastAsia="Cambria Math" w:hAnsi="Cambria Math" w:cs="Arial"/>
            <w:color w:val="000000" w:themeColor="text1"/>
            <w:kern w:val="24"/>
            <w:sz w:val="24"/>
            <w:szCs w:val="24"/>
          </w:rPr>
          <m:t xml:space="preserve">≤k </m:t>
        </m:r>
      </m:oMath>
      <w:r w:rsidRPr="00045838">
        <w:rPr>
          <w:rFonts w:ascii="Arial" w:hAnsi="Arial" w:cs="Arial" w:hint="eastAsia"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color w:val="000000" w:themeColor="text1"/>
          <w:kern w:val="24"/>
          <w:sz w:val="24"/>
          <w:szCs w:val="24"/>
        </w:rPr>
        <w:t xml:space="preserve">       </w:t>
      </w:r>
      <w:r w:rsidRPr="00045838">
        <w:rPr>
          <w:rFonts w:ascii="Arial" w:hAnsi="Arial" w:cs="Arial" w:hint="eastAsia"/>
          <w:color w:val="000000" w:themeColor="text1"/>
          <w:kern w:val="24"/>
          <w:sz w:val="24"/>
          <w:szCs w:val="24"/>
        </w:rPr>
        <w:t>(</w:t>
      </w:r>
      <w:r w:rsidRPr="00045838">
        <w:rPr>
          <w:rFonts w:ascii="Arial" w:hAnsi="Arial" w:cs="Arial"/>
          <w:color w:val="000000" w:themeColor="text1"/>
          <w:kern w:val="24"/>
          <w:sz w:val="24"/>
          <w:szCs w:val="24"/>
        </w:rPr>
        <w:t>1)</w:t>
      </w:r>
    </w:p>
    <w:p w14:paraId="1382D1A2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W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 use variable splitting in which a slack variable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is introduced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get a new formulation.</w:t>
      </w:r>
    </w:p>
    <w:p w14:paraId="1CB10214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m:oMath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W,H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W,H</m:t>
                    </m:r>
                  </m:e>
                </m:d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X-WH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sup>
            </m:sSubSup>
          </m:e>
        </m:func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s.t. </m:t>
        </m:r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W</m:t>
        </m:r>
        <m:r>
          <w:rPr>
            <w:rFonts w:ascii="Cambria Math" w:eastAsia="Cambria Math" w:hAnsi="Cambria Math" w:cs="Arial"/>
            <w:color w:val="000000" w:themeColor="text1"/>
            <w:kern w:val="24"/>
            <w:sz w:val="24"/>
            <w:szCs w:val="24"/>
          </w:rPr>
          <m:t xml:space="preserve">≥0, H≥0, W=E, </m:t>
        </m:r>
        <m:sSub>
          <m:sSub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E</m:t>
                </m:r>
              </m:e>
            </m:d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2,0</m:t>
            </m:r>
          </m:sub>
        </m:sSub>
        <m:r>
          <w:rPr>
            <w:rFonts w:ascii="Cambria Math" w:eastAsia="Cambria Math" w:hAnsi="Cambria Math" w:cs="Arial"/>
            <w:color w:val="000000" w:themeColor="text1"/>
            <w:kern w:val="24"/>
            <w:sz w:val="24"/>
            <w:szCs w:val="24"/>
          </w:rPr>
          <m:t>≤k</m:t>
        </m:r>
      </m:oMath>
      <w:r w:rsidRPr="00045838">
        <w:rPr>
          <w:rFonts w:ascii="Arial" w:hAnsi="Arial" w:cs="Arial" w:hint="eastAsia"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color w:val="000000" w:themeColor="text1"/>
          <w:kern w:val="24"/>
          <w:sz w:val="24"/>
          <w:szCs w:val="24"/>
        </w:rPr>
        <w:t xml:space="preserve"> (2)</w:t>
      </w:r>
    </w:p>
    <w:p w14:paraId="4DA98505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use the </w:t>
      </w:r>
      <w:bookmarkStart w:id="0" w:name="_Hlk102466193"/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Alternating Direction Method of Multipliers (ADMM)</w:t>
      </w:r>
      <w:bookmarkEnd w:id="0"/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algorithm, we construct the augmented Lagrangian function which is given by</w:t>
      </w:r>
    </w:p>
    <w:p w14:paraId="7B60DCCA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W,H,E,B</m:t>
            </m:r>
          </m:e>
        </m:d>
        <m:sSubSup>
          <m:sSub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X-WH</m:t>
                </m:r>
              </m:e>
            </m:d>
          </m:e>
          <m:sub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,W-E</m:t>
            </m:r>
          </m:e>
        </m:d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ρ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W-E</m:t>
                </m:r>
              </m:e>
            </m:d>
          </m:e>
          <m:sub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sup>
        </m:sSubSup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(3)</w:t>
      </w:r>
    </w:p>
    <w:p w14:paraId="4E0338A1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w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here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B</m:t>
        </m:r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the Lagrangian dual variable, and the ADMM method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updates variables iteratively as the following</w:t>
      </w:r>
    </w:p>
    <w:p w14:paraId="6CA04D14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H≥0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,H,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)</m:t>
            </m:r>
          </m:e>
        </m:func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    (4)</w:t>
      </w:r>
    </w:p>
    <w:p w14:paraId="5CB9FB3D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W≥0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L(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)</m:t>
            </m:r>
          </m:e>
        </m:func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   (5)</w:t>
      </w:r>
    </w:p>
    <w:p w14:paraId="65E8407B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2,0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≤k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,E,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)</m:t>
            </m:r>
          </m:e>
        </m:func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</w: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(6)</w:t>
      </w:r>
    </w:p>
    <w:p w14:paraId="19FE890D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+ρ(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</m:t>
        </m:r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    (7)</w:t>
      </w:r>
    </w:p>
    <w:p w14:paraId="54DC6D72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Because (4) and (5) are convex optimization problems, it is very clear how to update for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H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W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 omit the detailed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steps here.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addition,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can obtain the closed-form solution of Eq. (6),</w:t>
      </w:r>
    </w:p>
    <w:p w14:paraId="275F9152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 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2,0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≤k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E-(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t+1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RS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ρ</m:t>
                </m:r>
              </m:den>
            </m:f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)</m:t>
            </m:r>
          </m:e>
        </m:func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(8)</w:t>
      </w:r>
    </w:p>
    <w:p w14:paraId="1856C7A4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For the definition of </w:t>
      </w:r>
      <m:oMath>
        <m:sSub>
          <m:sSub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RS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(∙)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see Eq. (18) in the main text. With all the subproblems solved, the procedure of the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ADMM is summarized in Algorithm 1.</w:t>
      </w:r>
    </w:p>
    <w:p w14:paraId="543591AE" w14:textId="77777777" w:rsidR="002C38E2" w:rsidRPr="00045838" w:rsidRDefault="002C38E2" w:rsidP="002C38E2">
      <w:pPr>
        <w:adjustRightInd w:val="0"/>
        <w:snapToGrid w:val="0"/>
        <w:spacing w:beforeLines="15" w:before="46"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FE84D" wp14:editId="72DFBA58">
                <wp:simplePos x="0" y="0"/>
                <wp:positionH relativeFrom="column">
                  <wp:posOffset>-6985</wp:posOffset>
                </wp:positionH>
                <wp:positionV relativeFrom="paragraph">
                  <wp:posOffset>6751</wp:posOffset>
                </wp:positionV>
                <wp:extent cx="52819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BF215" id="直接连接符 1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.55pt" to="41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CC326" wp14:editId="7AD741F9">
                <wp:simplePos x="0" y="0"/>
                <wp:positionH relativeFrom="column">
                  <wp:posOffset>-5505</wp:posOffset>
                </wp:positionH>
                <wp:positionV relativeFrom="paragraph">
                  <wp:posOffset>232860</wp:posOffset>
                </wp:positionV>
                <wp:extent cx="5282214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2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265144" id="直接连接符 14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8.35pt" to="415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Algorithm</w:t>
      </w:r>
      <w:r w:rsidRPr="0004583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1 </w:t>
      </w:r>
      <w:r w:rsidRPr="00045838">
        <w:rPr>
          <w:rFonts w:ascii="Arial" w:hAnsi="Arial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ADMM</w:t>
      </w:r>
      <w:r w:rsidRPr="0004583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for solving the NMF_l20 model</w:t>
      </w:r>
    </w:p>
    <w:p w14:paraId="26229568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I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nput: Data matrix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p×n</m:t>
            </m:r>
          </m:sup>
        </m:sSup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k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(nonzero rows, i.e., 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the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number of features)</w:t>
      </w:r>
    </w:p>
    <w:p w14:paraId="17CA7E6A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Parameter </w:t>
      </w:r>
      <m:oMath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ρ=</m:t>
        </m:r>
        <m:r>
          <m:rPr>
            <m:sty m:val="p"/>
          </m:rP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min⁡</m:t>
        </m:r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(1000, 2*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-4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</m:sSub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max⁡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(p,n)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r</m:t>
            </m:r>
          </m:den>
        </m:f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</m:t>
        </m:r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(Refer to [1])</w:t>
      </w:r>
    </w:p>
    <w:p w14:paraId="4E6074DC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C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luster amount 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r</m:t>
        </m:r>
      </m:oMath>
    </w:p>
    <w:p w14:paraId="656FF948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  <w:vertAlign w:val="superscript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O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utput: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W∈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p×r</m:t>
            </m:r>
          </m:sup>
        </m:sSup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H∈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r×n</m:t>
            </m:r>
          </m:sup>
        </m:sSup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.</w:t>
      </w:r>
    </w:p>
    <w:p w14:paraId="13BB2570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1: Initialize (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color w:val="000000" w:themeColor="text1"/>
            <w:kern w:val="24"/>
            <w:sz w:val="24"/>
            <w:szCs w:val="24"/>
          </w:rPr>
          <m:t>,</m:t>
        </m:r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) and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</m:oMath>
    </w:p>
    <w:p w14:paraId="0D97EAD8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2: repeat</w:t>
      </w:r>
    </w:p>
    <w:p w14:paraId="181919F1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3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:  Update H using (4</w: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)</w:t>
      </w:r>
    </w:p>
    <w:p w14:paraId="1604F23E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4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:  Update W using (5)</w:t>
      </w:r>
    </w:p>
    <w:p w14:paraId="56CDF722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5:  Update E using (8)</w:t>
      </w:r>
    </w:p>
    <w:p w14:paraId="368EBF8D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6:  Update B using (7)</w:t>
      </w:r>
    </w:p>
    <w:p w14:paraId="1D5742CA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7: until convergence</w:t>
      </w:r>
    </w:p>
    <w:p w14:paraId="37AA0C8F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ADE00" wp14:editId="4EF3793F">
                <wp:simplePos x="0" y="0"/>
                <wp:positionH relativeFrom="column">
                  <wp:posOffset>-2540</wp:posOffset>
                </wp:positionH>
                <wp:positionV relativeFrom="paragraph">
                  <wp:posOffset>199596</wp:posOffset>
                </wp:positionV>
                <wp:extent cx="52819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474CD" id="直接连接符 15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5.7pt" to="415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8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: Return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 xml:space="preserve"> W</m:t>
        </m:r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H</m:t>
        </m:r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.</w:t>
      </w:r>
    </w:p>
    <w:p w14:paraId="11B0A73D" w14:textId="77777777" w:rsidR="002C38E2" w:rsidRPr="00045838" w:rsidRDefault="002C38E2" w:rsidP="002C38E2">
      <w:pPr>
        <w:adjustRightInd w:val="0"/>
        <w:snapToGrid w:val="0"/>
        <w:spacing w:beforeLines="50" w:before="156"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In Algorithm 1, regarding the value of </w:t>
      </w:r>
      <m:oMath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ρ</m:t>
        </m:r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, I refer to [1] and the idea of ADMM to solve non-convex optimization problems is shown in ref. [2].</w:t>
      </w:r>
    </w:p>
    <w:p w14:paraId="410C881B" w14:textId="77777777" w:rsidR="002C38E2" w:rsidRPr="00045838" w:rsidRDefault="002C38E2" w:rsidP="002C38E2">
      <w:pPr>
        <w:pStyle w:val="2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Augmented Lagrangian Multiplier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(ALM) Method</w:t>
      </w:r>
    </w:p>
    <w:p w14:paraId="18CE4F73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Inspired by ref. [3], we adopt the ALM approach to solve 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the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NMF_l20 model. Similar to the derivation of the ADMM algorithm, we first obtain the augmented Lagrangian function</w:t>
      </w:r>
    </w:p>
    <w:p w14:paraId="3DCAA7E0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W,H,E,B</m:t>
            </m:r>
          </m:e>
        </m:d>
        <m:sSubSup>
          <m:sSub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X-WH</m:t>
                </m:r>
              </m:e>
            </m:d>
          </m:e>
          <m:sub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,W-E</m:t>
            </m:r>
          </m:e>
        </m:d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ρ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W-E</m:t>
                </m:r>
              </m:e>
            </m:d>
          </m:e>
          <m:sub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sup>
        </m:sSubSup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(9)</w:t>
      </w:r>
    </w:p>
    <w:p w14:paraId="2296FF96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1" w:name="_Hlk102483644"/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ALM method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updates variables iteratively as the following</w:t>
      </w:r>
    </w:p>
    <w:bookmarkEnd w:id="1"/>
    <w:p w14:paraId="15D7F4B6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H≥0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,H,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)</m:t>
            </m:r>
          </m:e>
        </m:func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    (10)</w:t>
      </w:r>
    </w:p>
    <w:p w14:paraId="18D3AE14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100" w:firstLine="240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W≥0</m:t>
                </m:r>
              </m:lim>
            </m:limLow>
          </m:fName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L(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)</m:t>
            </m:r>
          </m:e>
        </m:func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   (11)</w:t>
      </w:r>
    </w:p>
    <w:p w14:paraId="0BCA0571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 arg</m:t>
        </m:r>
        <m:func>
          <m:func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2,0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≤k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E-(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 w:hint="eastAsia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t+1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F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RS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t+1</m:t>
                </m:r>
              </m:sup>
            </m:s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ρ</m:t>
                </m:r>
              </m:den>
            </m:f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)</m:t>
            </m:r>
          </m:e>
        </m:func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(12)</w:t>
      </w:r>
    </w:p>
    <w:p w14:paraId="603F8129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+ρ(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</m:t>
        </m:r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    (13)</w:t>
      </w:r>
    </w:p>
    <w:p w14:paraId="7F4AFC2D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ALM generally uses a sequence of penalty parameters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{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ρ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p>
        </m:sSup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}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which is nondecreasing and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possibly unbounded. The procedure of the ALM is summarized in Algorithm 2.</w:t>
      </w:r>
    </w:p>
    <w:p w14:paraId="7AB934F8" w14:textId="77777777" w:rsidR="002C38E2" w:rsidRPr="00045838" w:rsidRDefault="002C38E2" w:rsidP="002C38E2">
      <w:pPr>
        <w:adjustRightInd w:val="0"/>
        <w:snapToGrid w:val="0"/>
        <w:spacing w:beforeLines="15" w:before="46"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F3828" wp14:editId="449A414E">
                <wp:simplePos x="0" y="0"/>
                <wp:positionH relativeFrom="column">
                  <wp:posOffset>-6985</wp:posOffset>
                </wp:positionH>
                <wp:positionV relativeFrom="paragraph">
                  <wp:posOffset>6751</wp:posOffset>
                </wp:positionV>
                <wp:extent cx="528193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448E1" id="直接连接符 16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.55pt" to="41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82107" wp14:editId="54A805A0">
                <wp:simplePos x="0" y="0"/>
                <wp:positionH relativeFrom="column">
                  <wp:posOffset>-5505</wp:posOffset>
                </wp:positionH>
                <wp:positionV relativeFrom="paragraph">
                  <wp:posOffset>232860</wp:posOffset>
                </wp:positionV>
                <wp:extent cx="5282214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2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645B5" id="直接连接符 17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8.35pt" to="415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Algorithm</w:t>
      </w:r>
      <w:r w:rsidRPr="0004583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 </w:t>
      </w:r>
      <w:r w:rsidRPr="00045838">
        <w:rPr>
          <w:rFonts w:ascii="Arial" w:hAnsi="Arial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ALM</w:t>
      </w:r>
      <w:r w:rsidRPr="0004583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for solving the NMF_l20 model</w:t>
      </w:r>
    </w:p>
    <w:p w14:paraId="2E31FA37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I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nput: Data matrix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p×n</m:t>
            </m:r>
          </m:sup>
        </m:sSup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k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(nonzero rows, i.e., 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the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number of features)</w:t>
      </w:r>
    </w:p>
    <w:p w14:paraId="4E58EE04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C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luster amount 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r</m:t>
        </m:r>
      </m:oMath>
    </w:p>
    <w:p w14:paraId="44AFE7B8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  <w:vertAlign w:val="superscript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O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utput: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W∈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p×r</m:t>
            </m:r>
          </m:sup>
        </m:sSup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H∈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r×n</m:t>
            </m:r>
          </m:sup>
        </m:sSup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.</w:t>
      </w:r>
    </w:p>
    <w:p w14:paraId="2B5956A3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1: Initialize (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color w:val="000000" w:themeColor="text1"/>
            <w:kern w:val="24"/>
            <w:sz w:val="24"/>
            <w:szCs w:val="24"/>
          </w:rPr>
          <m:t>,</m:t>
        </m:r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) and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</m:oMath>
    </w:p>
    <w:p w14:paraId="1D5D680F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2: Initialize </w:t>
      </w:r>
      <m:oMath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ρ=</m:t>
        </m:r>
        <m:r>
          <m:rPr>
            <m:sty m:val="p"/>
          </m:rP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min⁡</m:t>
        </m:r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(1000, 2*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-4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</m:sSub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max⁡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(p,n)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r</m:t>
            </m:r>
          </m:den>
        </m:f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</m:t>
        </m:r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(Refer to [1])</w:t>
      </w:r>
    </w:p>
    <w:p w14:paraId="236DCDCF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3: repeat</w:t>
      </w:r>
    </w:p>
    <w:p w14:paraId="467D472E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4:  Update H using (10</w: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)</w:t>
      </w:r>
    </w:p>
    <w:p w14:paraId="4F208667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5:  Update W using (11)</w:t>
      </w:r>
    </w:p>
    <w:p w14:paraId="2DD0FD54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6:  Update E using (12</w: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)</w:t>
      </w:r>
    </w:p>
    <w:p w14:paraId="4593462C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7:  Update B using (13)</w:t>
      </w:r>
    </w:p>
    <w:p w14:paraId="3DF7EAD7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8:  Update </w:t>
      </w:r>
      <m:oMath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ρ=1.1*ρ</m:t>
        </m:r>
      </m:oMath>
    </w:p>
    <w:p w14:paraId="6AF90050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9: until convergence</w:t>
      </w:r>
    </w:p>
    <w:p w14:paraId="6D8DDE78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C9D2C" wp14:editId="2C5676DB">
                <wp:simplePos x="0" y="0"/>
                <wp:positionH relativeFrom="column">
                  <wp:posOffset>-2540</wp:posOffset>
                </wp:positionH>
                <wp:positionV relativeFrom="paragraph">
                  <wp:posOffset>199596</wp:posOffset>
                </wp:positionV>
                <wp:extent cx="52819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79AF4" id="直接连接符 1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5.7pt" to="415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10: Return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 xml:space="preserve"> W</m:t>
        </m:r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H</m:t>
        </m:r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.</w:t>
      </w:r>
    </w:p>
    <w:p w14:paraId="769C8086" w14:textId="77777777" w:rsidR="002C38E2" w:rsidRPr="00045838" w:rsidRDefault="002C38E2" w:rsidP="002C38E2">
      <w:pPr>
        <w:adjustRightInd w:val="0"/>
        <w:snapToGrid w:val="0"/>
        <w:spacing w:beforeLines="50" w:before="156"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Note that the difference between ALM and ADMM algorithms is in step 8.</w:t>
      </w:r>
    </w:p>
    <w:p w14:paraId="6CFB9A46" w14:textId="77777777" w:rsidR="002C38E2" w:rsidRPr="00045838" w:rsidRDefault="002C38E2" w:rsidP="002C38E2">
      <w:pPr>
        <w:pStyle w:val="2"/>
        <w:spacing w:before="120" w:after="12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Linearized ADMM (LADMM) Method</w:t>
      </w:r>
    </w:p>
    <w:p w14:paraId="0B5A6A8A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Due to the non-convexity of L20-norm in the NMF_l20 model, we adopt the LADMM method to solve 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the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NMF_l20 model [4]. To use the 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LADMM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method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we construct the augmented Lagrangian function as follows:</w:t>
      </w:r>
    </w:p>
    <w:p w14:paraId="26B5F465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W,H,E,B</m:t>
            </m:r>
          </m:e>
        </m:d>
        <m:sSubSup>
          <m:sSub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X-WH</m:t>
                </m:r>
              </m:e>
            </m:d>
          </m:e>
          <m:sub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,W-E</m:t>
            </m:r>
          </m:e>
        </m:d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ρ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24"/>
                    <w:szCs w:val="24"/>
                  </w:rPr>
                  <m:t>W-E</m:t>
                </m:r>
              </m:e>
            </m:d>
          </m:e>
          <m:sub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2</m:t>
            </m:r>
          </m:sup>
        </m:sSubSup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(14)</w:t>
      </w:r>
    </w:p>
    <w:p w14:paraId="2D6D8C60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w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here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B</m:t>
        </m:r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the Lagrangian dual variable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.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Compared with the ADMM method, the LADMM apply the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Proximal Gradient Descent (PGD) method for updating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H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W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each iteration.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So, the LADMM method updates variables iteratively as the following</w:t>
      </w:r>
    </w:p>
    <w:p w14:paraId="5EAF15DD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i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H≥0</m:t>
            </m:r>
          </m:sub>
        </m:sSub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H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bSup>
          </m:den>
        </m:f>
        <m:sSub>
          <m:sSubPr>
            <m:ctrlP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H</m:t>
            </m:r>
          </m:sub>
        </m:sSub>
        <m:r>
          <w:rPr>
            <w:rFonts w:ascii="Cambria Math" w:eastAsia="宋体" w:hAnsi="Cambria Math" w:cs="Arial" w:hint="eastAsia"/>
            <w:color w:val="000000" w:themeColor="text1"/>
            <w:kern w:val="24"/>
            <w:sz w:val="24"/>
            <w:szCs w:val="24"/>
          </w:rPr>
          <m:t>L(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))</m:t>
        </m:r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(15)  </w:t>
      </w:r>
    </w:p>
    <w:p w14:paraId="7DE6BB10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700" w:firstLine="1680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Arial"/>
                <w:i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W≥0</m:t>
            </m:r>
          </m:sub>
        </m:sSub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sub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bSup>
          </m:den>
        </m:f>
        <m:sSub>
          <m:sSubPr>
            <m:ctrlP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∇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Arial" w:hint="eastAsia"/>
            <w:color w:val="000000" w:themeColor="text1"/>
            <w:kern w:val="24"/>
            <w:sz w:val="24"/>
            <w:szCs w:val="24"/>
          </w:rPr>
          <m:t>L(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))</m:t>
        </m:r>
      </m:oMath>
      <w:r w:rsidRPr="00045838">
        <w:rPr>
          <w:rFonts w:ascii="Arial" w:hAnsi="Arial" w:cs="Arial" w:hint="eastAsia"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color w:val="000000" w:themeColor="text1"/>
          <w:kern w:val="24"/>
          <w:sz w:val="24"/>
          <w:szCs w:val="24"/>
        </w:rPr>
        <w:t xml:space="preserve">            </w:t>
      </w:r>
      <w:r w:rsidRPr="00045838">
        <w:rPr>
          <w:rFonts w:ascii="Arial" w:hAnsi="Arial" w:cs="Arial" w:hint="eastAsia"/>
          <w:color w:val="000000" w:themeColor="text1"/>
          <w:kern w:val="24"/>
          <w:sz w:val="24"/>
          <w:szCs w:val="24"/>
        </w:rPr>
        <w:t>(</w:t>
      </w:r>
      <w:r w:rsidRPr="00045838">
        <w:rPr>
          <w:rFonts w:ascii="Arial" w:hAnsi="Arial" w:cs="Arial"/>
          <w:color w:val="000000" w:themeColor="text1"/>
          <w:kern w:val="24"/>
          <w:sz w:val="24"/>
          <w:szCs w:val="24"/>
        </w:rPr>
        <w:t>16)</w: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</w:t>
      </w:r>
    </w:p>
    <w:p w14:paraId="17A357B7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宋体" w:hAnsi="Cambria Math" w:cs="Arial"/>
                <w:i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E</m:t>
                    </m:r>
                  </m:e>
                </m:d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2,0</m:t>
                </m:r>
              </m:sub>
            </m:sSub>
            <m:r>
              <w:rPr>
                <w:rFonts w:ascii="Cambria Math" w:eastAsia="Cambria Math" w:hAnsi="Cambria Math" w:cs="Arial"/>
                <w:color w:val="000000" w:themeColor="text1"/>
                <w:kern w:val="24"/>
                <w:sz w:val="24"/>
                <w:szCs w:val="24"/>
              </w:rPr>
              <m:t>≤k</m:t>
            </m:r>
          </m:sub>
        </m:sSub>
        <m:d>
          <m:dPr>
            <m:ctrlPr>
              <w:rPr>
                <w:rFonts w:ascii="Cambria Math" w:eastAsia="宋体" w:hAnsi="Cambria Math" w:cs="Arial"/>
                <w:i/>
                <w:color w:val="000000" w:themeColor="text1"/>
                <w:kern w:val="24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宋体" w:hAnsi="Cambria Math" w:cs="Arial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∇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宋体" w:hAnsi="Cambria Math" w:cs="Arial" w:hint="eastAsia"/>
                <w:color w:val="000000" w:themeColor="text1"/>
                <w:kern w:val="24"/>
                <w:sz w:val="24"/>
                <w:szCs w:val="24"/>
              </w:rPr>
              <m:t>L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 w:hint="eastAsia"/>
                        <w:color w:val="000000" w:themeColor="text1"/>
                        <w:kern w:val="24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 w:hint="eastAsia"/>
                        <w:color w:val="000000" w:themeColor="text1"/>
                        <w:kern w:val="24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color w:val="000000" w:themeColor="text1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</m:d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(17)</w:t>
      </w:r>
    </w:p>
    <w:p w14:paraId="7068C78B" w14:textId="77777777" w:rsidR="002C38E2" w:rsidRPr="00045838" w:rsidRDefault="002C38E2" w:rsidP="002C38E2">
      <w:pPr>
        <w:adjustRightInd w:val="0"/>
        <w:snapToGrid w:val="0"/>
        <w:spacing w:line="360" w:lineRule="auto"/>
        <w:jc w:val="righ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+ρ(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t+1</m:t>
            </m:r>
          </m:sup>
        </m:sSup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</m:t>
        </m:r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                 (18)</w:t>
      </w:r>
    </w:p>
    <w:p w14:paraId="7EBC04F2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procedure of the LADMM is summarized in Algorithm 3.</w:t>
      </w:r>
    </w:p>
    <w:p w14:paraId="0E16B606" w14:textId="77777777" w:rsidR="002C38E2" w:rsidRPr="00045838" w:rsidRDefault="002C38E2" w:rsidP="002C38E2">
      <w:pPr>
        <w:adjustRightInd w:val="0"/>
        <w:snapToGrid w:val="0"/>
        <w:spacing w:beforeLines="15" w:before="46"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A692F" wp14:editId="6C41D756">
                <wp:simplePos x="0" y="0"/>
                <wp:positionH relativeFrom="column">
                  <wp:posOffset>-6985</wp:posOffset>
                </wp:positionH>
                <wp:positionV relativeFrom="paragraph">
                  <wp:posOffset>6751</wp:posOffset>
                </wp:positionV>
                <wp:extent cx="528193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9BF6A" id="直接连接符 6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.55pt" to="415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EDEFA" wp14:editId="4AECE37A">
                <wp:simplePos x="0" y="0"/>
                <wp:positionH relativeFrom="column">
                  <wp:posOffset>-5505</wp:posOffset>
                </wp:positionH>
                <wp:positionV relativeFrom="paragraph">
                  <wp:posOffset>232860</wp:posOffset>
                </wp:positionV>
                <wp:extent cx="5282214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2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B7D90" id="直接连接符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8.35pt" to="415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Algorithm</w:t>
      </w:r>
      <w:r w:rsidRPr="0004583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3 L</w:t>
      </w:r>
      <w:r w:rsidRPr="00045838">
        <w:rPr>
          <w:rFonts w:ascii="Arial" w:hAnsi="Arial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ADMM</w:t>
      </w:r>
      <w:r w:rsidRPr="0004583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for solving the NMF_l20 model</w:t>
      </w:r>
    </w:p>
    <w:p w14:paraId="1851AC45" w14:textId="77777777" w:rsidR="002C38E2" w:rsidRPr="00045838" w:rsidRDefault="002C38E2" w:rsidP="002C38E2">
      <w:pPr>
        <w:adjustRightInd w:val="0"/>
        <w:snapToGrid w:val="0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lastRenderedPageBreak/>
        <w:t>I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nput: Data matrix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p×n</m:t>
            </m:r>
          </m:sup>
        </m:sSup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k</m:t>
        </m:r>
      </m:oMath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(nonzero rows, i.e., </w:t>
      </w: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the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number of features)</w:t>
      </w:r>
    </w:p>
    <w:p w14:paraId="104A8D5D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Parameter </w:t>
      </w:r>
      <m:oMath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ρ=</m:t>
        </m:r>
        <m:r>
          <m:rPr>
            <m:sty m:val="p"/>
          </m:rP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min⁡</m:t>
        </m:r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(1000, 2*</m:t>
        </m:r>
        <m:sSup>
          <m:sSup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-4</m:t>
            </m:r>
          </m:sup>
        </m:sSup>
        <m:sSub>
          <m:sSub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Arial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color w:val="000000" w:themeColor="text1"/>
                    <w:kern w:val="24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F</m:t>
            </m:r>
          </m:sub>
        </m:sSub>
        <m:f>
          <m:fPr>
            <m:ctrlPr>
              <w:rPr>
                <w:rFonts w:ascii="Cambria Math" w:eastAsia="宋体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max⁡</m:t>
            </m:r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(p,n)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kern w:val="24"/>
                <w:sz w:val="24"/>
                <w:szCs w:val="24"/>
              </w:rPr>
              <m:t>r</m:t>
            </m:r>
          </m:den>
        </m:f>
        <m:r>
          <w:rPr>
            <w:rFonts w:ascii="Cambria Math" w:eastAsia="宋体" w:hAnsi="Cambria Math" w:cs="Arial"/>
            <w:color w:val="000000" w:themeColor="text1"/>
            <w:kern w:val="24"/>
            <w:sz w:val="24"/>
            <w:szCs w:val="24"/>
          </w:rPr>
          <m:t>)</m:t>
        </m:r>
      </m:oMath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 xml:space="preserve"> 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(Refer to [1])</w:t>
      </w:r>
    </w:p>
    <w:p w14:paraId="171DE867" w14:textId="77777777" w:rsidR="002C38E2" w:rsidRPr="00045838" w:rsidRDefault="002C38E2" w:rsidP="002C38E2">
      <w:pPr>
        <w:adjustRightInd w:val="0"/>
        <w:snapToGrid w:val="0"/>
        <w:spacing w:line="360" w:lineRule="auto"/>
        <w:ind w:firstLineChars="300" w:firstLine="720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C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luster amount 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r</m:t>
        </m:r>
      </m:oMath>
    </w:p>
    <w:p w14:paraId="7169730F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  <w:vertAlign w:val="superscript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O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utput: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W∈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p×r</m:t>
            </m:r>
          </m:sup>
        </m:sSup>
      </m:oMath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H∈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  <w:shd w:val="clear" w:color="auto" w:fill="FFFFFF"/>
              </w:rPr>
              <m:t>r×n</m:t>
            </m:r>
          </m:sup>
        </m:sSup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.</w:t>
      </w:r>
    </w:p>
    <w:p w14:paraId="756FF6C4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1: Initialize (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color w:val="000000" w:themeColor="text1"/>
            <w:kern w:val="24"/>
            <w:sz w:val="24"/>
            <w:szCs w:val="24"/>
          </w:rPr>
          <m:t>,</m:t>
        </m:r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) and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Arial" w:hint="eastAsia"/>
            <w:color w:val="000000" w:themeColor="text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 w:themeColor="text1"/>
                <w:kern w:val="24"/>
                <w:sz w:val="24"/>
                <w:szCs w:val="24"/>
              </w:rPr>
              <m:t>0</m:t>
            </m:r>
          </m:sup>
        </m:sSup>
      </m:oMath>
    </w:p>
    <w:p w14:paraId="635AA1D4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2: repeat</w:t>
      </w:r>
    </w:p>
    <w:p w14:paraId="26FF401F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3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:  Update H using (15</w: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)</w:t>
      </w:r>
    </w:p>
    <w:p w14:paraId="294BB3A3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4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:  Update W using (16)</w:t>
      </w:r>
    </w:p>
    <w:p w14:paraId="58374DE7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5:  Update E using (17)</w:t>
      </w:r>
    </w:p>
    <w:p w14:paraId="5CB48104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6:  Update B using (18)</w:t>
      </w:r>
    </w:p>
    <w:p w14:paraId="13C65816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7: until convergence</w:t>
      </w:r>
    </w:p>
    <w:p w14:paraId="3B2E1178" w14:textId="77777777" w:rsidR="002C38E2" w:rsidRPr="00045838" w:rsidRDefault="002C38E2" w:rsidP="002C38E2">
      <w:pPr>
        <w:adjustRightInd w:val="0"/>
        <w:snapToGrid w:val="0"/>
        <w:spacing w:line="360" w:lineRule="auto"/>
        <w:jc w:val="left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FA42C" wp14:editId="2AAA188F">
                <wp:simplePos x="0" y="0"/>
                <wp:positionH relativeFrom="column">
                  <wp:posOffset>-2540</wp:posOffset>
                </wp:positionH>
                <wp:positionV relativeFrom="paragraph">
                  <wp:posOffset>199596</wp:posOffset>
                </wp:positionV>
                <wp:extent cx="528193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BB5D13" id="直接连接符 8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5.7pt" to="415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045838">
        <w:rPr>
          <w:rFonts w:ascii="Arial" w:hAnsi="Arial" w:cs="Arial" w:hint="eastAsia"/>
          <w:iCs/>
          <w:color w:val="000000" w:themeColor="text1"/>
          <w:kern w:val="24"/>
          <w:sz w:val="24"/>
          <w:szCs w:val="24"/>
        </w:rPr>
        <w:t>8</w:t>
      </w:r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: Return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 xml:space="preserve"> W</m:t>
        </m:r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kern w:val="24"/>
            <w:sz w:val="24"/>
            <w:szCs w:val="24"/>
          </w:rPr>
          <m:t>H</m:t>
        </m:r>
      </m:oMath>
      <w:r w:rsidRPr="00045838">
        <w:rPr>
          <w:rFonts w:ascii="Arial" w:hAnsi="Arial" w:cs="Arial"/>
          <w:iCs/>
          <w:color w:val="000000" w:themeColor="text1"/>
          <w:kern w:val="24"/>
          <w:sz w:val="24"/>
          <w:szCs w:val="24"/>
        </w:rPr>
        <w:t>.</w:t>
      </w:r>
    </w:p>
    <w:p w14:paraId="7160FB63" w14:textId="77777777" w:rsidR="002C38E2" w:rsidRPr="00045838" w:rsidRDefault="002C38E2" w:rsidP="002C38E2">
      <w:pPr>
        <w:pStyle w:val="2"/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 w:hint="eastAsia"/>
          <w:color w:val="000000" w:themeColor="text1"/>
          <w:sz w:val="24"/>
          <w:szCs w:val="24"/>
          <w:shd w:val="clear" w:color="auto" w:fill="FFFFFF"/>
        </w:rPr>
        <w:t>R</w:t>
      </w: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eference</w:t>
      </w:r>
    </w:p>
    <w:p w14:paraId="3098FA27" w14:textId="77777777" w:rsidR="002C38E2" w:rsidRPr="00045838" w:rsidRDefault="002C38E2" w:rsidP="002C38E2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iCs/>
          <w:color w:val="000000" w:themeColor="text1"/>
          <w:kern w:val="24"/>
          <w:sz w:val="24"/>
          <w:szCs w:val="24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Xu Y, Yin W, Wen Z, et al. An alternating direction algorithm for matrix completion with nonnegative factors[J]. Frontiers of Mathematics in China, 2012, 7(2): 365-384.</w:t>
      </w:r>
      <w:r w:rsidRPr="00045838">
        <w:rPr>
          <w:color w:val="000000" w:themeColor="text1"/>
          <w:sz w:val="24"/>
          <w:szCs w:val="24"/>
        </w:rPr>
        <w:t xml:space="preserve"> </w:t>
      </w:r>
    </w:p>
    <w:p w14:paraId="77C1874D" w14:textId="183CC333" w:rsidR="002C38E2" w:rsidRPr="00045838" w:rsidRDefault="002C38E2" w:rsidP="002C38E2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Wang Y, Yin W, Zeng J. Global convergence of ADMM in nonconvex nonsmooth optimization[J]. Journal of Scientific Computing, 2019, 78(1): 29-63.</w:t>
      </w:r>
    </w:p>
    <w:p w14:paraId="56708CB5" w14:textId="542F1976" w:rsidR="002C38E2" w:rsidRPr="00045838" w:rsidRDefault="002C38E2" w:rsidP="002C38E2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Cai X, Nie F, Huang H. Exact top-k feature selection via l2,0-norm constraint[C]//Twenty-third international joint conference on artificial intelligence. 2013.</w:t>
      </w:r>
    </w:p>
    <w:p w14:paraId="36D2DFC9" w14:textId="77777777" w:rsidR="002C38E2" w:rsidRPr="00045838" w:rsidRDefault="002C38E2" w:rsidP="002C38E2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4583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Liu Q, Shen X, Gu Y. Linearized ADMM for nonconvex nonsmooth optimization with convergence analysis[J]. IEEE Access, 2019, 7: 76131-76144.</w:t>
      </w:r>
    </w:p>
    <w:p w14:paraId="63205580" w14:textId="77777777" w:rsidR="00AC1470" w:rsidRPr="00045838" w:rsidRDefault="00AC1470" w:rsidP="002C38E2">
      <w:pPr>
        <w:rPr>
          <w:color w:val="000000" w:themeColor="text1"/>
        </w:rPr>
      </w:pPr>
    </w:p>
    <w:sectPr w:rsidR="00AC1470" w:rsidRPr="0004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178B" w14:textId="77777777" w:rsidR="003F0116" w:rsidRDefault="003F0116" w:rsidP="002C38E2">
      <w:r>
        <w:separator/>
      </w:r>
    </w:p>
  </w:endnote>
  <w:endnote w:type="continuationSeparator" w:id="0">
    <w:p w14:paraId="71CADC1D" w14:textId="77777777" w:rsidR="003F0116" w:rsidRDefault="003F0116" w:rsidP="002C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17CF" w14:textId="77777777" w:rsidR="003F0116" w:rsidRDefault="003F0116" w:rsidP="002C38E2">
      <w:r>
        <w:separator/>
      </w:r>
    </w:p>
  </w:footnote>
  <w:footnote w:type="continuationSeparator" w:id="0">
    <w:p w14:paraId="241785A5" w14:textId="77777777" w:rsidR="003F0116" w:rsidRDefault="003F0116" w:rsidP="002C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22C5"/>
    <w:multiLevelType w:val="hybridMultilevel"/>
    <w:tmpl w:val="1EC6011E"/>
    <w:lvl w:ilvl="0" w:tplc="306AC12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807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0C"/>
    <w:rsid w:val="00045838"/>
    <w:rsid w:val="00091B00"/>
    <w:rsid w:val="002C38E2"/>
    <w:rsid w:val="003F0116"/>
    <w:rsid w:val="007C590C"/>
    <w:rsid w:val="00AC1470"/>
    <w:rsid w:val="00DE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6C377"/>
  <w15:chartTrackingRefBased/>
  <w15:docId w15:val="{3C1473E1-6710-4E1D-82E7-0B657687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C3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8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C3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38E2"/>
    <w:pPr>
      <w:ind w:firstLineChars="200" w:firstLine="420"/>
    </w:pPr>
  </w:style>
  <w:style w:type="paragraph" w:styleId="a8">
    <w:name w:val="No Spacing"/>
    <w:uiPriority w:val="1"/>
    <w:qFormat/>
    <w:rsid w:val="0004583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Wenwen</dc:creator>
  <cp:keywords/>
  <dc:description/>
  <cp:lastModifiedBy>Min Wenwen</cp:lastModifiedBy>
  <cp:revision>7</cp:revision>
  <dcterms:created xsi:type="dcterms:W3CDTF">2022-05-06T08:09:00Z</dcterms:created>
  <dcterms:modified xsi:type="dcterms:W3CDTF">2022-05-06T08:13:00Z</dcterms:modified>
</cp:coreProperties>
</file>