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标题：库存验证指南</w:t>
        <w:br/>
        <w:t>文档类型：技术指南</w:t>
      </w:r>
    </w:p>
    <w:p>
      <w:r>
        <w:t>库存验证服务用于检查客户订单中请求的商品是否在仓库中有足够库存。</w:t>
      </w:r>
    </w:p>
    <w:p>
      <w:r>
        <w:t>每个订单可能包含一个或多个商品，每个商品都有唯一的产品编号。当系统接收到订单时，会查询库存数据库以获取对应商品的当前库存数量。</w:t>
      </w:r>
    </w:p>
    <w:p>
      <w:r>
        <w:t>库存数据库实时记录仓库中所有商品的库存水平。验证过程会比较订单中请求的商品数量与库存数据库中当前可用数量。</w:t>
      </w:r>
    </w:p>
    <w:p>
      <w:r>
        <w:t>如果库存数量大于或等于订单请求数量，则该商品被视为库存充足，订单可以继续进入后续处理步骤。</w:t>
      </w:r>
    </w:p>
    <w:p>
      <w:r>
        <w:t>如果库存数量低于订单请求数量，则系统会将该商品标记为库存不足。在这种情况下，订单将无法继续进入支付处理阶段。</w:t>
      </w:r>
    </w:p>
    <w:p>
      <w:r>
        <w:t>由于库存不足而无法完成的订单将被系统自动取消，同时系统会向客户发送通知邮件告知订单取消原因。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