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 Process Description (Based on Process Diagram)</w:t>
      </w:r>
    </w:p>
    <w:p>
      <w:r>
        <w:br/>
        <w:t>MAP Process – Stage 1: Explore and Define Problem, Threat, or Opportunity</w:t>
      </w:r>
    </w:p>
    <w:p>
      <w:r>
        <w:t>Stage 1 of the MAP process focuses on exploring and defining a potential problem, threat, or opportunity before committing resources to further development. The stage begins with the submission of an idea and progresses through several analytical and planning activities that gradually transform the idea into a structured project proposal. Each activity produces specific outputs that serve as inputs for the next step. The stage concludes with a formal gate decision determining whether the project proceeds to Stage 2 or is rejected.</w:t>
      </w:r>
    </w:p>
    <w:p>
      <w:r>
        <w:t>The process begins when a stakeholder submits an idea. The submitted idea contains an initial idea description, which provides the starting point for the analysis. Based on this description, the responsible manager begins analyzing the underlying problem, opportunity, or threat. The outcome of this activity is a Problem Canvas, which clarifies the core issue or opportunity that the organization intends to address.</w:t>
      </w:r>
    </w:p>
    <w:p>
      <w:r>
        <w:t>To support this analysis, several supporting evaluation activities are conducted in parallel. These include reviewing the market, reviewing the existing portfolio, and performing a competitive analysis. These activities provide insights into market conditions, current product offerings, and competitor solutions. The results of these analyses feed into the understanding of the underlying problem or opportunity and support the development of the Problem Canvas.</w:t>
      </w:r>
    </w:p>
    <w:p>
      <w:r>
        <w:t>Once the problem has been clearly identified, the next activity is to define the mission, goals, and objectives of the initiative. This step transforms the problem definition into a strategic direction. The output of this activity is a Mission One Pager, which summarizes the mission, strategic objectives, and expected value of addressing the identified opportunity.</w:t>
      </w:r>
    </w:p>
    <w:p>
      <w:r>
        <w:t>After the mission has been defined, the process continues with estimating the project size, its potential impact, and the strategic fit within the organization. This evaluation results in a Project Estimation, which provides an initial understanding of the expected scope and importance of the initiative.</w:t>
      </w:r>
    </w:p>
    <w:p>
      <w:r>
        <w:t>Based on this estimation, the next step is to estimate the resources required to carry out the MAP project. This step identifies the personnel, time, and other resources necessary to perform the project activities. The result is a Resources Estimation.</w:t>
      </w:r>
    </w:p>
    <w:p>
      <w:r>
        <w:t>Following the resource estimation, the required resources are allocated to the MAP project. The allocation step ensures that the necessary team members and capacities are assigned to the initiative. This produces a Resources Allocation.</w:t>
      </w:r>
    </w:p>
    <w:p>
      <w:r>
        <w:t>After resources have been allocated, the duration of the MAP project is estimated. This step determines the expected MAP lead time and produces an Estimate of MAP Duration, which provides a preliminary timeline for the project.</w:t>
      </w:r>
    </w:p>
    <w:p>
      <w:r>
        <w:t>Using the mission definition, the project estimation, the resource allocation, and the duration estimation, a MAP Project Charter is elaborated. The MAP Project Charter defines the scope of the project, the objectives, the allocated resources, and the planned timeline. In parallel, the major risks associated with the initiative are identified and documented as a List of Major Risks. These risks are considered during the preparation of the project charter.</w:t>
      </w:r>
    </w:p>
    <w:p>
      <w:r>
        <w:t>Once the MAP Project Charter has been completed, the project is evaluated and rated. The activity Rate MAP Project assesses the overall attractiveness, feasibility, and strategic alignment of the proposed initiative. The result of this step is a MAP Project Rating.</w:t>
      </w:r>
    </w:p>
    <w:p>
      <w:r>
        <w:t>Finally, the MAP Project Rating is reviewed in a Gate Decision. During this decision point, the project is evaluated based on the analyses and documentation produced throughout Stage 1. If the project receives approval, it proceeds to Stage 2 of the MAP process. If the project does not meet the required criteria, the idea is rejected and the process ends.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