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problems are: In onCreate(), we did not add myFrag2 and myFrag3 into FragmentTransaction and  to backstack by using FragmentTransaction’s addToBackStack(). For methods showFrag2() and showFrag3(), they were not doing the jobs they were supposed to. In other words, they used replace(), detach(), and attach(), rather than hide() and show(). I fixed them by adding myFrag2 and myFrag3 into FragmentTransaction, and copied pasted showFrag1() code into myFrag2 and myFrag3 and made some modifications to check for null values. Now they can properly show fragments as intended.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