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4E259">
      <w:pPr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5F7259B2">
      <w:pPr>
        <w:jc w:val="center"/>
        <w:rPr>
          <w:rFonts w:hint="eastAsia" w:ascii="宋体" w:hAnsi="宋体" w:cs="宋体"/>
        </w:rPr>
      </w:pPr>
      <w:r>
        <w:rPr>
          <w:rFonts w:hint="eastAsia" w:ascii="黑体" w:hAnsi="黑体" w:eastAsia="黑体" w:cs="黑体"/>
          <w:b/>
          <w:color w:val="172437"/>
          <w:sz w:val="36"/>
          <w:szCs w:val="44"/>
        </w:rPr>
        <w:t xml:space="preserve">  会 议 纪 要</w:t>
      </w:r>
      <w:r>
        <w:rPr>
          <w:rFonts w:hint="eastAsia" w:ascii="宋体" w:hAnsi="宋体" w:cs="宋体"/>
          <w:sz w:val="44"/>
          <w:szCs w:val="44"/>
        </w:rPr>
      </w:r>
      <w:r>
        <w:rPr>
          <w:rFonts w:hint="eastAsia" w:ascii="宋体" w:hAnsi="宋体" w:cs="宋体"/>
          <w:b/>
          <w:bCs/>
          <w:sz w:val="44"/>
          <w:szCs w:val="44"/>
        </w:rPr>
      </w:r>
    </w:p>
    <w:p w14:paraId="0129E9AD">
      <w:pPr>
        <w:ind w:firstLine="720" w:firstLineChars="4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宋体" w:hAnsi="宋体" w:cs="宋体" w:eastAsia="宋体"/>
          <w:b w:val="0"/>
          <w:color w:val="172437"/>
          <w:sz w:val="21"/>
          <w:szCs w:val="18"/>
        </w:rPr>
        <w:t>项目名称：示例建设项目                         编 号：ZT-DEMO-001</w:t>
      </w:r>
      <w:r>
        <w:rPr>
          <w:rFonts w:hint="eastAsia" w:ascii="宋体" w:hAnsi="宋体" w:cs="宋体"/>
          <w:b/>
          <w:bCs/>
          <w:sz w:val="18"/>
          <w:szCs w:val="18"/>
        </w:rPr>
      </w:r>
      <w:r>
        <w:rPr>
          <w:rFonts w:hint="eastAsia" w:ascii="宋体" w:hAnsi="宋体" w:cs="宋体"/>
        </w:rPr>
      </w:r>
      <w:r>
        <w:rPr>
          <w:rFonts w:hint="eastAsia" w:ascii="黑体" w:hAnsi="黑体" w:eastAsia="黑体" w:cs="黑体"/>
        </w:rPr>
      </w:r>
      <w:r>
        <w:rPr>
          <w:rFonts w:ascii="黑体" w:hAnsi="黑体" w:eastAsia="黑体" w:cs="黑体"/>
        </w:rPr>
      </w:r>
      <w:r>
        <w:rPr>
          <w:rFonts w:hint="eastAsia" w:ascii="黑体" w:hAnsi="黑体" w:eastAsia="黑体" w:cs="黑体"/>
        </w:rPr>
      </w:r>
      <w:r>
        <w:rPr>
          <w:rFonts w:ascii="黑体" w:hAnsi="黑体" w:eastAsia="黑体" w:cs="黑体"/>
        </w:rPr>
      </w:r>
      <w:r>
        <w:rPr>
          <w:rFonts w:hint="eastAsia" w:ascii="黑体" w:hAnsi="黑体" w:eastAsia="黑体" w:cs="黑体"/>
        </w:rPr>
      </w:r>
      <w:r>
        <w:rPr>
          <w:rFonts w:ascii="黑体" w:hAnsi="黑体" w:eastAsia="黑体" w:cs="黑体"/>
        </w:rPr>
      </w:r>
      <w:r>
        <w:rPr>
          <w:rFonts w:hint="eastAsia" w:ascii="黑体" w:hAnsi="黑体" w:eastAsia="黑体" w:cs="黑体"/>
        </w:rPr>
      </w:r>
      <w:r>
        <w:rPr>
          <w:rFonts w:hint="eastAsia" w:ascii="黑体" w:hAnsi="黑体" w:eastAsia="黑体" w:cs="黑体"/>
          <w:lang w:val="en-US" w:eastAsia="zh-CN"/>
        </w:rPr>
      </w:r>
    </w:p>
    <w:tbl>
      <w:tblPr>
        <w:tblStyle w:val="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7183"/>
      </w:tblGrid>
      <w:tr w14:paraId="1F41E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5CE0BD07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会议名称</w:t>
            </w:r>
          </w:p>
        </w:tc>
        <w:tc>
          <w:tcPr>
            <w:tcW w:w="7183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项目质量安全与进度协调例会</w:t>
            </w:r>
          </w:p>
        </w:tc>
      </w:tr>
      <w:tr w14:paraId="6E211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3686461E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会议时间</w:t>
            </w:r>
          </w:p>
        </w:tc>
        <w:tc>
          <w:tcPr>
            <w:tcW w:w="7183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2026年7月11日 09:30-10:30</w:t>
            </w:r>
          </w:p>
        </w:tc>
      </w:tr>
      <w:tr w14:paraId="4F211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332C2E20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会议地点</w:t>
            </w:r>
          </w:p>
        </w:tc>
        <w:tc>
          <w:tcPr>
            <w:tcW w:w="7183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项目现场会议室</w:t>
            </w:r>
          </w:p>
        </w:tc>
      </w:tr>
      <w:tr w14:paraId="5126B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5EB96033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与会人员</w:t>
            </w:r>
          </w:p>
        </w:tc>
        <w:tc>
          <w:tcPr>
            <w:tcW w:w="7183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建设、监理、设计、施工单位项目负责人</w:t>
            </w:r>
          </w:p>
        </w:tc>
      </w:tr>
      <w:tr w14:paraId="09F21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498E4768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主持人</w:t>
            </w:r>
          </w:p>
        </w:tc>
        <w:tc>
          <w:tcPr>
            <w:tcW w:w="7183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项目总监</w:t>
            </w:r>
          </w:p>
        </w:tc>
      </w:tr>
      <w:tr w14:paraId="58C6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8522" w:type="dxa"/>
            <w:gridSpan w:val="2"/>
          </w:tcPr>
          <w:p>
            <w:r>
              <w:rPr>
                <w:rFonts w:ascii="黑体" w:hAnsi="黑体" w:eastAsia="黑体"/>
                <w:b/>
                <w:color w:val="172437"/>
                <w:sz w:val="21"/>
              </w:rPr>
              <w:t>会议内容：</w:t>
            </w:r>
          </w:p>
          <w:p>
            <w:pPr>
              <w:spacing w:before="140" w:after="40" w:line="288" w:lineRule="auto"/>
            </w:pPr>
            <w:r>
              <w:rPr>
                <w:rFonts w:ascii="黑体" w:hAnsi="黑体" w:eastAsia="黑体"/>
                <w:b/>
                <w:color w:val="172437"/>
                <w:sz w:val="21"/>
              </w:rPr>
              <w:t>一、施工单位</w:t>
            </w:r>
          </w:p>
          <w:p>
            <w:pPr>
              <w:spacing w:before="60" w:after="40" w:line="288" w:lineRule="auto"/>
            </w:pPr>
            <w:r>
              <w:rPr>
                <w:rFonts w:ascii="黑体" w:hAnsi="黑体" w:eastAsia="黑体"/>
                <w:b/>
                <w:color w:val="172437"/>
                <w:sz w:val="21"/>
              </w:rPr>
              <w:t>资源配置情况</w:t>
            </w:r>
          </w:p>
          <w:p>
            <w:pPr>
              <w:spacing w:before="0" w:after="40" w:line="288" w:lineRule="auto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1. 现场管理人员与主要班组已到位。</w:t>
            </w:r>
          </w:p>
          <w:p>
            <w:pPr>
              <w:spacing w:before="60" w:after="40" w:line="288" w:lineRule="auto"/>
            </w:pPr>
            <w:r>
              <w:rPr>
                <w:rFonts w:ascii="黑体" w:hAnsi="黑体" w:eastAsia="黑体"/>
                <w:b/>
                <w:color w:val="172437"/>
                <w:sz w:val="21"/>
              </w:rPr>
              <w:t>现场安全管理情况</w:t>
            </w:r>
          </w:p>
          <w:p>
            <w:pPr>
              <w:spacing w:before="0" w:after="40" w:line="288" w:lineRule="auto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1. 完成临边防护复查，临时用电问题限期整改。</w:t>
            </w:r>
          </w:p>
          <w:p>
            <w:pPr>
              <w:spacing w:before="60" w:after="40" w:line="288" w:lineRule="auto"/>
            </w:pPr>
            <w:r>
              <w:rPr>
                <w:rFonts w:ascii="黑体" w:hAnsi="黑体" w:eastAsia="黑体"/>
                <w:b/>
                <w:color w:val="172437"/>
                <w:sz w:val="21"/>
              </w:rPr>
              <w:t>施工进度管理情况</w:t>
            </w:r>
          </w:p>
          <w:p>
            <w:pPr>
              <w:spacing w:before="0" w:after="40" w:line="288" w:lineRule="auto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1. 本周完成主体结构施工计划的90%。</w:t>
            </w:r>
          </w:p>
          <w:p>
            <w:pPr>
              <w:spacing w:before="0" w:after="40" w:line="288" w:lineRule="auto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2. 下周推进机电预留预埋与材料报验。</w:t>
            </w:r>
          </w:p>
          <w:p>
            <w:pPr>
              <w:spacing w:before="140" w:after="40" w:line="288" w:lineRule="auto"/>
            </w:pPr>
            <w:r>
              <w:rPr>
                <w:rFonts w:ascii="黑体" w:hAnsi="黑体" w:eastAsia="黑体"/>
                <w:b/>
                <w:color w:val="172437"/>
                <w:sz w:val="21"/>
              </w:rPr>
              <w:t>二、监理单位</w:t>
            </w:r>
          </w:p>
          <w:p>
            <w:pPr>
              <w:spacing w:before="60" w:after="40" w:line="288" w:lineRule="auto"/>
            </w:pPr>
            <w:r>
              <w:rPr>
                <w:rFonts w:ascii="黑体" w:hAnsi="黑体" w:eastAsia="黑体"/>
                <w:b/>
                <w:color w:val="172437"/>
                <w:sz w:val="21"/>
              </w:rPr>
              <w:t>质量控制情况</w:t>
            </w:r>
          </w:p>
          <w:p>
            <w:pPr>
              <w:spacing w:before="0" w:after="40" w:line="288" w:lineRule="auto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1. 钢筋隐蔽验收前须完成自检并提交资料。</w:t>
            </w:r>
          </w:p>
          <w:p>
            <w:pPr>
              <w:spacing w:before="60" w:after="40" w:line="288" w:lineRule="auto"/>
            </w:pPr>
            <w:r>
              <w:rPr>
                <w:rFonts w:ascii="黑体" w:hAnsi="黑体" w:eastAsia="黑体"/>
                <w:b/>
                <w:color w:val="172437"/>
                <w:sz w:val="21"/>
              </w:rPr>
              <w:t>安全控制情况</w:t>
            </w:r>
          </w:p>
          <w:p>
            <w:pPr>
              <w:spacing w:before="0" w:after="40" w:line="288" w:lineRule="auto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1. 高处作业与动火作业必须落实旁站和审批。</w:t>
            </w:r>
          </w:p>
          <w:p>
            <w:pPr>
              <w:spacing w:before="140" w:after="40" w:line="288" w:lineRule="auto"/>
            </w:pPr>
            <w:r>
              <w:rPr>
                <w:rFonts w:ascii="黑体" w:hAnsi="黑体" w:eastAsia="黑体"/>
                <w:b/>
                <w:color w:val="172437"/>
                <w:sz w:val="21"/>
              </w:rPr>
              <w:t>三、设计单位</w:t>
            </w:r>
          </w:p>
          <w:p>
            <w:pPr>
              <w:spacing w:before="0" w:after="40" w:line="288" w:lineRule="auto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1. 本周确认预留洞口调整图纸。</w:t>
            </w:r>
          </w:p>
          <w:p>
            <w:pPr>
              <w:spacing w:before="140" w:after="40" w:line="288" w:lineRule="auto"/>
            </w:pPr>
            <w:r>
              <w:rPr>
                <w:rFonts w:ascii="黑体" w:hAnsi="黑体" w:eastAsia="黑体"/>
                <w:b/>
                <w:color w:val="172437"/>
                <w:sz w:val="21"/>
              </w:rPr>
              <w:t>四、建设单位</w:t>
            </w:r>
          </w:p>
          <w:p>
            <w:pPr>
              <w:spacing w:before="0" w:after="40" w:line="288" w:lineRule="auto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1. 各方按节点完成整改闭环并书面反馈。</w:t>
            </w:r>
          </w:p>
        </w:tc>
      </w:tr>
    </w:tbl>
    <w:p w14:paraId="7C41131B"/>
    <w:p w14:paraId="4139A33F">
      <w:pPr>
        <w:rPr>
          <w:rFonts w:hint="eastAsia"/>
          <w:sz w:val="24"/>
          <w:szCs w:val="24"/>
        </w:rPr>
      </w:pPr>
    </w:p>
    <w:p w14:paraId="6162C2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各方会签：</w:t>
      </w:r>
    </w:p>
    <w:p w14:paraId="507D25EE">
      <w:pPr>
        <w:rPr>
          <w:rFonts w:hint="eastAsia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2"/>
        <w:gridCol w:w="3282"/>
        <w:gridCol w:w="3282"/>
      </w:tblGrid>
      <w:tr w14:paraId="54B38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</w:trPr>
        <w:tc>
          <w:tcPr>
            <w:tcW w:w="3282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72437"/>
                <w:sz w:val="21"/>
              </w:rPr>
              <w:t>施工单位</w:t>
            </w:r>
          </w:p>
        </w:tc>
        <w:tc>
          <w:tcPr>
            <w:tcW w:w="3282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72437"/>
                <w:sz w:val="21"/>
              </w:rPr>
              <w:t>监理单位</w:t>
            </w:r>
          </w:p>
        </w:tc>
        <w:tc>
          <w:tcPr>
            <w:tcW w:w="3282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72437"/>
                <w:sz w:val="21"/>
              </w:rPr>
              <w:t>建设单位</w:t>
            </w:r>
          </w:p>
        </w:tc>
      </w:tr>
    </w:tbl>
    <w:p w14:paraId="00051DA5">
      <w:pPr>
        <w:rPr>
          <w:rFonts w:hint="eastAsia" w:eastAsia="宋体"/>
          <w:lang w:eastAsia="zh-CN"/>
        </w:rPr>
      </w:pPr>
    </w:p>
    <w:p w14:paraId="569902FF">
      <w:pPr>
        <w:jc w:val="center"/>
        <w:rPr>
          <w:rFonts w:hint="eastAsia"/>
        </w:rPr>
      </w:pPr>
    </w:p>
    <w:p w14:paraId="6FB1CC7B">
      <w:pPr>
        <w:jc w:val="center"/>
        <w:rPr>
          <w:rFonts w:hint="eastAsia"/>
        </w:rPr>
      </w:pPr>
    </w:p>
    <w:p w14:paraId="1E3723EE">
      <w:pPr>
        <w:jc w:val="center"/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138" w:bottom="1138" w:left="113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6F4F2">
    <w:pPr>
      <w:pStyle w:val="4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B2E7E8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dblS0AAAAAUBAAAPAAAAAAAAAAEAIAAAACIAAABkcnMvZG93bnJldi54&#10;bWxQSwECFAAUAAAACACHTuJAAlies8kBAACSAwAADgAAAAAAAAABACAAAAAf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B2E7E8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CE2FF">
    <w:pPr>
      <w:pStyle w:val="5"/>
      <w:pBdr>
        <w:bottom w:val="single" w:color="auto" w:sz="4" w:space="1"/>
      </w:pBdr>
      <w:ind w:firstLine="723" w:firstLineChars="400"/>
    </w:pPr>
    <w:r>
      <w:rPr>
        <w:rFonts w:hint="eastAsia"/>
        <w:b/>
        <w:bCs/>
      </w:rPr>
      <w:t>上海建科工程咨询有限公司</w:t>
    </w:r>
    <w:r>
      <w:drawing>
        <wp:anchor distT="0" distB="0" distL="0" distR="0" simplePos="0" relativeHeight="251660288" behindDoc="0" locked="0" layoutInCell="1" allowOverlap="1">
          <wp:simplePos x="0" y="0"/>
          <wp:positionH relativeFrom="page">
            <wp:posOffset>795655</wp:posOffset>
          </wp:positionH>
          <wp:positionV relativeFrom="page">
            <wp:posOffset>216535</wp:posOffset>
          </wp:positionV>
          <wp:extent cx="337185" cy="532765"/>
          <wp:effectExtent l="0" t="0" r="13335" b="635"/>
          <wp:wrapNone/>
          <wp:docPr id="1" name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7185" cy="53276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B1DAC"/>
    <w:multiLevelType w:val="singleLevel"/>
    <w:tmpl w:val="DF6B1DA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FE289FC"/>
    <w:multiLevelType w:val="singleLevel"/>
    <w:tmpl w:val="EFE289FC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">
    <w:nsid w:val="2A497F02"/>
    <w:multiLevelType w:val="multilevel"/>
    <w:tmpl w:val="2A497F02"/>
    <w:lvl w:ilvl="0" w:tentative="0">
      <w:start w:val="1"/>
      <w:numFmt w:val="decimal"/>
      <w:lvlText w:val="（%1）"/>
      <w:lvlJc w:val="left"/>
      <w:pPr>
        <w:ind w:left="97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30" w:hanging="360"/>
      </w:pPr>
    </w:lvl>
    <w:lvl w:ilvl="2" w:tentative="0">
      <w:start w:val="1"/>
      <w:numFmt w:val="lowerRoman"/>
      <w:lvlText w:val="%3."/>
      <w:lvlJc w:val="right"/>
      <w:pPr>
        <w:ind w:left="2050" w:hanging="180"/>
      </w:pPr>
    </w:lvl>
    <w:lvl w:ilvl="3" w:tentative="0">
      <w:start w:val="1"/>
      <w:numFmt w:val="decimal"/>
      <w:lvlText w:val="%4."/>
      <w:lvlJc w:val="left"/>
      <w:pPr>
        <w:ind w:left="2770" w:hanging="360"/>
      </w:pPr>
    </w:lvl>
    <w:lvl w:ilvl="4" w:tentative="0">
      <w:start w:val="1"/>
      <w:numFmt w:val="lowerLetter"/>
      <w:lvlText w:val="%5."/>
      <w:lvlJc w:val="left"/>
      <w:pPr>
        <w:ind w:left="3490" w:hanging="360"/>
      </w:pPr>
    </w:lvl>
    <w:lvl w:ilvl="5" w:tentative="0">
      <w:start w:val="1"/>
      <w:numFmt w:val="lowerRoman"/>
      <w:lvlText w:val="%6."/>
      <w:lvlJc w:val="right"/>
      <w:pPr>
        <w:ind w:left="4210" w:hanging="180"/>
      </w:pPr>
    </w:lvl>
    <w:lvl w:ilvl="6" w:tentative="0">
      <w:start w:val="1"/>
      <w:numFmt w:val="decimal"/>
      <w:lvlText w:val="%7."/>
      <w:lvlJc w:val="left"/>
      <w:pPr>
        <w:ind w:left="4930" w:hanging="360"/>
      </w:pPr>
    </w:lvl>
    <w:lvl w:ilvl="7" w:tentative="0">
      <w:start w:val="1"/>
      <w:numFmt w:val="lowerLetter"/>
      <w:lvlText w:val="%8."/>
      <w:lvlJc w:val="left"/>
      <w:pPr>
        <w:ind w:left="5650" w:hanging="360"/>
      </w:pPr>
    </w:lvl>
    <w:lvl w:ilvl="8" w:tentative="0">
      <w:start w:val="1"/>
      <w:numFmt w:val="lowerRoman"/>
      <w:lvlText w:val="%9."/>
      <w:lvlJc w:val="right"/>
      <w:pPr>
        <w:ind w:left="6370" w:hanging="180"/>
      </w:pPr>
    </w:lvl>
  </w:abstractNum>
  <w:abstractNum w:abstractNumId="3">
    <w:nsid w:val="303D6989"/>
    <w:multiLevelType w:val="singleLevel"/>
    <w:tmpl w:val="303D698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>
    <w:nsid w:val="30AC7064"/>
    <w:multiLevelType w:val="multilevel"/>
    <w:tmpl w:val="30AC7064"/>
    <w:lvl w:ilvl="0" w:tentative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80" w:hanging="360"/>
      </w:pPr>
    </w:lvl>
    <w:lvl w:ilvl="2" w:tentative="0">
      <w:start w:val="1"/>
      <w:numFmt w:val="lowerRoman"/>
      <w:lvlText w:val="%3."/>
      <w:lvlJc w:val="right"/>
      <w:pPr>
        <w:ind w:left="2200" w:hanging="180"/>
      </w:pPr>
    </w:lvl>
    <w:lvl w:ilvl="3" w:tentative="0">
      <w:start w:val="1"/>
      <w:numFmt w:val="decimal"/>
      <w:lvlText w:val="%4."/>
      <w:lvlJc w:val="left"/>
      <w:pPr>
        <w:ind w:left="2920" w:hanging="360"/>
      </w:pPr>
    </w:lvl>
    <w:lvl w:ilvl="4" w:tentative="0">
      <w:start w:val="1"/>
      <w:numFmt w:val="lowerLetter"/>
      <w:lvlText w:val="%5."/>
      <w:lvlJc w:val="left"/>
      <w:pPr>
        <w:ind w:left="3640" w:hanging="360"/>
      </w:pPr>
    </w:lvl>
    <w:lvl w:ilvl="5" w:tentative="0">
      <w:start w:val="1"/>
      <w:numFmt w:val="lowerRoman"/>
      <w:lvlText w:val="%6."/>
      <w:lvlJc w:val="right"/>
      <w:pPr>
        <w:ind w:left="4360" w:hanging="180"/>
      </w:pPr>
    </w:lvl>
    <w:lvl w:ilvl="6" w:tentative="0">
      <w:start w:val="1"/>
      <w:numFmt w:val="decimal"/>
      <w:lvlText w:val="%7."/>
      <w:lvlJc w:val="left"/>
      <w:pPr>
        <w:ind w:left="5080" w:hanging="360"/>
      </w:pPr>
    </w:lvl>
    <w:lvl w:ilvl="7" w:tentative="0">
      <w:start w:val="1"/>
      <w:numFmt w:val="lowerLetter"/>
      <w:lvlText w:val="%8."/>
      <w:lvlJc w:val="left"/>
      <w:pPr>
        <w:ind w:left="5800" w:hanging="360"/>
      </w:pPr>
    </w:lvl>
    <w:lvl w:ilvl="8" w:tentative="0">
      <w:start w:val="1"/>
      <w:numFmt w:val="lowerRoman"/>
      <w:lvlText w:val="%9."/>
      <w:lvlJc w:val="right"/>
      <w:pPr>
        <w:ind w:left="6520" w:hanging="180"/>
      </w:pPr>
    </w:lvl>
  </w:abstractNum>
  <w:abstractNum w:abstractNumId="5">
    <w:nsid w:val="5FFFA339"/>
    <w:multiLevelType w:val="singleLevel"/>
    <w:tmpl w:val="5FFFA33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A324A06"/>
    <w:multiLevelType w:val="multilevel"/>
    <w:tmpl w:val="6A324A06"/>
    <w:lvl w:ilvl="0" w:tentative="0">
      <w:start w:val="1"/>
      <w:numFmt w:val="decimal"/>
      <w:lvlText w:val="%1."/>
      <w:lvlJc w:val="left"/>
      <w:pPr>
        <w:ind w:left="730" w:hanging="37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7A4FA7"/>
    <w:multiLevelType w:val="multilevel"/>
    <w:tmpl w:val="7F7A4FA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6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FlOWMwMGM2MDAwZGE3Mzk2Yzk3ZGQ5ZGNjYzUxYzYifQ=="/>
    <w:docVar w:name="KSO_WPS_MARK_KEY" w:val="52edd735-a9e3-451c-9b61-cd7367281fcb"/>
  </w:docVars>
  <w:rsids>
    <w:rsidRoot w:val="00BE1202"/>
    <w:rsid w:val="00004C66"/>
    <w:rsid w:val="00030E65"/>
    <w:rsid w:val="00046403"/>
    <w:rsid w:val="00047588"/>
    <w:rsid w:val="00097DFA"/>
    <w:rsid w:val="000A08B9"/>
    <w:rsid w:val="000A72AD"/>
    <w:rsid w:val="000B2BBE"/>
    <w:rsid w:val="000C7D9B"/>
    <w:rsid w:val="00114F9F"/>
    <w:rsid w:val="0013152C"/>
    <w:rsid w:val="00134EE8"/>
    <w:rsid w:val="001408F1"/>
    <w:rsid w:val="001A65BE"/>
    <w:rsid w:val="001B296E"/>
    <w:rsid w:val="001C1E41"/>
    <w:rsid w:val="001D767A"/>
    <w:rsid w:val="0020525E"/>
    <w:rsid w:val="002133A6"/>
    <w:rsid w:val="0022589D"/>
    <w:rsid w:val="00230AEA"/>
    <w:rsid w:val="002603FC"/>
    <w:rsid w:val="002711A9"/>
    <w:rsid w:val="00271720"/>
    <w:rsid w:val="002719A7"/>
    <w:rsid w:val="002755C5"/>
    <w:rsid w:val="00290819"/>
    <w:rsid w:val="002A0781"/>
    <w:rsid w:val="00304416"/>
    <w:rsid w:val="00333BB4"/>
    <w:rsid w:val="0034538E"/>
    <w:rsid w:val="00357DFA"/>
    <w:rsid w:val="00387981"/>
    <w:rsid w:val="003A26BD"/>
    <w:rsid w:val="003A7F04"/>
    <w:rsid w:val="003F6960"/>
    <w:rsid w:val="00470282"/>
    <w:rsid w:val="004710D6"/>
    <w:rsid w:val="004773E6"/>
    <w:rsid w:val="004778BF"/>
    <w:rsid w:val="00483C08"/>
    <w:rsid w:val="004902F4"/>
    <w:rsid w:val="004A16C6"/>
    <w:rsid w:val="004A552C"/>
    <w:rsid w:val="004B6523"/>
    <w:rsid w:val="004D735E"/>
    <w:rsid w:val="004F76C8"/>
    <w:rsid w:val="004F7FE2"/>
    <w:rsid w:val="0051552F"/>
    <w:rsid w:val="005409F5"/>
    <w:rsid w:val="005561BD"/>
    <w:rsid w:val="00563AFA"/>
    <w:rsid w:val="00585987"/>
    <w:rsid w:val="005A1861"/>
    <w:rsid w:val="005A7466"/>
    <w:rsid w:val="005B4E50"/>
    <w:rsid w:val="00600ABA"/>
    <w:rsid w:val="006319DB"/>
    <w:rsid w:val="006350B2"/>
    <w:rsid w:val="00641562"/>
    <w:rsid w:val="0065578E"/>
    <w:rsid w:val="00673655"/>
    <w:rsid w:val="00683DA7"/>
    <w:rsid w:val="00686691"/>
    <w:rsid w:val="0069059C"/>
    <w:rsid w:val="006A0D9A"/>
    <w:rsid w:val="006D5149"/>
    <w:rsid w:val="00700882"/>
    <w:rsid w:val="00703157"/>
    <w:rsid w:val="007323A4"/>
    <w:rsid w:val="00734410"/>
    <w:rsid w:val="00785693"/>
    <w:rsid w:val="007A08A5"/>
    <w:rsid w:val="007E7AD2"/>
    <w:rsid w:val="007F305A"/>
    <w:rsid w:val="00800C6E"/>
    <w:rsid w:val="008549D7"/>
    <w:rsid w:val="008607B9"/>
    <w:rsid w:val="00896C1A"/>
    <w:rsid w:val="008A107C"/>
    <w:rsid w:val="00936130"/>
    <w:rsid w:val="00966D6C"/>
    <w:rsid w:val="009943B7"/>
    <w:rsid w:val="009A31E5"/>
    <w:rsid w:val="009A3420"/>
    <w:rsid w:val="009F5349"/>
    <w:rsid w:val="00A00186"/>
    <w:rsid w:val="00A26250"/>
    <w:rsid w:val="00A5018D"/>
    <w:rsid w:val="00A644F4"/>
    <w:rsid w:val="00A6477E"/>
    <w:rsid w:val="00AD4BEB"/>
    <w:rsid w:val="00B0167E"/>
    <w:rsid w:val="00B12319"/>
    <w:rsid w:val="00B13726"/>
    <w:rsid w:val="00B14E8E"/>
    <w:rsid w:val="00B91703"/>
    <w:rsid w:val="00BA5C0B"/>
    <w:rsid w:val="00BC5109"/>
    <w:rsid w:val="00BD2EB1"/>
    <w:rsid w:val="00BD3E31"/>
    <w:rsid w:val="00BE1202"/>
    <w:rsid w:val="00BF23F5"/>
    <w:rsid w:val="00C12073"/>
    <w:rsid w:val="00C50B6A"/>
    <w:rsid w:val="00C94F22"/>
    <w:rsid w:val="00D14516"/>
    <w:rsid w:val="00D211E7"/>
    <w:rsid w:val="00D44697"/>
    <w:rsid w:val="00D72A35"/>
    <w:rsid w:val="00D74B30"/>
    <w:rsid w:val="00D763FF"/>
    <w:rsid w:val="00DA5012"/>
    <w:rsid w:val="00DC5E12"/>
    <w:rsid w:val="00DC7771"/>
    <w:rsid w:val="00DD4061"/>
    <w:rsid w:val="00DE4071"/>
    <w:rsid w:val="00E15F3E"/>
    <w:rsid w:val="00E97CB6"/>
    <w:rsid w:val="00EA04BC"/>
    <w:rsid w:val="00EA75CA"/>
    <w:rsid w:val="00ED291A"/>
    <w:rsid w:val="00F36CBC"/>
    <w:rsid w:val="00F773D9"/>
    <w:rsid w:val="00F90A0B"/>
    <w:rsid w:val="00FC7F2C"/>
    <w:rsid w:val="00FF13C3"/>
    <w:rsid w:val="00FF1B14"/>
    <w:rsid w:val="020D2C1B"/>
    <w:rsid w:val="021B4866"/>
    <w:rsid w:val="02306C15"/>
    <w:rsid w:val="07EB292C"/>
    <w:rsid w:val="09351253"/>
    <w:rsid w:val="0F6CFB99"/>
    <w:rsid w:val="0FFFC04D"/>
    <w:rsid w:val="191E2EA7"/>
    <w:rsid w:val="19AD4AB7"/>
    <w:rsid w:val="1B7501DC"/>
    <w:rsid w:val="1BDF67CE"/>
    <w:rsid w:val="1CFB0E61"/>
    <w:rsid w:val="1DC206AC"/>
    <w:rsid w:val="1E947FC4"/>
    <w:rsid w:val="1EE86EF2"/>
    <w:rsid w:val="1EF70918"/>
    <w:rsid w:val="1FBD0A4C"/>
    <w:rsid w:val="1FFF3988"/>
    <w:rsid w:val="21610522"/>
    <w:rsid w:val="21625523"/>
    <w:rsid w:val="25341F2E"/>
    <w:rsid w:val="27C6C2F4"/>
    <w:rsid w:val="28CB77D0"/>
    <w:rsid w:val="2979506B"/>
    <w:rsid w:val="2B9F1B4A"/>
    <w:rsid w:val="2CF30D60"/>
    <w:rsid w:val="2EBF31D3"/>
    <w:rsid w:val="2FC71980"/>
    <w:rsid w:val="301A293C"/>
    <w:rsid w:val="32AF14E6"/>
    <w:rsid w:val="33121316"/>
    <w:rsid w:val="35FF1838"/>
    <w:rsid w:val="37697389"/>
    <w:rsid w:val="37FDEC56"/>
    <w:rsid w:val="39D45054"/>
    <w:rsid w:val="39F58DDA"/>
    <w:rsid w:val="3AEA0C28"/>
    <w:rsid w:val="3B2B193E"/>
    <w:rsid w:val="3BD5CB49"/>
    <w:rsid w:val="3C8A3F15"/>
    <w:rsid w:val="3DB75688"/>
    <w:rsid w:val="3DDE8F84"/>
    <w:rsid w:val="3DF754E7"/>
    <w:rsid w:val="3DFB3F33"/>
    <w:rsid w:val="3EFCC4B0"/>
    <w:rsid w:val="3FA82F0D"/>
    <w:rsid w:val="3FBF43B6"/>
    <w:rsid w:val="3FD86732"/>
    <w:rsid w:val="3FE361AF"/>
    <w:rsid w:val="3FE9250C"/>
    <w:rsid w:val="3FFC5415"/>
    <w:rsid w:val="44BAE1CF"/>
    <w:rsid w:val="483A2B5D"/>
    <w:rsid w:val="497F7F30"/>
    <w:rsid w:val="4C584B71"/>
    <w:rsid w:val="4EB75023"/>
    <w:rsid w:val="53EE9279"/>
    <w:rsid w:val="53FC75F5"/>
    <w:rsid w:val="555BAC8B"/>
    <w:rsid w:val="55984E09"/>
    <w:rsid w:val="565FB33C"/>
    <w:rsid w:val="5675278A"/>
    <w:rsid w:val="57D535B8"/>
    <w:rsid w:val="57DFFC03"/>
    <w:rsid w:val="57E38DD3"/>
    <w:rsid w:val="57F56876"/>
    <w:rsid w:val="58FF3D33"/>
    <w:rsid w:val="59BE9767"/>
    <w:rsid w:val="59F588AA"/>
    <w:rsid w:val="5A7F72EC"/>
    <w:rsid w:val="5AE602AA"/>
    <w:rsid w:val="5B3D7A22"/>
    <w:rsid w:val="5B5D1A43"/>
    <w:rsid w:val="5BEA4D61"/>
    <w:rsid w:val="5CED041F"/>
    <w:rsid w:val="5CEF30D6"/>
    <w:rsid w:val="5D5762A1"/>
    <w:rsid w:val="5DBD498B"/>
    <w:rsid w:val="5DCE0057"/>
    <w:rsid w:val="5E7F6A9C"/>
    <w:rsid w:val="5ED67807"/>
    <w:rsid w:val="5EDF70C0"/>
    <w:rsid w:val="5EFF223B"/>
    <w:rsid w:val="5EFFF2C3"/>
    <w:rsid w:val="5F7BD674"/>
    <w:rsid w:val="5F7DDBE2"/>
    <w:rsid w:val="5F7EF41F"/>
    <w:rsid w:val="5F8E5821"/>
    <w:rsid w:val="5FBD8EE5"/>
    <w:rsid w:val="60285208"/>
    <w:rsid w:val="607F663D"/>
    <w:rsid w:val="64E8193D"/>
    <w:rsid w:val="64FB33F0"/>
    <w:rsid w:val="66B5E0C0"/>
    <w:rsid w:val="670D0366"/>
    <w:rsid w:val="671E7897"/>
    <w:rsid w:val="6747C415"/>
    <w:rsid w:val="67F851DD"/>
    <w:rsid w:val="67F95E39"/>
    <w:rsid w:val="694C025D"/>
    <w:rsid w:val="6B3FA0A7"/>
    <w:rsid w:val="6BE7876E"/>
    <w:rsid w:val="6DFEC9FD"/>
    <w:rsid w:val="6DFFBF40"/>
    <w:rsid w:val="6F3C321E"/>
    <w:rsid w:val="6F4B6FDE"/>
    <w:rsid w:val="6F997B43"/>
    <w:rsid w:val="6FA3CC85"/>
    <w:rsid w:val="6FABA12E"/>
    <w:rsid w:val="6FCD299A"/>
    <w:rsid w:val="6FFFE8FC"/>
    <w:rsid w:val="713F385B"/>
    <w:rsid w:val="725160E7"/>
    <w:rsid w:val="727F734E"/>
    <w:rsid w:val="730641AB"/>
    <w:rsid w:val="73F33316"/>
    <w:rsid w:val="73F62625"/>
    <w:rsid w:val="74F6CA5A"/>
    <w:rsid w:val="759F8A0D"/>
    <w:rsid w:val="75DB37FD"/>
    <w:rsid w:val="769F7F3A"/>
    <w:rsid w:val="76FA4D00"/>
    <w:rsid w:val="76FFDA6D"/>
    <w:rsid w:val="775BA25C"/>
    <w:rsid w:val="77686FCB"/>
    <w:rsid w:val="77BF0731"/>
    <w:rsid w:val="77FF6BC9"/>
    <w:rsid w:val="79DDF7DE"/>
    <w:rsid w:val="7ADF222F"/>
    <w:rsid w:val="7B590EA1"/>
    <w:rsid w:val="7BBDD654"/>
    <w:rsid w:val="7BDAE111"/>
    <w:rsid w:val="7BEB9109"/>
    <w:rsid w:val="7BFF510E"/>
    <w:rsid w:val="7BFFAECA"/>
    <w:rsid w:val="7BFFDBFF"/>
    <w:rsid w:val="7C7DB60E"/>
    <w:rsid w:val="7CBF9D50"/>
    <w:rsid w:val="7D380FE4"/>
    <w:rsid w:val="7D664ACA"/>
    <w:rsid w:val="7DD7262C"/>
    <w:rsid w:val="7DDF1554"/>
    <w:rsid w:val="7DF71DC1"/>
    <w:rsid w:val="7DFFB584"/>
    <w:rsid w:val="7DFFCA06"/>
    <w:rsid w:val="7E3565B8"/>
    <w:rsid w:val="7E6E1CD4"/>
    <w:rsid w:val="7EED0904"/>
    <w:rsid w:val="7EFE1970"/>
    <w:rsid w:val="7F0D2B32"/>
    <w:rsid w:val="7F6F091D"/>
    <w:rsid w:val="7F778F9C"/>
    <w:rsid w:val="7F9BFD2B"/>
    <w:rsid w:val="7F9FD0D8"/>
    <w:rsid w:val="7FA7642A"/>
    <w:rsid w:val="7FAF9E30"/>
    <w:rsid w:val="7FBF6220"/>
    <w:rsid w:val="7FD68230"/>
    <w:rsid w:val="7FDBC8D8"/>
    <w:rsid w:val="7FDE44B7"/>
    <w:rsid w:val="7FE4D0E0"/>
    <w:rsid w:val="7FE5D1C3"/>
    <w:rsid w:val="7FEBD5D4"/>
    <w:rsid w:val="7FEF190E"/>
    <w:rsid w:val="7FF37EC2"/>
    <w:rsid w:val="7FF57707"/>
    <w:rsid w:val="7FFA5BCD"/>
    <w:rsid w:val="7FFF2C06"/>
    <w:rsid w:val="8B1B0469"/>
    <w:rsid w:val="8F566E07"/>
    <w:rsid w:val="8FF719E7"/>
    <w:rsid w:val="97F72FCE"/>
    <w:rsid w:val="9BFDF15F"/>
    <w:rsid w:val="9D6FB848"/>
    <w:rsid w:val="9DCE2397"/>
    <w:rsid w:val="A7A72F98"/>
    <w:rsid w:val="A7BF7D37"/>
    <w:rsid w:val="AAFFF101"/>
    <w:rsid w:val="AFECEF02"/>
    <w:rsid w:val="B4EBFC01"/>
    <w:rsid w:val="B6DB5B82"/>
    <w:rsid w:val="B7BF4393"/>
    <w:rsid w:val="B9B70CF5"/>
    <w:rsid w:val="B9FE7348"/>
    <w:rsid w:val="BAAE2596"/>
    <w:rsid w:val="BAF7656C"/>
    <w:rsid w:val="BAFE0931"/>
    <w:rsid w:val="BAFF47EB"/>
    <w:rsid w:val="BE7E794C"/>
    <w:rsid w:val="BEFFE4F9"/>
    <w:rsid w:val="BF0A7778"/>
    <w:rsid w:val="BF5D605A"/>
    <w:rsid w:val="BF7DA204"/>
    <w:rsid w:val="BF7F4258"/>
    <w:rsid w:val="BFB60B76"/>
    <w:rsid w:val="BFB782E5"/>
    <w:rsid w:val="BFF2F0F2"/>
    <w:rsid w:val="BFF9E794"/>
    <w:rsid w:val="BFFF6C99"/>
    <w:rsid w:val="C7AD68B7"/>
    <w:rsid w:val="C7F7AB6A"/>
    <w:rsid w:val="C9FF1102"/>
    <w:rsid w:val="CBA2F776"/>
    <w:rsid w:val="CEB764A2"/>
    <w:rsid w:val="CECF701A"/>
    <w:rsid w:val="CFDF29EE"/>
    <w:rsid w:val="CFFF0D8D"/>
    <w:rsid w:val="D5BA8C5F"/>
    <w:rsid w:val="D7775781"/>
    <w:rsid w:val="D7FFCFBA"/>
    <w:rsid w:val="D9B97E31"/>
    <w:rsid w:val="D9DFDCAB"/>
    <w:rsid w:val="D9FFD000"/>
    <w:rsid w:val="DBEF2BB1"/>
    <w:rsid w:val="DBF6CCA1"/>
    <w:rsid w:val="DD37AF24"/>
    <w:rsid w:val="DD7F3919"/>
    <w:rsid w:val="DDBC02D8"/>
    <w:rsid w:val="DE9F2369"/>
    <w:rsid w:val="DF1F3B46"/>
    <w:rsid w:val="DF7FC9BE"/>
    <w:rsid w:val="DFAEBCC7"/>
    <w:rsid w:val="DFB67B8D"/>
    <w:rsid w:val="DFDCAFCD"/>
    <w:rsid w:val="DFE63751"/>
    <w:rsid w:val="DFFBFACD"/>
    <w:rsid w:val="DFFC6A6B"/>
    <w:rsid w:val="DFFE2B58"/>
    <w:rsid w:val="DFFF3040"/>
    <w:rsid w:val="E6025CA2"/>
    <w:rsid w:val="E6CFE838"/>
    <w:rsid w:val="E6DFB235"/>
    <w:rsid w:val="E7AFE3AA"/>
    <w:rsid w:val="E976A35B"/>
    <w:rsid w:val="E9DD5CF4"/>
    <w:rsid w:val="EA2D6768"/>
    <w:rsid w:val="EBF272DC"/>
    <w:rsid w:val="EBF5FEFE"/>
    <w:rsid w:val="ECBF7E76"/>
    <w:rsid w:val="ECFD972C"/>
    <w:rsid w:val="EE771DE6"/>
    <w:rsid w:val="EEEF2377"/>
    <w:rsid w:val="EF1F01CF"/>
    <w:rsid w:val="EF1F5367"/>
    <w:rsid w:val="EF679908"/>
    <w:rsid w:val="EF6B9D85"/>
    <w:rsid w:val="EF7F7B68"/>
    <w:rsid w:val="EFBFDC52"/>
    <w:rsid w:val="EFDBF7D1"/>
    <w:rsid w:val="EFFBF42C"/>
    <w:rsid w:val="EFFD2600"/>
    <w:rsid w:val="F2FBC99B"/>
    <w:rsid w:val="F2FF5FC5"/>
    <w:rsid w:val="F325AD17"/>
    <w:rsid w:val="F35E7459"/>
    <w:rsid w:val="F37BD1BC"/>
    <w:rsid w:val="F3BE4C4F"/>
    <w:rsid w:val="F5BE6EDA"/>
    <w:rsid w:val="F5EFA103"/>
    <w:rsid w:val="F7835031"/>
    <w:rsid w:val="F7BB9EE0"/>
    <w:rsid w:val="F7CFE5E6"/>
    <w:rsid w:val="F9FB8888"/>
    <w:rsid w:val="FA77BF07"/>
    <w:rsid w:val="FACF75B5"/>
    <w:rsid w:val="FB7D8C11"/>
    <w:rsid w:val="FB7FE90D"/>
    <w:rsid w:val="FBEF9E5D"/>
    <w:rsid w:val="FBF85177"/>
    <w:rsid w:val="FBFB4918"/>
    <w:rsid w:val="FBFF61FF"/>
    <w:rsid w:val="FDAFBDFF"/>
    <w:rsid w:val="FDCD221E"/>
    <w:rsid w:val="FDDEF764"/>
    <w:rsid w:val="FDFFAF7C"/>
    <w:rsid w:val="FE6D9BAD"/>
    <w:rsid w:val="FE7B45FB"/>
    <w:rsid w:val="FEDA7E29"/>
    <w:rsid w:val="FEDCFEBC"/>
    <w:rsid w:val="FEEFF590"/>
    <w:rsid w:val="FEFAE0A9"/>
    <w:rsid w:val="FEFB1AEA"/>
    <w:rsid w:val="FEFD97A1"/>
    <w:rsid w:val="FF4EC589"/>
    <w:rsid w:val="FF75AFFF"/>
    <w:rsid w:val="FF7D0A67"/>
    <w:rsid w:val="FF93BA44"/>
    <w:rsid w:val="FF9D565C"/>
    <w:rsid w:val="FFBDA48F"/>
    <w:rsid w:val="FFBF3905"/>
    <w:rsid w:val="FFC91D1A"/>
    <w:rsid w:val="FFDB3F03"/>
    <w:rsid w:val="FFEF145C"/>
    <w:rsid w:val="FFF38D7C"/>
    <w:rsid w:val="FFF40D00"/>
    <w:rsid w:val="FFF61792"/>
    <w:rsid w:val="FFF96162"/>
    <w:rsid w:val="FFFEC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9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default="1" w:styleId="1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val="en-GB"/>
    </w:rPr>
  </w:style>
  <w:style w:type="table" w:styleId="8">
    <w:name w:val="Table Grid"/>
    <w:basedOn w:val="7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styleId="17">
    <w:name w:val="Emphasis"/>
    <w:basedOn w:val="16"/>
    <w:qFormat/>
    <w:uiPriority w:val="0"/>
    <w:rPr>
      <w:i/>
    </w:rPr>
  </w:style>
  <w:style w:type="character" w:customStyle="1" w:styleId="18">
    <w:name w:val="标题 1 字符"/>
    <w:basedOn w:val="16"/>
    <w:link w:val="2"/>
    <w:qFormat/>
    <w:uiPriority w:val="0"/>
    <w:rPr>
      <w:rFonts w:asciiTheme="majorHAnsi" w:hAnsiTheme="majorHAnsi" w:eastAsiaTheme="majorEastAsia" w:cstheme="majorBidi"/>
      <w:color w:val="376092" w:themeColor="accent1" w:themeShade="BF"/>
      <w:kern w:val="2"/>
      <w:sz w:val="32"/>
      <w:szCs w:val="32"/>
      <w:lang w:val="en-US"/>
    </w:rPr>
  </w:style>
  <w:style w:type="paragraph" w:styleId="19">
    <w:name w:val="List Paragraph"/>
    <w:basedOn w:val="1"/>
    <w:unhideWhenUsed/>
    <w:qFormat/>
    <w:uiPriority w:val="99"/>
    <w:pPr>
      <w:ind w:left="720"/>
      <w:contextualSpacing/>
    </w:pPr>
  </w:style>
  <w:style w:type="paragraph" w:customStyle="1" w:styleId="20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">
    <w:name w:val="修订2"/>
    <w:hidden/>
    <w:unhideWhenUsed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">
    <w:name w:val="p3"/>
    <w:basedOn w:val="1"/>
    <w:qFormat/>
    <w:uiPriority w:val="0"/>
    <w:pPr>
      <w:jc w:val="left"/>
    </w:pPr>
    <w:rPr>
      <w:rFonts w:ascii="Times" w:hAnsi="Times" w:eastAsia="Times"/>
      <w:kern w:val="0"/>
      <w:sz w:val="23"/>
      <w:szCs w:val="23"/>
    </w:rPr>
  </w:style>
  <w:style w:type="paragraph" w:customStyle="1" w:styleId="23">
    <w:name w:val="p1"/>
    <w:basedOn w:val="1"/>
    <w:qFormat/>
    <w:uiPriority w:val="0"/>
    <w:pPr>
      <w:jc w:val="left"/>
    </w:pPr>
    <w:rPr>
      <w:rFonts w:ascii="Times" w:hAnsi="Times" w:eastAsia="Times"/>
      <w:kern w:val="0"/>
      <w:sz w:val="24"/>
      <w:szCs w:val="24"/>
    </w:rPr>
  </w:style>
  <w:style w:type="paragraph" w:customStyle="1" w:styleId="24">
    <w:name w:val="p2"/>
    <w:basedOn w:val="1"/>
    <w:qFormat/>
    <w:uiPriority w:val="0"/>
    <w:pPr>
      <w:jc w:val="left"/>
    </w:pPr>
    <w:rPr>
      <w:rFonts w:ascii="Times" w:hAnsi="Times" w:eastAsia="Times"/>
      <w:kern w:val="0"/>
      <w:sz w:val="23"/>
      <w:szCs w:val="23"/>
    </w:rPr>
  </w:style>
  <w:style w:type="paragraph" w:customStyle="1" w:styleId="25">
    <w:name w:val="修订3"/>
    <w:hidden/>
    <w:unhideWhenUsed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1450</Words>
  <Characters>1515</Characters>
  <Lines>14</Lines>
  <Paragraphs>3</Paragraphs>
  <TotalTime>38</TotalTime>
  <ScaleCrop>false</ScaleCrop>
  <LinksUpToDate>false</LinksUpToDate>
  <CharactersWithSpaces>1572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2024-10-12T22:18:00Z</dcterms:created>
  <dc:creator>上海建科咨询集团</dc:creator>
  <cp:lastModifiedBy>心碎う誰</cp:lastModifiedBy>
  <cp:lastPrinted>2024-10-12T18:36:00Z</cp:lastPrinted>
  <dcterms:modified xsi:type="dcterms:W3CDTF">2025-01-14T02:31:38Z</dcterms:modified>
  <cp:revision>66</cp:revision>
  <dc:title>项目质量安全与进度协调例会</dc:title>
  <dc:subject>筑听平台自动生成工程会议纪要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C501FA2864A64416952202ADDC1FEA14_13</vt:lpwstr>
  </property>
  <property fmtid="{D5CDD505-2E9C-101B-9397-08002B2CF9AE}" pid="4" name="KSOTemplateDocerSaveRecord">
    <vt:lpwstr>eyJoZGlkIjoiOTMwYWE0NmU1YmRjZTgxOGNlYzQ0MzAyNGM5ZDA0M2QiLCJ1c2VySWQiOiIyNDYwNjA0MTQifQ==</vt:lpwstr>
  </property>
</Properties>
</file>