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4F" w:rsidRDefault="006C124F" w:rsidP="006C124F">
      <w:pPr>
        <w:rPr>
          <w:rFonts w:hint="eastAsia"/>
          <w:sz w:val="10"/>
          <w:szCs w:val="1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8"/>
        <w:gridCol w:w="1919"/>
        <w:gridCol w:w="4363"/>
      </w:tblGrid>
      <w:tr w:rsidR="006C124F" w:rsidTr="00D47A97">
        <w:trPr>
          <w:cantSplit/>
          <w:trHeight w:val="97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缺陷编号</w:t>
            </w:r>
          </w:p>
        </w:tc>
        <w:tc>
          <w:tcPr>
            <w:tcW w:w="1919" w:type="dxa"/>
          </w:tcPr>
          <w:p w:rsidR="006C124F" w:rsidRDefault="006C124F" w:rsidP="006C124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</w:p>
        </w:tc>
        <w:tc>
          <w:tcPr>
            <w:tcW w:w="4363" w:type="dxa"/>
            <w:vMerge w:val="restart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>
                  <wp:extent cx="2616200" cy="14732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14732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管道编号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asdf</w:t>
            </w:r>
            <w:proofErr w:type="spellEnd"/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管材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HDPE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97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管径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500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缺陷名称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接口中度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严重程度（等级）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中度（2级）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2009"/>
          <w:jc w:val="right"/>
        </w:trPr>
        <w:tc>
          <w:tcPr>
            <w:tcW w:w="4477" w:type="dxa"/>
            <w:gridSpan w:val="2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描述：</w:t>
            </w:r>
          </w:p>
          <w:p w:rsidR="006C124F" w:rsidRDefault="006C124F" w:rsidP="00D47A9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adfa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   21.56米</w:t>
            </w:r>
            <w:r>
              <w:rPr>
                <w:rFonts w:ascii="Times New Roman"/>
              </w:rPr>
              <w:t>管道脱节距离</w:t>
            </w:r>
            <w:r>
              <w:rPr>
                <w:rFonts w:ascii="Times New Roman" w:hAnsi="Times New Roman" w:hint="eastAsia"/>
              </w:rPr>
              <w:t>2-3</w:t>
            </w:r>
            <w:r>
              <w:rPr>
                <w:rFonts w:ascii="Times New Roman" w:hAnsi="Times New Roman"/>
              </w:rPr>
              <w:t>cm</w:t>
            </w:r>
            <w:r>
              <w:rPr>
                <w:rFonts w:ascii="Times New Roman"/>
              </w:rPr>
              <w:t>，但管道连接状态未破坏</w:t>
            </w:r>
            <w:r>
              <w:rPr>
                <w:rFonts w:ascii="Times New Roman" w:hint="eastAsia"/>
              </w:rPr>
              <w:t>。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</w:tbl>
    <w:p w:rsidR="006C124F" w:rsidRDefault="006C124F" w:rsidP="006C124F">
      <w:pPr>
        <w:jc w:val="left"/>
        <w:rPr>
          <w:rFonts w:ascii="宋体" w:hAnsi="宋体" w:cs="宋体"/>
          <w:b/>
          <w:sz w:val="10"/>
          <w:szCs w:val="10"/>
        </w:rPr>
      </w:pPr>
    </w:p>
    <w:tbl>
      <w:tblPr>
        <w:tblW w:w="88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8"/>
        <w:gridCol w:w="1919"/>
        <w:gridCol w:w="4363"/>
      </w:tblGrid>
      <w:tr w:rsidR="006C124F" w:rsidTr="00D47A97">
        <w:trPr>
          <w:cantSplit/>
          <w:trHeight w:val="97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缺陷编号</w:t>
            </w:r>
          </w:p>
        </w:tc>
        <w:tc>
          <w:tcPr>
            <w:tcW w:w="1919" w:type="dxa"/>
          </w:tcPr>
          <w:p w:rsidR="006C124F" w:rsidRDefault="006C124F" w:rsidP="006C124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</w:rPr>
            </w:pPr>
          </w:p>
        </w:tc>
        <w:tc>
          <w:tcPr>
            <w:tcW w:w="4363" w:type="dxa"/>
            <w:vMerge w:val="restart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>
                  <wp:extent cx="2616200" cy="1473200"/>
                  <wp:effectExtent l="1905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14732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管道编号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adfa</w:t>
            </w:r>
            <w:proofErr w:type="spellEnd"/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管材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HDPE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97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管径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500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缺陷名称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破裂严重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309"/>
          <w:jc w:val="right"/>
        </w:trPr>
        <w:tc>
          <w:tcPr>
            <w:tcW w:w="2558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严重程度（等级）</w:t>
            </w:r>
          </w:p>
        </w:tc>
        <w:tc>
          <w:tcPr>
            <w:tcW w:w="1919" w:type="dxa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严重（3级）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  <w:tr w:rsidR="006C124F" w:rsidTr="00D47A97">
        <w:trPr>
          <w:cantSplit/>
          <w:trHeight w:val="2009"/>
          <w:jc w:val="right"/>
        </w:trPr>
        <w:tc>
          <w:tcPr>
            <w:tcW w:w="4477" w:type="dxa"/>
            <w:gridSpan w:val="2"/>
          </w:tcPr>
          <w:p w:rsidR="006C124F" w:rsidRDefault="006C124F" w:rsidP="00D47A9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描述：</w:t>
            </w:r>
          </w:p>
          <w:p w:rsidR="006C124F" w:rsidRDefault="006C124F" w:rsidP="00D47A9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asdf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 xml:space="preserve">      45.41米</w:t>
            </w:r>
            <w:r>
              <w:rPr>
                <w:rFonts w:ascii="Times New Roman"/>
              </w:rPr>
              <w:t>破裂处已形成明显裂缝，裂缝宽度大于</w:t>
            </w:r>
            <w:r>
              <w:rPr>
                <w:rFonts w:ascii="Times New Roman" w:hAnsi="Times New Roman"/>
              </w:rPr>
              <w:t>2mm</w:t>
            </w:r>
            <w:r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4363" w:type="dxa"/>
            <w:vMerge/>
          </w:tcPr>
          <w:p w:rsidR="006C124F" w:rsidRDefault="006C124F" w:rsidP="00D47A97">
            <w:pPr>
              <w:rPr>
                <w:rFonts w:ascii="宋体" w:hAnsi="宋体" w:cs="宋体"/>
              </w:rPr>
            </w:pPr>
          </w:p>
        </w:tc>
      </w:tr>
    </w:tbl>
    <w:p w:rsidR="006C124F" w:rsidRDefault="006C124F" w:rsidP="006C124F">
      <w:pPr>
        <w:rPr>
          <w:rFonts w:ascii="宋体" w:hAnsi="宋体" w:cs="宋体"/>
          <w:sz w:val="10"/>
          <w:szCs w:val="10"/>
        </w:rPr>
      </w:pPr>
    </w:p>
    <w:p w:rsidR="00964F08" w:rsidRDefault="006C124F">
      <w:pPr>
        <w:rPr>
          <w:rFonts w:hint="eastAsia"/>
        </w:rPr>
      </w:pPr>
    </w:p>
    <w:sectPr w:rsidR="00964F08" w:rsidSect="0032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776"/>
    <w:multiLevelType w:val="multilevel"/>
    <w:tmpl w:val="08D03776"/>
    <w:lvl w:ilvl="0">
      <w:start w:val="1"/>
      <w:numFmt w:val="decimalZero"/>
      <w:lvlText w:val="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124F"/>
    <w:rsid w:val="00322338"/>
    <w:rsid w:val="006C124F"/>
    <w:rsid w:val="0093639C"/>
    <w:rsid w:val="00E5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24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124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24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2021-01-27T01:23:00Z</dcterms:created>
  <dcterms:modified xsi:type="dcterms:W3CDTF">2021-01-27T01:24:00Z</dcterms:modified>
</cp:coreProperties>
</file>