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119CE" w14:textId="72DE2655" w:rsidR="008A3090" w:rsidRDefault="006636FF" w:rsidP="006636FF">
      <w:pPr>
        <w:ind w:firstLineChars="0" w:firstLine="0"/>
      </w:pPr>
      <w:r w:rsidRPr="006636FF">
        <w:rPr>
          <w:rFonts w:hint="eastAsia"/>
        </w:rPr>
        <w:t>绿电—算力耦合视角下西部能源转型对新质生产力的赋能效应研究</w:t>
      </w:r>
    </w:p>
    <w:p w14:paraId="51114076" w14:textId="77777777" w:rsidR="006636FF" w:rsidRDefault="006636FF" w:rsidP="006636FF">
      <w:pPr>
        <w:ind w:firstLineChars="0" w:firstLine="0"/>
      </w:pPr>
    </w:p>
    <w:p w14:paraId="23625516" w14:textId="35D1F8B4" w:rsidR="006636FF" w:rsidRDefault="006636FF" w:rsidP="00EA43F4">
      <w:pPr>
        <w:ind w:firstLine="480"/>
      </w:pPr>
      <w:r>
        <w:rPr>
          <w:rFonts w:hint="eastAsia"/>
        </w:rPr>
        <w:t>这个大题目可以拆成</w:t>
      </w:r>
      <w:r>
        <w:rPr>
          <w:rFonts w:hint="eastAsia"/>
        </w:rPr>
        <w:t>3</w:t>
      </w:r>
      <w:r>
        <w:rPr>
          <w:rFonts w:hint="eastAsia"/>
        </w:rPr>
        <w:t>个小问题：</w:t>
      </w:r>
    </w:p>
    <w:p w14:paraId="0BA63DF2" w14:textId="15E92B20" w:rsidR="006636FF" w:rsidRPr="006636FF" w:rsidRDefault="006636FF" w:rsidP="006636FF">
      <w:pPr>
        <w:ind w:firstLineChars="0" w:firstLine="0"/>
      </w:pPr>
      <w:r w:rsidRPr="006636FF">
        <w:rPr>
          <w:b/>
          <w:bCs/>
        </w:rPr>
        <w:t>主问题（必须）</w:t>
      </w:r>
      <w:r w:rsidRPr="006636FF">
        <w:t>：绿电</w:t>
      </w:r>
      <w:r w:rsidRPr="006636FF">
        <w:t>—</w:t>
      </w:r>
      <w:r w:rsidRPr="006636FF">
        <w:t>算力耦合是否提升新质生产力？</w:t>
      </w:r>
    </w:p>
    <w:p w14:paraId="03A32159" w14:textId="77ED1689" w:rsidR="006636FF" w:rsidRPr="006636FF" w:rsidRDefault="006636FF" w:rsidP="006636FF">
      <w:pPr>
        <w:ind w:firstLineChars="0" w:firstLine="0"/>
      </w:pPr>
      <w:r w:rsidRPr="006636FF">
        <w:rPr>
          <w:b/>
          <w:bCs/>
        </w:rPr>
        <w:t>机制问题（</w:t>
      </w:r>
      <w:r>
        <w:rPr>
          <w:rFonts w:hint="eastAsia"/>
          <w:b/>
          <w:bCs/>
        </w:rPr>
        <w:t>扩展</w:t>
      </w:r>
      <w:r w:rsidRPr="006636FF">
        <w:rPr>
          <w:b/>
          <w:bCs/>
        </w:rPr>
        <w:t>）</w:t>
      </w:r>
      <w:r w:rsidRPr="006636FF">
        <w:t>：通过什么路径提升？（创新、产业升级、电价</w:t>
      </w:r>
      <w:r w:rsidRPr="006636FF">
        <w:t>/</w:t>
      </w:r>
      <w:r w:rsidRPr="006636FF">
        <w:t>成本）</w:t>
      </w:r>
    </w:p>
    <w:p w14:paraId="2443145A" w14:textId="38FF1BE3" w:rsidR="006636FF" w:rsidRPr="006636FF" w:rsidRDefault="006636FF" w:rsidP="006636FF">
      <w:pPr>
        <w:ind w:firstLineChars="0" w:firstLine="0"/>
      </w:pPr>
      <w:r w:rsidRPr="006636FF">
        <w:rPr>
          <w:b/>
          <w:bCs/>
        </w:rPr>
        <w:t>异质性或空间问题（</w:t>
      </w:r>
      <w:r>
        <w:rPr>
          <w:rFonts w:hint="eastAsia"/>
          <w:b/>
          <w:bCs/>
        </w:rPr>
        <w:t>扩展</w:t>
      </w:r>
      <w:r w:rsidRPr="006636FF">
        <w:rPr>
          <w:b/>
          <w:bCs/>
        </w:rPr>
        <w:t>）</w:t>
      </w:r>
      <w:r w:rsidRPr="006636FF">
        <w:t>：哪些地区效果更强？是否有邻近溢出？</w:t>
      </w:r>
    </w:p>
    <w:p w14:paraId="2B8EB940" w14:textId="77777777" w:rsidR="006636FF" w:rsidRPr="006636FF" w:rsidRDefault="006636FF" w:rsidP="006636FF">
      <w:pPr>
        <w:ind w:firstLineChars="0" w:firstLine="0"/>
      </w:pPr>
    </w:p>
    <w:p w14:paraId="78843522" w14:textId="1999001A" w:rsidR="006636FF" w:rsidRDefault="006636FF" w:rsidP="006636FF">
      <w:pPr>
        <w:ind w:firstLineChars="0" w:firstLine="0"/>
      </w:pPr>
      <w:r w:rsidRPr="006636FF">
        <w:t>研究对象：西部</w:t>
      </w:r>
      <w:r w:rsidRPr="006636FF">
        <w:t>12</w:t>
      </w:r>
      <w:r w:rsidRPr="006636FF">
        <w:t>省，时间建议</w:t>
      </w:r>
      <w:r w:rsidRPr="006636FF">
        <w:t>2011–2024</w:t>
      </w:r>
      <w:r w:rsidRPr="006636FF">
        <w:t>（按数据可得性调整）</w:t>
      </w:r>
    </w:p>
    <w:p w14:paraId="21433FE1" w14:textId="4C734518" w:rsidR="006636FF" w:rsidRDefault="006636FF" w:rsidP="006636FF">
      <w:pPr>
        <w:ind w:firstLineChars="0" w:firstLine="0"/>
      </w:pPr>
      <w:r w:rsidRPr="006636FF">
        <w:t>计量单位：省级面板为主</w:t>
      </w:r>
    </w:p>
    <w:p w14:paraId="73FCB202" w14:textId="77777777" w:rsidR="006636FF" w:rsidRDefault="006636FF" w:rsidP="006636FF">
      <w:pPr>
        <w:ind w:firstLineChars="0" w:firstLine="0"/>
      </w:pPr>
    </w:p>
    <w:p w14:paraId="61429759" w14:textId="60747A3E" w:rsidR="006636FF" w:rsidRDefault="006636FF" w:rsidP="006636FF">
      <w:pPr>
        <w:ind w:firstLineChars="0" w:firstLine="0"/>
      </w:pPr>
      <w:r>
        <w:rPr>
          <w:rFonts w:hint="eastAsia"/>
        </w:rPr>
        <w:t>我分别去这几个网站找了相关文献：</w:t>
      </w:r>
      <w:r w:rsidRPr="006636FF">
        <w:t>知网、万方、维普</w:t>
      </w:r>
      <w:r>
        <w:rPr>
          <w:rFonts w:hint="eastAsia"/>
        </w:rPr>
        <w:t>、</w:t>
      </w:r>
      <w:r w:rsidRPr="006636FF">
        <w:t>Web of Science</w:t>
      </w:r>
    </w:p>
    <w:p w14:paraId="533B1CC2" w14:textId="54A08221" w:rsidR="00EA43F4" w:rsidRPr="00EA43F4" w:rsidRDefault="00EA43F4" w:rsidP="00EA43F4">
      <w:pPr>
        <w:ind w:firstLineChars="0" w:firstLine="0"/>
      </w:pPr>
      <w:r w:rsidRPr="00EA43F4">
        <w:rPr>
          <w:b/>
          <w:bCs/>
        </w:rPr>
        <w:t>检索关键词</w:t>
      </w:r>
    </w:p>
    <w:p w14:paraId="1DCB0F2D" w14:textId="77777777" w:rsidR="00EA43F4" w:rsidRPr="00EA43F4" w:rsidRDefault="00EA43F4" w:rsidP="00EA43F4">
      <w:pPr>
        <w:ind w:left="720" w:firstLineChars="0" w:firstLine="0"/>
      </w:pPr>
      <w:r w:rsidRPr="00EA43F4">
        <w:t>主题词：绿电、可再生能源消纳、电力市场化交易、新能源并网</w:t>
      </w:r>
    </w:p>
    <w:p w14:paraId="1211FCE1" w14:textId="77777777" w:rsidR="00EA43F4" w:rsidRPr="00EA43F4" w:rsidRDefault="00EA43F4" w:rsidP="00EA43F4">
      <w:pPr>
        <w:ind w:left="720" w:firstLineChars="0" w:firstLine="0"/>
      </w:pPr>
      <w:r w:rsidRPr="00EA43F4">
        <w:t>算力词：算力、数据中心、东数西算、数字基础设施</w:t>
      </w:r>
    </w:p>
    <w:p w14:paraId="571EFACF" w14:textId="77777777" w:rsidR="00EA43F4" w:rsidRPr="00EA43F4" w:rsidRDefault="00EA43F4" w:rsidP="00EA43F4">
      <w:pPr>
        <w:ind w:left="720" w:firstLineChars="0" w:firstLine="0"/>
      </w:pPr>
      <w:r w:rsidRPr="00EA43F4">
        <w:t>结果词：新质生产力、全要素生产率、绿色全要素生产率、高质量发展</w:t>
      </w:r>
    </w:p>
    <w:p w14:paraId="5A88C472" w14:textId="77777777" w:rsidR="00EA43F4" w:rsidRPr="00EA43F4" w:rsidRDefault="00EA43F4" w:rsidP="00EA43F4">
      <w:pPr>
        <w:ind w:left="720" w:firstLineChars="0" w:firstLine="0"/>
      </w:pPr>
      <w:r w:rsidRPr="00EA43F4">
        <w:t>方法词：面板固定效应、</w:t>
      </w:r>
      <w:r w:rsidRPr="00EA43F4">
        <w:t>DID</w:t>
      </w:r>
      <w:r w:rsidRPr="00EA43F4">
        <w:t>、空间杜宾模型、中介效应、工具变量</w:t>
      </w:r>
    </w:p>
    <w:p w14:paraId="2F8F1169" w14:textId="77777777" w:rsidR="00EA43F4" w:rsidRPr="00EA43F4" w:rsidRDefault="00EA43F4" w:rsidP="00EA43F4">
      <w:pPr>
        <w:ind w:firstLineChars="0"/>
      </w:pPr>
      <w:r w:rsidRPr="00EA43F4">
        <w:t>绿电</w:t>
      </w:r>
      <w:r w:rsidRPr="00EA43F4">
        <w:t xml:space="preserve"> AND </w:t>
      </w:r>
      <w:r w:rsidRPr="00EA43F4">
        <w:t>数据中心</w:t>
      </w:r>
      <w:r w:rsidRPr="00EA43F4">
        <w:t xml:space="preserve"> AND </w:t>
      </w:r>
      <w:r w:rsidRPr="00EA43F4">
        <w:t>全要素生产率</w:t>
      </w:r>
    </w:p>
    <w:p w14:paraId="1E9BA550" w14:textId="77777777" w:rsidR="00EA43F4" w:rsidRPr="00EA43F4" w:rsidRDefault="00EA43F4" w:rsidP="00EA43F4">
      <w:pPr>
        <w:ind w:firstLineChars="0"/>
      </w:pPr>
      <w:r w:rsidRPr="00EA43F4">
        <w:t>东数西算</w:t>
      </w:r>
      <w:r w:rsidRPr="00EA43F4">
        <w:t xml:space="preserve"> AND </w:t>
      </w:r>
      <w:r w:rsidRPr="00EA43F4">
        <w:t>区域经济</w:t>
      </w:r>
      <w:r w:rsidRPr="00EA43F4">
        <w:t xml:space="preserve"> AND DID</w:t>
      </w:r>
    </w:p>
    <w:p w14:paraId="5421C26E" w14:textId="77777777" w:rsidR="00EA43F4" w:rsidRPr="00EA43F4" w:rsidRDefault="00EA43F4" w:rsidP="00EA43F4">
      <w:pPr>
        <w:ind w:firstLineChars="0"/>
      </w:pPr>
      <w:r w:rsidRPr="00EA43F4">
        <w:t>renewable electricity AND data center AND productivity</w:t>
      </w:r>
    </w:p>
    <w:p w14:paraId="2E2CE408" w14:textId="77777777" w:rsidR="00EA43F4" w:rsidRPr="00EA43F4" w:rsidRDefault="00EA43F4" w:rsidP="00EA43F4">
      <w:pPr>
        <w:ind w:firstLineChars="0"/>
      </w:pPr>
      <w:r w:rsidRPr="00EA43F4">
        <w:t>energy transition AND digital infrastructure AND spatial spillover</w:t>
      </w:r>
    </w:p>
    <w:p w14:paraId="2DEB9C5F" w14:textId="77777777" w:rsidR="006636FF" w:rsidRPr="00EA43F4" w:rsidRDefault="006636FF" w:rsidP="006636FF">
      <w:pPr>
        <w:ind w:firstLineChars="0" w:firstLine="0"/>
        <w:rPr>
          <w:rFonts w:hint="eastAsia"/>
        </w:rPr>
      </w:pPr>
    </w:p>
    <w:p w14:paraId="1DF3AABA" w14:textId="7D9BA6AE" w:rsidR="00EA43F4" w:rsidRPr="00EA43F4" w:rsidRDefault="00EA43F4" w:rsidP="00EA43F4">
      <w:pPr>
        <w:ind w:firstLineChars="0" w:firstLine="0"/>
        <w:rPr>
          <w:rFonts w:hint="eastAsia"/>
        </w:rPr>
      </w:pPr>
      <w:r w:rsidRPr="00EA43F4">
        <w:rPr>
          <w:b/>
          <w:bCs/>
        </w:rPr>
        <w:t>数据集</w:t>
      </w:r>
      <w:r>
        <w:rPr>
          <w:rFonts w:hint="eastAsia"/>
          <w:b/>
          <w:bCs/>
        </w:rPr>
        <w:t>（还没开始找）</w:t>
      </w:r>
    </w:p>
    <w:p w14:paraId="27E953B3" w14:textId="77777777" w:rsidR="00EA43F4" w:rsidRPr="00EA43F4" w:rsidRDefault="00EA43F4" w:rsidP="00EA43F4">
      <w:pPr>
        <w:ind w:left="720" w:firstLineChars="0" w:firstLine="0"/>
      </w:pPr>
      <w:r w:rsidRPr="00EA43F4">
        <w:t>官方统计：国家统计局数据库、中国统计年鉴、各省统计年鉴</w:t>
      </w:r>
    </w:p>
    <w:p w14:paraId="3D3CC15C" w14:textId="77777777" w:rsidR="00EA43F4" w:rsidRPr="00EA43F4" w:rsidRDefault="00EA43F4" w:rsidP="00EA43F4">
      <w:pPr>
        <w:ind w:left="720" w:firstLineChars="0" w:firstLine="0"/>
      </w:pPr>
      <w:r w:rsidRPr="00EA43F4">
        <w:t>能源电力：中国能源统计年鉴、中国电力年鉴、国家能源局、中电联</w:t>
      </w:r>
    </w:p>
    <w:p w14:paraId="5ED2BD43" w14:textId="77777777" w:rsidR="00EA43F4" w:rsidRPr="00EA43F4" w:rsidRDefault="00EA43F4" w:rsidP="00EA43F4">
      <w:pPr>
        <w:ind w:left="720" w:firstLineChars="0" w:firstLine="0"/>
      </w:pPr>
      <w:r w:rsidRPr="00EA43F4">
        <w:t>算力</w:t>
      </w:r>
      <w:r w:rsidRPr="00EA43F4">
        <w:t>/</w:t>
      </w:r>
      <w:r w:rsidRPr="00EA43F4">
        <w:t>数字经济：工信部、中国信通院（</w:t>
      </w:r>
      <w:r w:rsidRPr="00EA43F4">
        <w:t>CAICT</w:t>
      </w:r>
      <w:r w:rsidRPr="00EA43F4">
        <w:t>）、各省大数据管理局</w:t>
      </w:r>
      <w:r w:rsidRPr="00EA43F4">
        <w:t>/</w:t>
      </w:r>
      <w:r w:rsidRPr="00EA43F4">
        <w:t>通信管理局</w:t>
      </w:r>
    </w:p>
    <w:p w14:paraId="55B3A12F" w14:textId="77777777" w:rsidR="00EA43F4" w:rsidRPr="00EA43F4" w:rsidRDefault="00EA43F4" w:rsidP="00EA43F4">
      <w:pPr>
        <w:ind w:left="720" w:firstLineChars="0" w:firstLine="0"/>
      </w:pPr>
      <w:r w:rsidRPr="00EA43F4">
        <w:t>创新与产业：中国科技统计年鉴、中国高技术产业统计年鉴</w:t>
      </w:r>
    </w:p>
    <w:p w14:paraId="673B6CDA" w14:textId="77777777" w:rsidR="00EA43F4" w:rsidRPr="00EA43F4" w:rsidRDefault="00EA43F4" w:rsidP="00EA43F4">
      <w:pPr>
        <w:ind w:left="720" w:firstLineChars="0" w:firstLine="0"/>
      </w:pPr>
      <w:r w:rsidRPr="00EA43F4">
        <w:t>可选商业库（学校有权限可用）：</w:t>
      </w:r>
      <w:r w:rsidRPr="00EA43F4">
        <w:t>CSMAR</w:t>
      </w:r>
      <w:r w:rsidRPr="00EA43F4">
        <w:t>、</w:t>
      </w:r>
      <w:r w:rsidRPr="00EA43F4">
        <w:t>Wind</w:t>
      </w:r>
      <w:r w:rsidRPr="00EA43F4">
        <w:t>、</w:t>
      </w:r>
      <w:r w:rsidRPr="00EA43F4">
        <w:t>CEIC</w:t>
      </w:r>
    </w:p>
    <w:p w14:paraId="7442E424" w14:textId="77777777" w:rsidR="006636FF" w:rsidRDefault="006636FF" w:rsidP="006636FF">
      <w:pPr>
        <w:ind w:firstLineChars="0" w:firstLine="0"/>
      </w:pPr>
    </w:p>
    <w:p w14:paraId="3A2255AA" w14:textId="77777777" w:rsidR="00EA43F4" w:rsidRPr="00EA43F4" w:rsidRDefault="00EA43F4" w:rsidP="00EA43F4">
      <w:pPr>
        <w:ind w:firstLineChars="0" w:firstLine="0"/>
      </w:pPr>
      <w:r w:rsidRPr="00EA43F4">
        <w:rPr>
          <w:b/>
          <w:bCs/>
        </w:rPr>
        <w:t>优先找这</w:t>
      </w:r>
      <w:r w:rsidRPr="00EA43F4">
        <w:rPr>
          <w:b/>
          <w:bCs/>
        </w:rPr>
        <w:t>5</w:t>
      </w:r>
      <w:r w:rsidRPr="00EA43F4">
        <w:rPr>
          <w:b/>
          <w:bCs/>
        </w:rPr>
        <w:t>类数据（省</w:t>
      </w:r>
      <w:r w:rsidRPr="00EA43F4">
        <w:rPr>
          <w:b/>
          <w:bCs/>
        </w:rPr>
        <w:t>-</w:t>
      </w:r>
      <w:r w:rsidRPr="00EA43F4">
        <w:rPr>
          <w:b/>
          <w:bCs/>
        </w:rPr>
        <w:t>年面板）</w:t>
      </w:r>
    </w:p>
    <w:p w14:paraId="523D33D9" w14:textId="77777777" w:rsidR="00EA43F4" w:rsidRPr="00EA43F4" w:rsidRDefault="00EA43F4" w:rsidP="00EA43F4">
      <w:pPr>
        <w:ind w:left="720" w:firstLineChars="0" w:firstLine="0"/>
      </w:pPr>
      <w:r w:rsidRPr="00EA43F4">
        <w:t>被解释变量（先选一个）：</w:t>
      </w:r>
      <w:r w:rsidRPr="00EA43F4">
        <w:t xml:space="preserve">TFP </w:t>
      </w:r>
      <w:r w:rsidRPr="00EA43F4">
        <w:t>或</w:t>
      </w:r>
      <w:r w:rsidRPr="00EA43F4">
        <w:t xml:space="preserve"> GTFP </w:t>
      </w:r>
      <w:r w:rsidRPr="00EA43F4">
        <w:t>或</w:t>
      </w:r>
      <w:r w:rsidRPr="00EA43F4">
        <w:t xml:space="preserve"> </w:t>
      </w:r>
      <w:r w:rsidRPr="00EA43F4">
        <w:t>数字经济指数</w:t>
      </w:r>
    </w:p>
    <w:p w14:paraId="10FAE48D" w14:textId="77777777" w:rsidR="00EA43F4" w:rsidRPr="00EA43F4" w:rsidRDefault="00EA43F4" w:rsidP="00EA43F4">
      <w:pPr>
        <w:ind w:left="720" w:firstLineChars="0" w:firstLine="0"/>
      </w:pPr>
      <w:r w:rsidRPr="00EA43F4">
        <w:t>绿电变量：风电</w:t>
      </w:r>
      <w:r w:rsidRPr="00EA43F4">
        <w:t>/</w:t>
      </w:r>
      <w:r w:rsidRPr="00EA43F4">
        <w:t>光伏发电量占比、可再生装机占比</w:t>
      </w:r>
    </w:p>
    <w:p w14:paraId="041EAB1A" w14:textId="77777777" w:rsidR="00EA43F4" w:rsidRPr="00EA43F4" w:rsidRDefault="00EA43F4" w:rsidP="00EA43F4">
      <w:pPr>
        <w:ind w:left="720" w:firstLineChars="0" w:firstLine="0"/>
      </w:pPr>
      <w:r w:rsidRPr="00EA43F4">
        <w:t>算力变量：数据中心机架数、互联网数据业务量、</w:t>
      </w:r>
      <w:r w:rsidRPr="00EA43F4">
        <w:t>5G</w:t>
      </w:r>
      <w:r w:rsidRPr="00EA43F4">
        <w:t>基站数（替代）</w:t>
      </w:r>
    </w:p>
    <w:p w14:paraId="2796A890" w14:textId="77777777" w:rsidR="00EA43F4" w:rsidRPr="00EA43F4" w:rsidRDefault="00EA43F4" w:rsidP="00EA43F4">
      <w:pPr>
        <w:ind w:left="720" w:firstLineChars="0" w:firstLine="0"/>
      </w:pPr>
      <w:r w:rsidRPr="00EA43F4">
        <w:t>控制变量：人均</w:t>
      </w:r>
      <w:r w:rsidRPr="00EA43F4">
        <w:t>GDP</w:t>
      </w:r>
      <w:r w:rsidRPr="00EA43F4">
        <w:t>、产业结构、</w:t>
      </w:r>
      <w:r w:rsidRPr="00EA43F4">
        <w:t>R&amp;D</w:t>
      </w:r>
      <w:r w:rsidRPr="00EA43F4">
        <w:t>强度、城镇化率、教育水平</w:t>
      </w:r>
    </w:p>
    <w:p w14:paraId="59CD64EB" w14:textId="77777777" w:rsidR="00EA43F4" w:rsidRPr="00EA43F4" w:rsidRDefault="00EA43F4" w:rsidP="00EA43F4">
      <w:pPr>
        <w:ind w:left="720" w:firstLineChars="0" w:firstLine="0"/>
      </w:pPr>
      <w:r w:rsidRPr="00EA43F4">
        <w:t>机制变量（加分）：电价、创新产出（专利）、产业升级指标</w:t>
      </w:r>
    </w:p>
    <w:p w14:paraId="57397120" w14:textId="77777777" w:rsidR="00EA43F4" w:rsidRDefault="00EA43F4" w:rsidP="006636FF">
      <w:pPr>
        <w:ind w:firstLineChars="0" w:firstLine="0"/>
      </w:pPr>
    </w:p>
    <w:p w14:paraId="14AE59B2" w14:textId="2605B09A" w:rsidR="00EA43F4" w:rsidRDefault="00EA43F4" w:rsidP="006636FF">
      <w:pPr>
        <w:ind w:firstLineChars="0" w:firstLine="0"/>
      </w:pPr>
      <w:r>
        <w:rPr>
          <w:rFonts w:hint="eastAsia"/>
        </w:rPr>
        <w:t>下面是我找到的相关文章（</w:t>
      </w:r>
      <w:r>
        <w:rPr>
          <w:rFonts w:hint="eastAsia"/>
        </w:rPr>
        <w:t>GPT</w:t>
      </w:r>
      <w:r>
        <w:rPr>
          <w:rFonts w:hint="eastAsia"/>
        </w:rPr>
        <w:t>总结）</w:t>
      </w:r>
    </w:p>
    <w:p w14:paraId="42470386" w14:textId="77777777" w:rsidR="00D24197" w:rsidRPr="00D24197" w:rsidRDefault="00D24197" w:rsidP="00D24197">
      <w:pPr>
        <w:ind w:firstLineChars="0" w:firstLine="0"/>
      </w:pPr>
      <w:r w:rsidRPr="00D24197">
        <w:rPr>
          <w:b/>
          <w:bCs/>
        </w:rPr>
        <w:t>高相关（可直接用于你的论文主线）</w:t>
      </w:r>
    </w:p>
    <w:p w14:paraId="5EF1AB0A" w14:textId="77777777" w:rsidR="00D24197" w:rsidRPr="00D24197" w:rsidRDefault="00D24197" w:rsidP="00D24197">
      <w:pPr>
        <w:ind w:firstLineChars="0" w:firstLine="0"/>
        <w:rPr>
          <w:rFonts w:hint="eastAsia"/>
        </w:rPr>
      </w:pPr>
    </w:p>
    <w:p w14:paraId="63DA6394" w14:textId="21845B9B" w:rsidR="00EA43F4" w:rsidRDefault="00EA43F4" w:rsidP="00EA43F4">
      <w:pPr>
        <w:ind w:firstLineChars="0" w:firstLine="0"/>
      </w:pPr>
      <w:r>
        <w:t>Data center growth in the United States:decoupling the demand for services from electricity</w:t>
      </w:r>
      <w:r>
        <w:rPr>
          <w:rFonts w:hint="eastAsia"/>
        </w:rPr>
        <w:t xml:space="preserve"> </w:t>
      </w:r>
      <w:r>
        <w:t>use</w:t>
      </w:r>
    </w:p>
    <w:p w14:paraId="24E35C9A" w14:textId="386D6DB5" w:rsidR="00EA43F4" w:rsidRPr="00EA43F4" w:rsidRDefault="00EA43F4" w:rsidP="00EA43F4">
      <w:pPr>
        <w:ind w:firstLineChars="0" w:firstLine="0"/>
      </w:pPr>
      <w:r w:rsidRPr="00EA43F4">
        <w:t>可学：数据中心</w:t>
      </w:r>
      <w:r w:rsidRPr="00EA43F4">
        <w:t>“</w:t>
      </w:r>
      <w:r w:rsidRPr="00EA43F4">
        <w:t>业务量增长与电耗脱钩</w:t>
      </w:r>
      <w:r w:rsidRPr="00EA43F4">
        <w:t>”</w:t>
      </w:r>
      <w:r w:rsidRPr="00EA43F4">
        <w:t>机制；底层分解建模（服务器</w:t>
      </w:r>
      <w:r w:rsidRPr="00EA43F4">
        <w:t>/</w:t>
      </w:r>
      <w:r w:rsidRPr="00EA43F4">
        <w:t>存储</w:t>
      </w:r>
      <w:r w:rsidRPr="00EA43F4">
        <w:t>/</w:t>
      </w:r>
      <w:r w:rsidRPr="00EA43F4">
        <w:t>网络</w:t>
      </w:r>
      <w:r w:rsidRPr="00EA43F4">
        <w:t>/PUE</w:t>
      </w:r>
      <w:r w:rsidRPr="00EA43F4">
        <w:t>）；情景法（</w:t>
      </w:r>
      <w:r w:rsidRPr="00EA43F4">
        <w:t>Current/Frozen/Best</w:t>
      </w:r>
      <w:r w:rsidRPr="00EA43F4">
        <w:t>）。</w:t>
      </w:r>
    </w:p>
    <w:p w14:paraId="41644541" w14:textId="54AB3B64" w:rsidR="00EA43F4" w:rsidRDefault="00EA43F4" w:rsidP="00EA43F4">
      <w:pPr>
        <w:ind w:firstLineChars="0" w:firstLine="0"/>
      </w:pPr>
      <w:r w:rsidRPr="00EA43F4">
        <w:t>对你帮助：可作为</w:t>
      </w:r>
      <w:r w:rsidRPr="00EA43F4">
        <w:t>“</w:t>
      </w:r>
      <w:r w:rsidRPr="00EA43F4">
        <w:t>算力</w:t>
      </w:r>
      <w:r w:rsidRPr="00EA43F4">
        <w:t>—</w:t>
      </w:r>
      <w:r w:rsidRPr="00EA43F4">
        <w:t>能耗</w:t>
      </w:r>
      <w:r w:rsidRPr="00EA43F4">
        <w:t>—</w:t>
      </w:r>
      <w:r w:rsidRPr="00EA43F4">
        <w:t>效率</w:t>
      </w:r>
      <w:r w:rsidRPr="00EA43F4">
        <w:t>”</w:t>
      </w:r>
      <w:r w:rsidRPr="00EA43F4">
        <w:t>理论与变量设计依据，支持你的机制链</w:t>
      </w:r>
      <w:r w:rsidRPr="00EA43F4">
        <w:lastRenderedPageBreak/>
        <w:t>条（效率提升</w:t>
      </w:r>
      <w:r w:rsidRPr="00EA43F4">
        <w:t>→</w:t>
      </w:r>
      <w:r w:rsidRPr="00EA43F4">
        <w:t>单位算力电耗下降）。</w:t>
      </w:r>
    </w:p>
    <w:p w14:paraId="66D72A9F" w14:textId="77777777" w:rsidR="00EA43F4" w:rsidRPr="00EA43F4" w:rsidRDefault="00EA43F4" w:rsidP="00EA43F4">
      <w:pPr>
        <w:ind w:firstLineChars="0" w:firstLine="0"/>
        <w:rPr>
          <w:rFonts w:hint="eastAsia"/>
        </w:rPr>
      </w:pPr>
    </w:p>
    <w:p w14:paraId="3D630FF2" w14:textId="77389F43" w:rsidR="00EA43F4" w:rsidRDefault="00EA43F4" w:rsidP="00EA43F4">
      <w:pPr>
        <w:ind w:firstLineChars="0" w:firstLine="0"/>
      </w:pPr>
      <w:r w:rsidRPr="00EA43F4">
        <w:rPr>
          <w:rFonts w:hint="eastAsia"/>
        </w:rPr>
        <w:t>我国电力碳达峰、碳中和路径研究</w:t>
      </w:r>
    </w:p>
    <w:p w14:paraId="1696EDA1" w14:textId="02ACC446" w:rsidR="00EA43F4" w:rsidRPr="00EA43F4" w:rsidRDefault="00EA43F4" w:rsidP="00EA43F4">
      <w:pPr>
        <w:ind w:firstLineChars="0" w:firstLine="0"/>
      </w:pPr>
      <w:r w:rsidRPr="00EA43F4">
        <w:t>可学：电力系统多情景优化（深度低碳</w:t>
      </w:r>
      <w:r w:rsidRPr="00EA43F4">
        <w:t>/</w:t>
      </w:r>
      <w:r w:rsidRPr="00EA43F4">
        <w:t>零碳</w:t>
      </w:r>
      <w:r w:rsidRPr="00EA43F4">
        <w:t>/</w:t>
      </w:r>
      <w:r w:rsidRPr="00EA43F4">
        <w:t>负碳）、碳预算约束、成本</w:t>
      </w:r>
      <w:r w:rsidRPr="00EA43F4">
        <w:t>-</w:t>
      </w:r>
      <w:r w:rsidRPr="00EA43F4">
        <w:t>结构协同。</w:t>
      </w:r>
    </w:p>
    <w:p w14:paraId="3727082A" w14:textId="341DC31D" w:rsidR="00EA43F4" w:rsidRDefault="00EA43F4" w:rsidP="00EA43F4">
      <w:pPr>
        <w:ind w:firstLineChars="0" w:firstLine="0"/>
      </w:pPr>
      <w:r w:rsidRPr="00EA43F4">
        <w:t>对你帮助：可用于</w:t>
      </w:r>
      <w:r w:rsidRPr="00EA43F4">
        <w:t>“</w:t>
      </w:r>
      <w:r w:rsidRPr="00EA43F4">
        <w:t>绿电发展边界条件</w:t>
      </w:r>
      <w:r w:rsidRPr="00EA43F4">
        <w:t>”</w:t>
      </w:r>
      <w:r w:rsidRPr="00EA43F4">
        <w:t>与政策情景设定，帮你把绿电变量放进更宏观的政策逻辑。</w:t>
      </w:r>
    </w:p>
    <w:p w14:paraId="5E88E024" w14:textId="77777777" w:rsidR="00EA43F4" w:rsidRDefault="00EA43F4" w:rsidP="00EA43F4">
      <w:pPr>
        <w:ind w:firstLineChars="0" w:firstLine="0"/>
      </w:pPr>
    </w:p>
    <w:p w14:paraId="0F8E5002" w14:textId="5589117C" w:rsidR="00EA43F4" w:rsidRPr="00EA43F4" w:rsidRDefault="00D24197" w:rsidP="00EA43F4">
      <w:pPr>
        <w:ind w:firstLineChars="0" w:firstLine="0"/>
        <w:rPr>
          <w:rFonts w:hint="eastAsia"/>
        </w:rPr>
      </w:pPr>
      <w:r w:rsidRPr="00D24197">
        <w:rPr>
          <w:rFonts w:hint="eastAsia"/>
        </w:rPr>
        <w:t>云计算数据中心的新能源应用</w:t>
      </w:r>
      <w:r w:rsidRPr="00D24197">
        <w:rPr>
          <w:rFonts w:hint="eastAsia"/>
        </w:rPr>
        <w:t xml:space="preserve"> </w:t>
      </w:r>
      <w:r w:rsidRPr="00D24197">
        <w:rPr>
          <w:rFonts w:hint="eastAsia"/>
        </w:rPr>
        <w:t>：研究现状与趋势</w:t>
      </w:r>
    </w:p>
    <w:p w14:paraId="75FC37E9" w14:textId="5B10BDDC" w:rsidR="00D24197" w:rsidRPr="00D24197" w:rsidRDefault="00D24197" w:rsidP="00D24197">
      <w:pPr>
        <w:ind w:firstLineChars="0" w:firstLine="0"/>
      </w:pPr>
      <w:r w:rsidRPr="00D24197">
        <w:t>可学：新能源供电方式（</w:t>
      </w:r>
      <w:r w:rsidRPr="00D24197">
        <w:t>on-site/off-site</w:t>
      </w:r>
      <w:r w:rsidRPr="00D24197">
        <w:t>）、</w:t>
      </w:r>
      <w:r w:rsidRPr="00D24197">
        <w:t>PUE/CUE</w:t>
      </w:r>
      <w:r w:rsidRPr="00D24197">
        <w:t>等指标、数据中心调度与负载迁移思路。</w:t>
      </w:r>
    </w:p>
    <w:p w14:paraId="67F9CC12" w14:textId="59DBD8EE" w:rsidR="00D24197" w:rsidRPr="00D24197" w:rsidRDefault="00D24197" w:rsidP="00D24197">
      <w:pPr>
        <w:ind w:firstLineChars="0" w:firstLine="0"/>
      </w:pPr>
      <w:r w:rsidRPr="00D24197">
        <w:t>对你帮助：可作为</w:t>
      </w:r>
      <w:r w:rsidRPr="00D24197">
        <w:t>“</w:t>
      </w:r>
      <w:r w:rsidRPr="00D24197">
        <w:t>绿电</w:t>
      </w:r>
      <w:r w:rsidRPr="00D24197">
        <w:t>—</w:t>
      </w:r>
      <w:r w:rsidRPr="00D24197">
        <w:t>算力耦合</w:t>
      </w:r>
      <w:r w:rsidRPr="00D24197">
        <w:t>”</w:t>
      </w:r>
      <w:r w:rsidRPr="00D24197">
        <w:t>的技术机理来源，特别是你写机制章节时很有用。</w:t>
      </w:r>
    </w:p>
    <w:p w14:paraId="5BABAF5C" w14:textId="77777777" w:rsidR="00EA43F4" w:rsidRDefault="00EA43F4" w:rsidP="00EA43F4">
      <w:pPr>
        <w:ind w:firstLineChars="0" w:firstLine="0"/>
      </w:pPr>
    </w:p>
    <w:p w14:paraId="33F1C14F" w14:textId="77777777" w:rsidR="00D24197" w:rsidRDefault="00D24197" w:rsidP="00EA43F4">
      <w:pPr>
        <w:ind w:firstLineChars="0" w:firstLine="0"/>
      </w:pPr>
    </w:p>
    <w:p w14:paraId="540B6626" w14:textId="55123BD6" w:rsidR="00D24197" w:rsidRDefault="00D24197" w:rsidP="00EA43F4">
      <w:pPr>
        <w:ind w:firstLineChars="0" w:firstLine="0"/>
      </w:pPr>
      <w:r w:rsidRPr="00D24197">
        <w:t>中相关（可作政策背景</w:t>
      </w:r>
      <w:r w:rsidRPr="00D24197">
        <w:t>/</w:t>
      </w:r>
      <w:r w:rsidRPr="00D24197">
        <w:t>行业机制支撑）</w:t>
      </w:r>
    </w:p>
    <w:p w14:paraId="31804F3A" w14:textId="77777777" w:rsidR="00D24197" w:rsidRDefault="00D24197" w:rsidP="00EA43F4">
      <w:pPr>
        <w:ind w:firstLineChars="0" w:firstLine="0"/>
      </w:pPr>
    </w:p>
    <w:p w14:paraId="169D52E6" w14:textId="7E606A33" w:rsidR="00D24197" w:rsidRPr="00D24197" w:rsidRDefault="00D24197" w:rsidP="00D24197">
      <w:pPr>
        <w:ind w:firstLineChars="0" w:firstLine="0"/>
      </w:pPr>
      <w:r w:rsidRPr="00D24197">
        <w:t>“</w:t>
      </w:r>
      <w:r w:rsidRPr="00D24197">
        <w:t>东数西算</w:t>
      </w:r>
      <w:r w:rsidRPr="00D24197">
        <w:t>”</w:t>
      </w:r>
      <w:r w:rsidRPr="00D24197">
        <w:t>背景下算力服务对算力经济发展影响分析（</w:t>
      </w:r>
      <w:r w:rsidRPr="00D24197">
        <w:t>CAICT, 2022</w:t>
      </w:r>
      <w:r w:rsidRPr="00D24197">
        <w:t>）</w:t>
      </w:r>
    </w:p>
    <w:p w14:paraId="2C8200A5" w14:textId="77777777" w:rsidR="00D24197" w:rsidRPr="00D24197" w:rsidRDefault="00D24197" w:rsidP="00D24197">
      <w:pPr>
        <w:numPr>
          <w:ilvl w:val="0"/>
          <w:numId w:val="6"/>
        </w:numPr>
        <w:ind w:firstLineChars="0"/>
      </w:pPr>
      <w:r w:rsidRPr="00D24197">
        <w:t>可学：东数西算政策脉络、算力服务</w:t>
      </w:r>
      <w:r w:rsidRPr="00D24197">
        <w:t>/</w:t>
      </w:r>
      <w:r w:rsidRPr="00D24197">
        <w:t>算力经济概念、区域均衡叙事。</w:t>
      </w:r>
    </w:p>
    <w:p w14:paraId="125F9189" w14:textId="77777777" w:rsidR="00D24197" w:rsidRPr="00D24197" w:rsidRDefault="00D24197" w:rsidP="00D24197">
      <w:pPr>
        <w:numPr>
          <w:ilvl w:val="0"/>
          <w:numId w:val="6"/>
        </w:numPr>
        <w:ind w:firstLineChars="0"/>
      </w:pPr>
      <w:r w:rsidRPr="00D24197">
        <w:t>对你帮助：可写引言和政策背景，但</w:t>
      </w:r>
      <w:r w:rsidRPr="00D24197">
        <w:rPr>
          <w:b/>
          <w:bCs/>
        </w:rPr>
        <w:t>实证证据弱</w:t>
      </w:r>
      <w:r w:rsidRPr="00D24197">
        <w:t>，不建议当核心因果文献。</w:t>
      </w:r>
    </w:p>
    <w:p w14:paraId="775EF534" w14:textId="31934B01" w:rsidR="00D24197" w:rsidRPr="00D24197" w:rsidRDefault="00D24197" w:rsidP="00D24197">
      <w:pPr>
        <w:ind w:firstLineChars="0" w:firstLine="0"/>
      </w:pPr>
      <w:r w:rsidRPr="00D24197">
        <w:t>青海绿色算力产业发展的挑战与对策建议（青海科技</w:t>
      </w:r>
      <w:r w:rsidRPr="00D24197">
        <w:t>, 2025</w:t>
      </w:r>
      <w:r w:rsidRPr="00D24197">
        <w:t>）</w:t>
      </w:r>
    </w:p>
    <w:p w14:paraId="10F1D430" w14:textId="77777777" w:rsidR="00D24197" w:rsidRPr="00D24197" w:rsidRDefault="00D24197" w:rsidP="00D24197">
      <w:pPr>
        <w:numPr>
          <w:ilvl w:val="0"/>
          <w:numId w:val="7"/>
        </w:numPr>
        <w:ind w:firstLineChars="0"/>
      </w:pPr>
      <w:r w:rsidRPr="00D24197">
        <w:t>可学：地方案例、绿算落地难点（电价、网络时延、要素成本）。</w:t>
      </w:r>
    </w:p>
    <w:p w14:paraId="2865F880" w14:textId="77777777" w:rsidR="00D24197" w:rsidRPr="00D24197" w:rsidRDefault="00D24197" w:rsidP="00D24197">
      <w:pPr>
        <w:numPr>
          <w:ilvl w:val="0"/>
          <w:numId w:val="7"/>
        </w:numPr>
        <w:ind w:firstLineChars="0"/>
      </w:pPr>
      <w:r w:rsidRPr="00D24197">
        <w:t>对你帮助：适合</w:t>
      </w:r>
      <w:r w:rsidRPr="00D24197">
        <w:t>“</w:t>
      </w:r>
      <w:r w:rsidRPr="00D24197">
        <w:t>案例</w:t>
      </w:r>
      <w:r w:rsidRPr="00D24197">
        <w:t>/</w:t>
      </w:r>
      <w:r w:rsidRPr="00D24197">
        <w:t>政策建议</w:t>
      </w:r>
      <w:r w:rsidRPr="00D24197">
        <w:t>”</w:t>
      </w:r>
      <w:r w:rsidRPr="00D24197">
        <w:t>部分，适合作为西部省份样本的现实解释。</w:t>
      </w:r>
    </w:p>
    <w:p w14:paraId="63D3A62C" w14:textId="77777777" w:rsidR="00D24197" w:rsidRDefault="00D24197" w:rsidP="00EA43F4">
      <w:pPr>
        <w:ind w:firstLineChars="0" w:firstLine="0"/>
      </w:pPr>
    </w:p>
    <w:p w14:paraId="78D32D99" w14:textId="7936A29E" w:rsidR="00D24197" w:rsidRPr="00D24197" w:rsidRDefault="00D24197" w:rsidP="00EA43F4">
      <w:pPr>
        <w:ind w:firstLineChars="0" w:firstLine="0"/>
        <w:rPr>
          <w:rFonts w:hint="eastAsia"/>
        </w:rPr>
      </w:pPr>
      <w:r>
        <w:rPr>
          <w:rFonts w:hint="eastAsia"/>
        </w:rPr>
        <w:t>还没找完</w:t>
      </w:r>
    </w:p>
    <w:sectPr w:rsidR="00D24197" w:rsidRPr="00D241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704CF"/>
    <w:multiLevelType w:val="multilevel"/>
    <w:tmpl w:val="30A4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048B8"/>
    <w:multiLevelType w:val="multilevel"/>
    <w:tmpl w:val="49A048B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sz w:val="32"/>
        <w:szCs w:val="32"/>
        <w:lang w:val="en-US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4DF5791A"/>
    <w:multiLevelType w:val="multilevel"/>
    <w:tmpl w:val="412C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9F7DD7"/>
    <w:multiLevelType w:val="multilevel"/>
    <w:tmpl w:val="E0A2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C6E07"/>
    <w:multiLevelType w:val="multilevel"/>
    <w:tmpl w:val="AC32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70306"/>
    <w:multiLevelType w:val="multilevel"/>
    <w:tmpl w:val="5E1A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23CA9"/>
    <w:multiLevelType w:val="multilevel"/>
    <w:tmpl w:val="C190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84406">
    <w:abstractNumId w:val="1"/>
  </w:num>
  <w:num w:numId="2" w16cid:durableId="648831345">
    <w:abstractNumId w:val="0"/>
  </w:num>
  <w:num w:numId="3" w16cid:durableId="1828786672">
    <w:abstractNumId w:val="6"/>
  </w:num>
  <w:num w:numId="4" w16cid:durableId="376974500">
    <w:abstractNumId w:val="2"/>
  </w:num>
  <w:num w:numId="5" w16cid:durableId="1615819768">
    <w:abstractNumId w:val="5"/>
  </w:num>
  <w:num w:numId="6" w16cid:durableId="296766310">
    <w:abstractNumId w:val="3"/>
  </w:num>
  <w:num w:numId="7" w16cid:durableId="907848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A17"/>
    <w:rsid w:val="0002543B"/>
    <w:rsid w:val="00457055"/>
    <w:rsid w:val="006636FF"/>
    <w:rsid w:val="006927B0"/>
    <w:rsid w:val="00741A27"/>
    <w:rsid w:val="007D744D"/>
    <w:rsid w:val="00877A17"/>
    <w:rsid w:val="008A3090"/>
    <w:rsid w:val="00933743"/>
    <w:rsid w:val="00B436CD"/>
    <w:rsid w:val="00BA30AA"/>
    <w:rsid w:val="00BB1DD4"/>
    <w:rsid w:val="00C04746"/>
    <w:rsid w:val="00CA032B"/>
    <w:rsid w:val="00CE1E3E"/>
    <w:rsid w:val="00D24197"/>
    <w:rsid w:val="00EA43F4"/>
    <w:rsid w:val="00EC7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BBDC0D"/>
  <w15:chartTrackingRefBased/>
  <w15:docId w15:val="{4B94DA12-A538-42D9-B348-596A70858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1A27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 w:cs="Times New Roman"/>
      <w:sz w:val="24"/>
      <w14:ligatures w14:val="none"/>
    </w:rPr>
  </w:style>
  <w:style w:type="paragraph" w:styleId="1">
    <w:name w:val="heading 1"/>
    <w:basedOn w:val="a"/>
    <w:next w:val="a"/>
    <w:link w:val="10"/>
    <w:qFormat/>
    <w:rsid w:val="00741A27"/>
    <w:pPr>
      <w:keepNext/>
      <w:keepLines/>
      <w:spacing w:beforeLines="50" w:before="50" w:afterLines="50" w:after="50"/>
      <w:outlineLvl w:val="0"/>
    </w:pPr>
    <w:rPr>
      <w:rFonts w:asciiTheme="minorHAnsi" w:eastAsiaTheme="minorEastAsia" w:hAnsiTheme="minorHAnsi" w:cstheme="minorBidi"/>
      <w:b/>
      <w:bCs/>
      <w:kern w:val="44"/>
      <w:sz w:val="28"/>
      <w:szCs w:val="44"/>
      <w14:ligatures w14:val="standardContextual"/>
    </w:rPr>
  </w:style>
  <w:style w:type="paragraph" w:styleId="2">
    <w:name w:val="heading 2"/>
    <w:basedOn w:val="a"/>
    <w:next w:val="a"/>
    <w:link w:val="20"/>
    <w:qFormat/>
    <w:rsid w:val="00741A27"/>
    <w:pPr>
      <w:keepNext/>
      <w:keepLines/>
      <w:spacing w:beforeLines="50" w:before="50" w:afterLines="50" w:after="50"/>
      <w:outlineLvl w:val="1"/>
    </w:pPr>
    <w:rPr>
      <w:rFonts w:ascii="Arial" w:eastAsiaTheme="minorEastAsia" w:hAnsi="Arial" w:cstheme="minorBidi"/>
      <w:b/>
      <w:bCs/>
      <w:szCs w:val="32"/>
      <w14:ligatures w14:val="standardContextual"/>
    </w:rPr>
  </w:style>
  <w:style w:type="paragraph" w:styleId="3">
    <w:name w:val="heading 3"/>
    <w:basedOn w:val="a"/>
    <w:next w:val="a"/>
    <w:link w:val="30"/>
    <w:qFormat/>
    <w:rsid w:val="00741A27"/>
    <w:pPr>
      <w:keepNext/>
      <w:keepLines/>
      <w:spacing w:beforeLines="50" w:before="50" w:afterLines="50" w:after="50"/>
      <w:outlineLvl w:val="2"/>
    </w:pPr>
    <w:rPr>
      <w:rFonts w:asciiTheme="minorHAnsi" w:eastAsiaTheme="minorEastAsia" w:hAnsiTheme="minorHAnsi" w:cstheme="minorBidi"/>
      <w:b/>
      <w:bCs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877A1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7A1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7A1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7A1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7A1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7A1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sid w:val="00741A27"/>
    <w:rPr>
      <w:b/>
      <w:bCs/>
      <w:kern w:val="44"/>
      <w:sz w:val="28"/>
      <w:szCs w:val="44"/>
    </w:rPr>
  </w:style>
  <w:style w:type="paragraph" w:customStyle="1" w:styleId="a3">
    <w:name w:val="二级"/>
    <w:basedOn w:val="a"/>
    <w:link w:val="a4"/>
    <w:qFormat/>
    <w:rsid w:val="00933743"/>
    <w:rPr>
      <w:rFonts w:eastAsia="黑体"/>
      <w:bCs/>
      <w:sz w:val="28"/>
    </w:rPr>
  </w:style>
  <w:style w:type="character" w:customStyle="1" w:styleId="a4">
    <w:name w:val="二级 字符"/>
    <w:basedOn w:val="a0"/>
    <w:link w:val="a3"/>
    <w:rsid w:val="00933743"/>
    <w:rPr>
      <w:rFonts w:ascii="Times New Roman" w:eastAsia="黑体" w:hAnsi="Times New Roman"/>
      <w:bCs/>
      <w:sz w:val="28"/>
    </w:rPr>
  </w:style>
  <w:style w:type="character" w:customStyle="1" w:styleId="20">
    <w:name w:val="标题 2 字符"/>
    <w:link w:val="2"/>
    <w:rsid w:val="00741A27"/>
    <w:rPr>
      <w:rFonts w:ascii="Arial" w:hAnsi="Arial"/>
      <w:b/>
      <w:bCs/>
      <w:sz w:val="24"/>
      <w:szCs w:val="32"/>
    </w:rPr>
  </w:style>
  <w:style w:type="paragraph" w:styleId="a5">
    <w:name w:val="No Spacing"/>
    <w:uiPriority w:val="1"/>
    <w:qFormat/>
    <w:rsid w:val="00EC78F3"/>
    <w:pPr>
      <w:widowControl w:val="0"/>
      <w:spacing w:after="0" w:line="240" w:lineRule="auto"/>
    </w:pPr>
    <w:rPr>
      <w:rFonts w:eastAsia="宋体"/>
      <w:sz w:val="24"/>
    </w:rPr>
  </w:style>
  <w:style w:type="character" w:customStyle="1" w:styleId="30">
    <w:name w:val="标题 3 字符"/>
    <w:link w:val="3"/>
    <w:rsid w:val="00741A27"/>
    <w:rPr>
      <w:b/>
      <w:bCs/>
      <w:sz w:val="24"/>
      <w:szCs w:val="32"/>
    </w:rPr>
  </w:style>
  <w:style w:type="paragraph" w:customStyle="1" w:styleId="11">
    <w:name w:val="正文1"/>
    <w:basedOn w:val="3"/>
    <w:link w:val="12"/>
    <w:qFormat/>
    <w:rsid w:val="00B436CD"/>
    <w:pPr>
      <w:spacing w:beforeLines="0" w:before="0" w:afterLines="0" w:after="0" w:line="360" w:lineRule="auto"/>
    </w:pPr>
    <w:rPr>
      <w:b w:val="0"/>
    </w:rPr>
  </w:style>
  <w:style w:type="character" w:customStyle="1" w:styleId="12">
    <w:name w:val="正文1 字符"/>
    <w:link w:val="11"/>
    <w:rsid w:val="00B436CD"/>
    <w:rPr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877A17"/>
    <w:rPr>
      <w:rFonts w:cstheme="majorBidi"/>
      <w:color w:val="2F5496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877A17"/>
    <w:rPr>
      <w:rFonts w:cstheme="majorBidi"/>
      <w:color w:val="2F5496" w:themeColor="accent1" w:themeShade="BF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877A17"/>
    <w:rPr>
      <w:rFonts w:cstheme="majorBidi"/>
      <w:b/>
      <w:bCs/>
      <w:color w:val="2F5496" w:themeColor="accent1" w:themeShade="BF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877A17"/>
    <w:rPr>
      <w:rFonts w:cstheme="majorBidi"/>
      <w:b/>
      <w:bCs/>
      <w:color w:val="595959" w:themeColor="text1" w:themeTint="A6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877A17"/>
    <w:rPr>
      <w:rFonts w:cstheme="majorBidi"/>
      <w:color w:val="595959" w:themeColor="text1" w:themeTint="A6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877A17"/>
    <w:rPr>
      <w:rFonts w:eastAsiaTheme="majorEastAsia" w:cstheme="majorBidi"/>
      <w:color w:val="595959" w:themeColor="text1" w:themeTint="A6"/>
      <w:sz w:val="24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877A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877A1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877A17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877A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a">
    <w:name w:val="Quote"/>
    <w:basedOn w:val="a"/>
    <w:next w:val="a"/>
    <w:link w:val="ab"/>
    <w:uiPriority w:val="29"/>
    <w:qFormat/>
    <w:rsid w:val="00877A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0"/>
    <w:link w:val="aa"/>
    <w:uiPriority w:val="29"/>
    <w:rsid w:val="00877A17"/>
    <w:rPr>
      <w:rFonts w:ascii="Times New Roman" w:eastAsia="宋体" w:hAnsi="Times New Roman" w:cs="Times New Roman"/>
      <w:i/>
      <w:iCs/>
      <w:color w:val="404040" w:themeColor="text1" w:themeTint="BF"/>
      <w:sz w:val="24"/>
      <w14:ligatures w14:val="none"/>
    </w:rPr>
  </w:style>
  <w:style w:type="paragraph" w:styleId="ac">
    <w:name w:val="List Paragraph"/>
    <w:basedOn w:val="a"/>
    <w:uiPriority w:val="34"/>
    <w:qFormat/>
    <w:rsid w:val="00877A17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877A17"/>
    <w:rPr>
      <w:i/>
      <w:iCs/>
      <w:color w:val="2F5496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877A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明显引用 字符"/>
    <w:basedOn w:val="a0"/>
    <w:link w:val="ae"/>
    <w:uiPriority w:val="30"/>
    <w:rsid w:val="00877A17"/>
    <w:rPr>
      <w:rFonts w:ascii="Times New Roman" w:eastAsia="宋体" w:hAnsi="Times New Roman" w:cs="Times New Roman"/>
      <w:i/>
      <w:iCs/>
      <w:color w:val="2F5496" w:themeColor="accent1" w:themeShade="BF"/>
      <w:sz w:val="24"/>
      <w14:ligatures w14:val="none"/>
    </w:rPr>
  </w:style>
  <w:style w:type="character" w:styleId="af0">
    <w:name w:val="Intense Reference"/>
    <w:basedOn w:val="a0"/>
    <w:uiPriority w:val="32"/>
    <w:qFormat/>
    <w:rsid w:val="00877A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啸 韩</dc:creator>
  <cp:keywords/>
  <dc:description/>
  <cp:lastModifiedBy>啸 韩</cp:lastModifiedBy>
  <cp:revision>2</cp:revision>
  <dcterms:created xsi:type="dcterms:W3CDTF">2026-04-20T13:00:00Z</dcterms:created>
  <dcterms:modified xsi:type="dcterms:W3CDTF">2026-04-20T13:48:00Z</dcterms:modified>
</cp:coreProperties>
</file>