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B1A" w:rsidRPr="00CB1B1A" w:rsidRDefault="00CB1B1A" w:rsidP="00CB1B1A">
      <w:pPr>
        <w:spacing w:after="180" w:line="240" w:lineRule="auto"/>
        <w:outlineLvl w:val="0"/>
        <w:rPr>
          <w:rFonts w:ascii="Verdana" w:eastAsia="Times New Roman" w:hAnsi="Verdana" w:cs="Times New Roman"/>
          <w:b/>
          <w:bCs/>
          <w:kern w:val="36"/>
          <w:sz w:val="24"/>
          <w:szCs w:val="24"/>
        </w:rPr>
      </w:pPr>
      <w:r w:rsidRPr="00CB1B1A">
        <w:rPr>
          <w:rFonts w:ascii="Verdana" w:eastAsia="Times New Roman" w:hAnsi="Verdana" w:cs="Times New Roman"/>
          <w:b/>
          <w:bCs/>
          <w:kern w:val="36"/>
          <w:sz w:val="24"/>
          <w:szCs w:val="24"/>
        </w:rPr>
        <w:t>Debugging UNIX sockets with socat</w:t>
      </w:r>
    </w:p>
    <w:p w:rsidR="00CB1B1A" w:rsidRPr="00684EDF" w:rsidRDefault="00CB1B1A" w:rsidP="00CB1B1A">
      <w:pPr>
        <w:spacing w:after="0" w:line="240" w:lineRule="auto"/>
        <w:rPr>
          <w:rFonts w:ascii="Times New Roman" w:eastAsia="Times New Roman" w:hAnsi="Times New Roman" w:cs="Times New Roman"/>
          <w:color w:val="BFBFBF" w:themeColor="background1" w:themeShade="BF"/>
          <w:sz w:val="20"/>
          <w:szCs w:val="20"/>
        </w:rPr>
      </w:pPr>
      <w:r w:rsidRPr="00684EDF">
        <w:rPr>
          <w:rFonts w:ascii="Times New Roman" w:eastAsia="Times New Roman" w:hAnsi="Times New Roman" w:cs="Times New Roman"/>
          <w:color w:val="BFBFBF" w:themeColor="background1" w:themeShade="BF"/>
          <w:sz w:val="20"/>
          <w:szCs w:val="20"/>
        </w:rPr>
        <w:t>Written by </w:t>
      </w:r>
      <w:hyperlink r:id="rId7" w:history="1">
        <w:r w:rsidRPr="00684EDF">
          <w:rPr>
            <w:rFonts w:ascii="Times New Roman" w:eastAsia="Times New Roman" w:hAnsi="Times New Roman" w:cs="Times New Roman"/>
            <w:color w:val="BFBFBF" w:themeColor="background1" w:themeShade="BF"/>
            <w:sz w:val="20"/>
            <w:szCs w:val="20"/>
            <w:u w:val="single"/>
          </w:rPr>
          <w:t>Matthew Scharley</w:t>
        </w:r>
      </w:hyperlink>
      <w:r w:rsidRPr="00684EDF">
        <w:rPr>
          <w:rFonts w:ascii="Times New Roman" w:eastAsia="Times New Roman" w:hAnsi="Times New Roman" w:cs="Times New Roman"/>
          <w:color w:val="BFBFBF" w:themeColor="background1" w:themeShade="BF"/>
          <w:sz w:val="20"/>
          <w:szCs w:val="20"/>
        </w:rPr>
        <w:t> at Monday, 19 March 2012 - 11:02</w:t>
      </w:r>
    </w:p>
    <w:p w:rsidR="00CB1B1A" w:rsidRPr="00684EDF" w:rsidRDefault="00CB1B1A" w:rsidP="00CB1B1A">
      <w:pPr>
        <w:spacing w:after="180" w:line="240" w:lineRule="auto"/>
        <w:rPr>
          <w:rFonts w:ascii="Times New Roman" w:eastAsia="Times New Roman" w:hAnsi="Times New Roman" w:cs="Times New Roman"/>
          <w:color w:val="BFBFBF" w:themeColor="background1" w:themeShade="BF"/>
          <w:sz w:val="20"/>
          <w:szCs w:val="20"/>
        </w:rPr>
      </w:pPr>
      <w:r w:rsidRPr="00684EDF">
        <w:rPr>
          <w:rFonts w:ascii="Times New Roman" w:eastAsia="Times New Roman" w:hAnsi="Times New Roman" w:cs="Times New Roman"/>
          <w:color w:val="BFBFBF" w:themeColor="background1" w:themeShade="BF"/>
          <w:sz w:val="20"/>
          <w:szCs w:val="20"/>
        </w:rPr>
        <w:t>Last updated: Friday, 23 March 2012 - 14:41</w:t>
      </w:r>
    </w:p>
    <w:p w:rsidR="00CB1B1A" w:rsidRPr="00CB1B1A" w:rsidRDefault="00CB1B1A" w:rsidP="00CB1B1A">
      <w:pPr>
        <w:spacing w:after="180" w:line="240" w:lineRule="auto"/>
        <w:rPr>
          <w:rFonts w:ascii="Georgia" w:eastAsia="Times New Roman" w:hAnsi="Georgia" w:cs="Times New Roman"/>
          <w:color w:val="333333"/>
          <w:sz w:val="24"/>
          <w:szCs w:val="24"/>
        </w:rPr>
      </w:pPr>
      <w:r w:rsidRPr="00CB1B1A">
        <w:rPr>
          <w:rFonts w:ascii="Georgia" w:eastAsia="Times New Roman" w:hAnsi="Georgia" w:cs="Times New Roman"/>
          <w:color w:val="333333"/>
          <w:sz w:val="24"/>
          <w:szCs w:val="24"/>
        </w:rPr>
        <w:t>A while ago, I came across an interesting problem: how do you listen in on UNIX sockets? For IP, there are tools like wireshark that will display in great detail all the network traffic that go through your system, but these tools can’t listen in on UNIX sockets.</w:t>
      </w:r>
    </w:p>
    <w:p w:rsidR="00CB1B1A" w:rsidRPr="00CB1B1A" w:rsidRDefault="00CB1B1A" w:rsidP="00CB1B1A">
      <w:pPr>
        <w:spacing w:after="180" w:line="240" w:lineRule="auto"/>
        <w:outlineLvl w:val="1"/>
        <w:rPr>
          <w:rFonts w:ascii="Verdana" w:eastAsia="Times New Roman" w:hAnsi="Verdana" w:cs="Times New Roman"/>
          <w:b/>
          <w:bCs/>
          <w:color w:val="333333"/>
          <w:sz w:val="24"/>
          <w:szCs w:val="24"/>
        </w:rPr>
      </w:pPr>
      <w:r w:rsidRPr="00CB1B1A">
        <w:rPr>
          <w:rFonts w:ascii="Verdana" w:eastAsia="Times New Roman" w:hAnsi="Verdana" w:cs="Times New Roman"/>
          <w:b/>
          <w:bCs/>
          <w:color w:val="333333"/>
          <w:sz w:val="24"/>
          <w:szCs w:val="24"/>
        </w:rPr>
        <w:t>Introducing socat</w:t>
      </w:r>
    </w:p>
    <w:p w:rsidR="00CB1B1A" w:rsidRPr="00CB1B1A" w:rsidRDefault="00CB1B1A" w:rsidP="00CB1B1A">
      <w:pPr>
        <w:spacing w:after="180" w:line="240" w:lineRule="auto"/>
        <w:rPr>
          <w:rFonts w:ascii="Georgia" w:eastAsia="Times New Roman" w:hAnsi="Georgia" w:cs="Times New Roman"/>
          <w:color w:val="333333"/>
          <w:sz w:val="24"/>
          <w:szCs w:val="24"/>
        </w:rPr>
      </w:pPr>
      <w:r w:rsidRPr="00CB1B1A">
        <w:rPr>
          <w:rFonts w:ascii="Georgia" w:eastAsia="Times New Roman" w:hAnsi="Georgia" w:cs="Times New Roman"/>
          <w:color w:val="333333"/>
          <w:sz w:val="24"/>
          <w:szCs w:val="24"/>
        </w:rPr>
        <w:t>So, what is </w:t>
      </w:r>
      <w:r w:rsidRPr="00CB1B1A">
        <w:rPr>
          <w:rFonts w:ascii="Courier New" w:eastAsia="Times New Roman" w:hAnsi="Courier New" w:cs="Courier New"/>
          <w:color w:val="333333"/>
          <w:sz w:val="20"/>
          <w:szCs w:val="20"/>
        </w:rPr>
        <w:t>socat</w:t>
      </w:r>
      <w:r w:rsidRPr="00CB1B1A">
        <w:rPr>
          <w:rFonts w:ascii="Georgia" w:eastAsia="Times New Roman" w:hAnsi="Georgia" w:cs="Times New Roman"/>
          <w:color w:val="333333"/>
          <w:sz w:val="24"/>
          <w:szCs w:val="24"/>
        </w:rPr>
        <w:t>?</w:t>
      </w:r>
    </w:p>
    <w:p w:rsidR="00CB1B1A" w:rsidRPr="00CB1B1A" w:rsidRDefault="00CB1B1A" w:rsidP="00CB1B1A">
      <w:pPr>
        <w:spacing w:after="180" w:line="240" w:lineRule="auto"/>
        <w:rPr>
          <w:rFonts w:ascii="Georgia" w:eastAsia="Times New Roman" w:hAnsi="Georgia" w:cs="Times New Roman"/>
          <w:color w:val="333333"/>
          <w:sz w:val="24"/>
          <w:szCs w:val="24"/>
        </w:rPr>
      </w:pPr>
      <w:r w:rsidRPr="00CB1B1A">
        <w:rPr>
          <w:rFonts w:ascii="Georgia" w:eastAsia="Times New Roman" w:hAnsi="Georgia" w:cs="Times New Roman"/>
          <w:b/>
          <w:bCs/>
          <w:color w:val="333333"/>
          <w:sz w:val="24"/>
          <w:szCs w:val="24"/>
        </w:rPr>
        <w:t>Socat</w:t>
      </w:r>
      <w:r w:rsidRPr="00CB1B1A">
        <w:rPr>
          <w:rFonts w:ascii="Georgia" w:eastAsia="Times New Roman" w:hAnsi="Georgia" w:cs="Times New Roman"/>
          <w:color w:val="333333"/>
          <w:sz w:val="24"/>
          <w:szCs w:val="24"/>
        </w:rPr>
        <w:t> is a command line based utility that establishes two bidirectional byte streams and transfers data between them. Because the streams can be constructed from a large set of different types of data sinks and sources (see address types), and because lots of address options may be applied to the streams, socat can be used for many different purposes.</w:t>
      </w:r>
    </w:p>
    <w:p w:rsidR="00CB1B1A" w:rsidRPr="00CB1B1A" w:rsidRDefault="005C20C7" w:rsidP="00CB1B1A">
      <w:pPr>
        <w:spacing w:after="180" w:line="240" w:lineRule="auto"/>
        <w:rPr>
          <w:rFonts w:ascii="Georgia" w:eastAsia="Times New Roman" w:hAnsi="Georgia" w:cs="Times New Roman"/>
          <w:color w:val="333333"/>
          <w:sz w:val="24"/>
          <w:szCs w:val="24"/>
        </w:rPr>
      </w:pPr>
      <w:hyperlink r:id="rId8" w:history="1">
        <w:r w:rsidR="00CB1B1A" w:rsidRPr="00CB1B1A">
          <w:rPr>
            <w:rFonts w:ascii="Georgia" w:eastAsia="Times New Roman" w:hAnsi="Georgia" w:cs="Times New Roman"/>
            <w:i/>
            <w:iCs/>
            <w:color w:val="477DCA"/>
            <w:sz w:val="24"/>
            <w:szCs w:val="24"/>
            <w:u w:val="single"/>
          </w:rPr>
          <w:t>socat manpage</w:t>
        </w:r>
      </w:hyperlink>
      <w:bookmarkStart w:id="0" w:name="_GoBack"/>
      <w:bookmarkEnd w:id="0"/>
    </w:p>
    <w:p w:rsidR="00CB1B1A" w:rsidRPr="00CB1B1A" w:rsidRDefault="00CB1B1A" w:rsidP="00CB1B1A">
      <w:pPr>
        <w:spacing w:after="180" w:line="240" w:lineRule="auto"/>
        <w:rPr>
          <w:rFonts w:ascii="Georgia" w:eastAsia="Times New Roman" w:hAnsi="Georgia" w:cs="Times New Roman"/>
          <w:color w:val="333333"/>
          <w:sz w:val="24"/>
          <w:szCs w:val="24"/>
        </w:rPr>
      </w:pPr>
      <w:r w:rsidRPr="00CB1B1A">
        <w:rPr>
          <w:rFonts w:ascii="Georgia" w:eastAsia="Times New Roman" w:hAnsi="Georgia" w:cs="Times New Roman"/>
          <w:color w:val="333333"/>
          <w:sz w:val="24"/>
          <w:szCs w:val="24"/>
        </w:rPr>
        <w:t>In other words, socat sits in the middle of two different sources of IPC and passes data between them. I use the term IPC because </w:t>
      </w:r>
      <w:r w:rsidRPr="00CB1B1A">
        <w:rPr>
          <w:rFonts w:ascii="Courier New" w:eastAsia="Times New Roman" w:hAnsi="Courier New" w:cs="Courier New"/>
          <w:color w:val="333333"/>
          <w:sz w:val="20"/>
          <w:szCs w:val="20"/>
        </w:rPr>
        <w:t>socat</w:t>
      </w:r>
      <w:r w:rsidRPr="00CB1B1A">
        <w:rPr>
          <w:rFonts w:ascii="Georgia" w:eastAsia="Times New Roman" w:hAnsi="Georgia" w:cs="Times New Roman"/>
          <w:color w:val="333333"/>
          <w:sz w:val="24"/>
          <w:szCs w:val="24"/>
        </w:rPr>
        <w:t> understands so many different formats that it is a little rediculous. It can process and translate between the following formats (not even close to </w:t>
      </w:r>
      <w:hyperlink r:id="rId9" w:anchor="ADDRESS_CREAT" w:history="1">
        <w:r w:rsidRPr="00CB1B1A">
          <w:rPr>
            <w:rFonts w:ascii="Georgia" w:eastAsia="Times New Roman" w:hAnsi="Georgia" w:cs="Times New Roman"/>
            <w:color w:val="477DCA"/>
            <w:sz w:val="24"/>
            <w:szCs w:val="24"/>
            <w:u w:val="single"/>
          </w:rPr>
          <w:t>a comprehensive list</w:t>
        </w:r>
      </w:hyperlink>
      <w:r w:rsidRPr="00CB1B1A">
        <w:rPr>
          <w:rFonts w:ascii="Georgia" w:eastAsia="Times New Roman" w:hAnsi="Georgia" w:cs="Times New Roman"/>
          <w:color w:val="333333"/>
          <w:sz w:val="24"/>
          <w:szCs w:val="24"/>
        </w:rPr>
        <w:t>):</w:t>
      </w:r>
    </w:p>
    <w:p w:rsidR="00CB1B1A" w:rsidRPr="00BA7936" w:rsidRDefault="00CB1B1A" w:rsidP="00BA7936">
      <w:pPr>
        <w:pStyle w:val="a6"/>
        <w:numPr>
          <w:ilvl w:val="0"/>
          <w:numId w:val="3"/>
        </w:numPr>
        <w:spacing w:before="100" w:beforeAutospacing="1" w:after="100" w:afterAutospacing="1" w:line="240" w:lineRule="auto"/>
        <w:ind w:left="360"/>
        <w:rPr>
          <w:rFonts w:ascii="Georgia" w:eastAsia="Times New Roman" w:hAnsi="Georgia" w:cs="Times New Roman"/>
          <w:color w:val="333333"/>
          <w:sz w:val="24"/>
          <w:szCs w:val="24"/>
        </w:rPr>
      </w:pPr>
      <w:r w:rsidRPr="00BA7936">
        <w:rPr>
          <w:rFonts w:ascii="Georgia" w:eastAsia="Times New Roman" w:hAnsi="Georgia" w:cs="Times New Roman"/>
          <w:color w:val="333333"/>
          <w:sz w:val="24"/>
          <w:szCs w:val="24"/>
        </w:rPr>
        <w:t>TCP with or without SSL</w:t>
      </w:r>
    </w:p>
    <w:p w:rsidR="00CB1B1A" w:rsidRPr="00BA7936" w:rsidRDefault="00CB1B1A" w:rsidP="00BA7936">
      <w:pPr>
        <w:pStyle w:val="a6"/>
        <w:numPr>
          <w:ilvl w:val="0"/>
          <w:numId w:val="3"/>
        </w:numPr>
        <w:spacing w:before="100" w:beforeAutospacing="1" w:after="100" w:afterAutospacing="1" w:line="240" w:lineRule="auto"/>
        <w:ind w:left="360"/>
        <w:rPr>
          <w:rFonts w:ascii="Georgia" w:eastAsia="Times New Roman" w:hAnsi="Georgia" w:cs="Times New Roman"/>
          <w:color w:val="333333"/>
          <w:sz w:val="24"/>
          <w:szCs w:val="24"/>
        </w:rPr>
      </w:pPr>
      <w:r w:rsidRPr="00BA7936">
        <w:rPr>
          <w:rFonts w:ascii="Georgia" w:eastAsia="Times New Roman" w:hAnsi="Georgia" w:cs="Times New Roman"/>
          <w:color w:val="333333"/>
          <w:sz w:val="24"/>
          <w:szCs w:val="24"/>
        </w:rPr>
        <w:t>UNIX sockets</w:t>
      </w:r>
    </w:p>
    <w:p w:rsidR="00CB1B1A" w:rsidRPr="00BA7936" w:rsidRDefault="00CB1B1A" w:rsidP="00BA7936">
      <w:pPr>
        <w:pStyle w:val="a6"/>
        <w:numPr>
          <w:ilvl w:val="0"/>
          <w:numId w:val="3"/>
        </w:numPr>
        <w:spacing w:before="100" w:beforeAutospacing="1" w:after="100" w:afterAutospacing="1" w:line="240" w:lineRule="auto"/>
        <w:ind w:left="360"/>
        <w:rPr>
          <w:rFonts w:ascii="Georgia" w:eastAsia="Times New Roman" w:hAnsi="Georgia" w:cs="Times New Roman"/>
          <w:color w:val="333333"/>
          <w:sz w:val="24"/>
          <w:szCs w:val="24"/>
        </w:rPr>
      </w:pPr>
      <w:r w:rsidRPr="00BA7936">
        <w:rPr>
          <w:rFonts w:ascii="Georgia" w:eastAsia="Times New Roman" w:hAnsi="Georgia" w:cs="Times New Roman"/>
          <w:color w:val="333333"/>
          <w:sz w:val="24"/>
          <w:szCs w:val="24"/>
        </w:rPr>
        <w:t>regular files</w:t>
      </w:r>
    </w:p>
    <w:p w:rsidR="00CB1B1A" w:rsidRPr="00BA7936" w:rsidRDefault="00CB1B1A" w:rsidP="00BA7936">
      <w:pPr>
        <w:pStyle w:val="a6"/>
        <w:numPr>
          <w:ilvl w:val="0"/>
          <w:numId w:val="3"/>
        </w:numPr>
        <w:spacing w:before="100" w:beforeAutospacing="1" w:after="100" w:afterAutospacing="1" w:line="240" w:lineRule="auto"/>
        <w:ind w:left="360"/>
        <w:rPr>
          <w:rFonts w:ascii="Georgia" w:eastAsia="Times New Roman" w:hAnsi="Georgia" w:cs="Times New Roman"/>
          <w:color w:val="333333"/>
          <w:sz w:val="24"/>
          <w:szCs w:val="24"/>
        </w:rPr>
      </w:pPr>
      <w:r w:rsidRPr="00BA7936">
        <w:rPr>
          <w:rFonts w:ascii="Georgia" w:eastAsia="Times New Roman" w:hAnsi="Georgia" w:cs="Times New Roman"/>
          <w:color w:val="333333"/>
          <w:sz w:val="24"/>
          <w:szCs w:val="24"/>
        </w:rPr>
        <w:t>stdin/stdout of another process</w:t>
      </w:r>
    </w:p>
    <w:p w:rsidR="00CB1B1A" w:rsidRPr="00CB1B1A" w:rsidRDefault="00CB1B1A" w:rsidP="00CB1B1A">
      <w:pPr>
        <w:spacing w:after="180" w:line="240" w:lineRule="auto"/>
        <w:rPr>
          <w:rFonts w:ascii="Georgia" w:eastAsia="Times New Roman" w:hAnsi="Georgia" w:cs="Times New Roman"/>
          <w:color w:val="333333"/>
          <w:sz w:val="24"/>
          <w:szCs w:val="24"/>
        </w:rPr>
      </w:pPr>
      <w:r w:rsidRPr="00CB1B1A">
        <w:rPr>
          <w:rFonts w:ascii="Georgia" w:eastAsia="Times New Roman" w:hAnsi="Georgia" w:cs="Times New Roman"/>
          <w:color w:val="333333"/>
          <w:sz w:val="24"/>
          <w:szCs w:val="24"/>
        </w:rPr>
        <w:t>As you can see, it’s very flexible. It also supports logging all traffic that flows through it. Which brings us back to our original point.</w:t>
      </w:r>
    </w:p>
    <w:p w:rsidR="00CB1B1A" w:rsidRPr="00CB1B1A" w:rsidRDefault="00CB1B1A" w:rsidP="00CB1B1A">
      <w:pPr>
        <w:spacing w:after="180" w:line="240" w:lineRule="auto"/>
        <w:outlineLvl w:val="1"/>
        <w:rPr>
          <w:rFonts w:ascii="Verdana" w:eastAsia="Times New Roman" w:hAnsi="Verdana" w:cs="Times New Roman"/>
          <w:b/>
          <w:bCs/>
          <w:color w:val="333333"/>
          <w:sz w:val="24"/>
          <w:szCs w:val="24"/>
        </w:rPr>
      </w:pPr>
      <w:r w:rsidRPr="00CB1B1A">
        <w:rPr>
          <w:rFonts w:ascii="Verdana" w:eastAsia="Times New Roman" w:hAnsi="Verdana" w:cs="Times New Roman"/>
          <w:b/>
          <w:bCs/>
          <w:color w:val="333333"/>
          <w:sz w:val="24"/>
          <w:szCs w:val="24"/>
        </w:rPr>
        <w:t>Debugging UNIX sockets</w:t>
      </w:r>
    </w:p>
    <w:p w:rsidR="00CB1B1A" w:rsidRPr="00CB1B1A" w:rsidRDefault="00CB1B1A" w:rsidP="00CB1B1A">
      <w:pPr>
        <w:spacing w:after="180" w:line="240" w:lineRule="auto"/>
        <w:rPr>
          <w:rFonts w:ascii="Georgia" w:eastAsia="Times New Roman" w:hAnsi="Georgia" w:cs="Times New Roman"/>
          <w:color w:val="333333"/>
          <w:sz w:val="24"/>
          <w:szCs w:val="24"/>
        </w:rPr>
      </w:pPr>
      <w:r w:rsidRPr="00CB1B1A">
        <w:rPr>
          <w:rFonts w:ascii="Georgia" w:eastAsia="Times New Roman" w:hAnsi="Georgia" w:cs="Times New Roman"/>
          <w:color w:val="333333"/>
          <w:sz w:val="24"/>
          <w:szCs w:val="24"/>
        </w:rPr>
        <w:t>UNIX sockets are great for all sorts of reasons, including ensuring that they are only available locally. However, this also means that they are hard to listen in on and debug. So, enter </w:t>
      </w:r>
      <w:r w:rsidRPr="00CB1B1A">
        <w:rPr>
          <w:rFonts w:ascii="Courier New" w:eastAsia="Times New Roman" w:hAnsi="Courier New" w:cs="Courier New"/>
          <w:color w:val="333333"/>
          <w:sz w:val="20"/>
          <w:szCs w:val="20"/>
        </w:rPr>
        <w:t>socat</w:t>
      </w:r>
      <w:r w:rsidRPr="00CB1B1A">
        <w:rPr>
          <w:rFonts w:ascii="Georgia" w:eastAsia="Times New Roman" w:hAnsi="Georgia" w:cs="Times New Roman"/>
          <w:color w:val="333333"/>
          <w:sz w:val="24"/>
          <w:szCs w:val="24"/>
        </w:rPr>
        <w:t>:</w:t>
      </w:r>
    </w:p>
    <w:p w:rsidR="00CB1B1A" w:rsidRPr="00CB1B1A" w:rsidRDefault="00CB1B1A" w:rsidP="00CB1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1B1A">
        <w:rPr>
          <w:rFonts w:ascii="Courier New" w:eastAsia="Times New Roman" w:hAnsi="Courier New" w:cs="Courier New"/>
          <w:color w:val="333333"/>
          <w:sz w:val="20"/>
          <w:szCs w:val="20"/>
        </w:rPr>
        <w:t>$ socat -v UNIX-LISTEN:/tmp/socat-listen UNIX-CONNECT:/path/to/real.socket</w:t>
      </w:r>
    </w:p>
    <w:p w:rsidR="00CB1B1A" w:rsidRPr="00CB1B1A" w:rsidRDefault="00CB1B1A" w:rsidP="00CB1B1A">
      <w:pPr>
        <w:spacing w:after="180" w:line="240" w:lineRule="auto"/>
        <w:rPr>
          <w:rFonts w:ascii="Georgia" w:eastAsia="Times New Roman" w:hAnsi="Georgia" w:cs="Times New Roman"/>
          <w:color w:val="333333"/>
          <w:sz w:val="24"/>
          <w:szCs w:val="24"/>
        </w:rPr>
      </w:pPr>
      <w:r w:rsidRPr="00CB1B1A">
        <w:rPr>
          <w:rFonts w:ascii="Georgia" w:eastAsia="Times New Roman" w:hAnsi="Georgia" w:cs="Times New Roman"/>
          <w:color w:val="333333"/>
          <w:sz w:val="24"/>
          <w:szCs w:val="24"/>
        </w:rPr>
        <w:t>Now, point the client application at </w:t>
      </w:r>
      <w:r w:rsidRPr="00CB1B1A">
        <w:rPr>
          <w:rFonts w:ascii="Courier New" w:eastAsia="Times New Roman" w:hAnsi="Courier New" w:cs="Courier New"/>
          <w:color w:val="333333"/>
          <w:sz w:val="20"/>
          <w:szCs w:val="20"/>
        </w:rPr>
        <w:t>/tmp/socat-listen</w:t>
      </w:r>
      <w:r w:rsidRPr="00CB1B1A">
        <w:rPr>
          <w:rFonts w:ascii="Georgia" w:eastAsia="Times New Roman" w:hAnsi="Georgia" w:cs="Times New Roman"/>
          <w:color w:val="333333"/>
          <w:sz w:val="24"/>
          <w:szCs w:val="24"/>
        </w:rPr>
        <w:t> instead of the real socket and enjoy the conversation.</w:t>
      </w:r>
    </w:p>
    <w:p w:rsidR="00CB1B1A" w:rsidRPr="00CB1B1A" w:rsidRDefault="00CB1B1A" w:rsidP="00CB1B1A">
      <w:pPr>
        <w:spacing w:after="180" w:line="240" w:lineRule="auto"/>
        <w:rPr>
          <w:rFonts w:ascii="Georgia" w:eastAsia="Times New Roman" w:hAnsi="Georgia" w:cs="Times New Roman"/>
          <w:color w:val="333333"/>
          <w:sz w:val="24"/>
          <w:szCs w:val="24"/>
        </w:rPr>
      </w:pPr>
      <w:r w:rsidRPr="00CB1B1A">
        <w:rPr>
          <w:rFonts w:ascii="Georgia" w:eastAsia="Times New Roman" w:hAnsi="Georgia" w:cs="Times New Roman"/>
          <w:color w:val="333333"/>
          <w:sz w:val="24"/>
          <w:szCs w:val="24"/>
        </w:rPr>
        <w:t>Or, if you wish to provide your own test data rather than simply listening in:</w:t>
      </w:r>
    </w:p>
    <w:p w:rsidR="00CB1B1A" w:rsidRPr="00CB1B1A" w:rsidRDefault="00CB1B1A" w:rsidP="00CB1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1B1A">
        <w:rPr>
          <w:rFonts w:ascii="Courier New" w:eastAsia="Times New Roman" w:hAnsi="Courier New" w:cs="Courier New"/>
          <w:color w:val="333333"/>
          <w:sz w:val="20"/>
          <w:szCs w:val="20"/>
        </w:rPr>
        <w:t>$ socat -v READLINE UNIX-CONNECT:/path/to/real.socket</w:t>
      </w:r>
    </w:p>
    <w:p w:rsidR="00CB1B1A" w:rsidRPr="00CB1B1A" w:rsidRDefault="00CB1B1A" w:rsidP="00CB1B1A">
      <w:pPr>
        <w:spacing w:after="180" w:line="240" w:lineRule="auto"/>
        <w:rPr>
          <w:rFonts w:ascii="Georgia" w:eastAsia="Times New Roman" w:hAnsi="Georgia" w:cs="Times New Roman"/>
          <w:color w:val="333333"/>
          <w:sz w:val="24"/>
          <w:szCs w:val="24"/>
        </w:rPr>
      </w:pPr>
      <w:r w:rsidRPr="00CB1B1A">
        <w:rPr>
          <w:rFonts w:ascii="Georgia" w:eastAsia="Times New Roman" w:hAnsi="Georgia" w:cs="Times New Roman"/>
          <w:color w:val="333333"/>
          <w:sz w:val="24"/>
          <w:szCs w:val="24"/>
        </w:rPr>
        <w:t>With this, </w:t>
      </w:r>
      <w:r w:rsidRPr="00CB1B1A">
        <w:rPr>
          <w:rFonts w:ascii="Courier New" w:eastAsia="Times New Roman" w:hAnsi="Courier New" w:cs="Courier New"/>
          <w:color w:val="333333"/>
          <w:sz w:val="20"/>
          <w:szCs w:val="20"/>
        </w:rPr>
        <w:t>socat</w:t>
      </w:r>
      <w:r w:rsidRPr="00CB1B1A">
        <w:rPr>
          <w:rFonts w:ascii="Georgia" w:eastAsia="Times New Roman" w:hAnsi="Georgia" w:cs="Times New Roman"/>
          <w:color w:val="333333"/>
          <w:sz w:val="24"/>
          <w:szCs w:val="24"/>
        </w:rPr>
        <w:t> will use readline to get data from the console, and print back any replies.</w:t>
      </w:r>
    </w:p>
    <w:p w:rsidR="00CB1B1A" w:rsidRPr="00CB1B1A" w:rsidRDefault="00CB1B1A" w:rsidP="00CB1B1A">
      <w:pPr>
        <w:spacing w:after="180" w:line="240" w:lineRule="auto"/>
        <w:outlineLvl w:val="1"/>
        <w:rPr>
          <w:rFonts w:ascii="Verdana" w:eastAsia="Times New Roman" w:hAnsi="Verdana" w:cs="Times New Roman"/>
          <w:b/>
          <w:bCs/>
          <w:color w:val="333333"/>
          <w:sz w:val="24"/>
          <w:szCs w:val="24"/>
        </w:rPr>
      </w:pPr>
      <w:r w:rsidRPr="00CB1B1A">
        <w:rPr>
          <w:rFonts w:ascii="Verdana" w:eastAsia="Times New Roman" w:hAnsi="Verdana" w:cs="Times New Roman"/>
          <w:b/>
          <w:bCs/>
          <w:color w:val="333333"/>
          <w:sz w:val="24"/>
          <w:szCs w:val="24"/>
        </w:rPr>
        <w:lastRenderedPageBreak/>
        <w:t>In closing</w:t>
      </w:r>
    </w:p>
    <w:p w:rsidR="00CB1B1A" w:rsidRPr="00CB1B1A" w:rsidRDefault="00CB1B1A" w:rsidP="00CB1B1A">
      <w:pPr>
        <w:spacing w:after="180" w:line="240" w:lineRule="auto"/>
        <w:rPr>
          <w:rFonts w:ascii="Georgia" w:eastAsia="Times New Roman" w:hAnsi="Georgia" w:cs="Times New Roman"/>
          <w:color w:val="333333"/>
          <w:sz w:val="24"/>
          <w:szCs w:val="24"/>
        </w:rPr>
      </w:pPr>
      <w:r w:rsidRPr="00CB1B1A">
        <w:rPr>
          <w:rFonts w:ascii="Georgia" w:eastAsia="Times New Roman" w:hAnsi="Georgia" w:cs="Times New Roman"/>
          <w:color w:val="333333"/>
          <w:sz w:val="24"/>
          <w:szCs w:val="24"/>
        </w:rPr>
        <w:t>Obviously, this is only one way to use </w:t>
      </w:r>
      <w:r w:rsidRPr="00CB1B1A">
        <w:rPr>
          <w:rFonts w:ascii="Courier New" w:eastAsia="Times New Roman" w:hAnsi="Courier New" w:cs="Courier New"/>
          <w:color w:val="333333"/>
          <w:sz w:val="20"/>
          <w:szCs w:val="20"/>
        </w:rPr>
        <w:t>socat</w:t>
      </w:r>
      <w:r w:rsidRPr="00CB1B1A">
        <w:rPr>
          <w:rFonts w:ascii="Georgia" w:eastAsia="Times New Roman" w:hAnsi="Georgia" w:cs="Times New Roman"/>
          <w:color w:val="333333"/>
          <w:sz w:val="24"/>
          <w:szCs w:val="24"/>
        </w:rPr>
        <w:t>. It’s a very powerful application, and can be put to lots of good uses. This is just one of the more obscure things you can do with it. You could even use it as a telnet replacement if you really wanted to with the second example. You should explore the </w:t>
      </w:r>
      <w:hyperlink r:id="rId10" w:history="1">
        <w:r w:rsidRPr="00CB1B1A">
          <w:rPr>
            <w:rFonts w:ascii="Georgia" w:eastAsia="Times New Roman" w:hAnsi="Georgia" w:cs="Times New Roman"/>
            <w:color w:val="477DCA"/>
            <w:sz w:val="24"/>
            <w:szCs w:val="24"/>
            <w:u w:val="single"/>
          </w:rPr>
          <w:t>man page</w:t>
        </w:r>
      </w:hyperlink>
      <w:r w:rsidRPr="00CB1B1A">
        <w:rPr>
          <w:rFonts w:ascii="Georgia" w:eastAsia="Times New Roman" w:hAnsi="Georgia" w:cs="Times New Roman"/>
          <w:color w:val="333333"/>
          <w:sz w:val="24"/>
          <w:szCs w:val="24"/>
        </w:rPr>
        <w:t> to get other cool ideas.</w:t>
      </w:r>
    </w:p>
    <w:p w:rsidR="002C4417" w:rsidRDefault="005C20C7"/>
    <w:sectPr w:rsidR="002C44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0C7" w:rsidRDefault="005C20C7" w:rsidP="00684EDF">
      <w:pPr>
        <w:spacing w:after="0" w:line="240" w:lineRule="auto"/>
      </w:pPr>
      <w:r>
        <w:separator/>
      </w:r>
    </w:p>
  </w:endnote>
  <w:endnote w:type="continuationSeparator" w:id="0">
    <w:p w:rsidR="005C20C7" w:rsidRDefault="005C20C7" w:rsidP="00684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0C7" w:rsidRDefault="005C20C7" w:rsidP="00684EDF">
      <w:pPr>
        <w:spacing w:after="0" w:line="240" w:lineRule="auto"/>
      </w:pPr>
      <w:r>
        <w:separator/>
      </w:r>
    </w:p>
  </w:footnote>
  <w:footnote w:type="continuationSeparator" w:id="0">
    <w:p w:rsidR="005C20C7" w:rsidRDefault="005C20C7" w:rsidP="00684E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21F36"/>
    <w:multiLevelType w:val="multilevel"/>
    <w:tmpl w:val="400E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4052E5"/>
    <w:multiLevelType w:val="hybridMultilevel"/>
    <w:tmpl w:val="BC6C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3430E"/>
    <w:multiLevelType w:val="multilevel"/>
    <w:tmpl w:val="6B14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B1A"/>
    <w:rsid w:val="0012234F"/>
    <w:rsid w:val="002A0E02"/>
    <w:rsid w:val="005C20C7"/>
    <w:rsid w:val="00684EDF"/>
    <w:rsid w:val="008D1975"/>
    <w:rsid w:val="00BA7936"/>
    <w:rsid w:val="00CB1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EB0B33-99FB-449E-95FE-E9A58C28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CB1B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CB1B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1B1A"/>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CB1B1A"/>
    <w:rPr>
      <w:rFonts w:ascii="Times New Roman" w:eastAsia="Times New Roman" w:hAnsi="Times New Roman" w:cs="Times New Roman"/>
      <w:b/>
      <w:bCs/>
      <w:sz w:val="36"/>
      <w:szCs w:val="36"/>
    </w:rPr>
  </w:style>
  <w:style w:type="paragraph" w:customStyle="1" w:styleId="posted-time">
    <w:name w:val="posted-time"/>
    <w:basedOn w:val="a"/>
    <w:rsid w:val="00CB1B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a0"/>
    <w:rsid w:val="00CB1B1A"/>
  </w:style>
  <w:style w:type="character" w:styleId="a3">
    <w:name w:val="Hyperlink"/>
    <w:basedOn w:val="a0"/>
    <w:uiPriority w:val="99"/>
    <w:semiHidden/>
    <w:unhideWhenUsed/>
    <w:rsid w:val="00CB1B1A"/>
    <w:rPr>
      <w:color w:val="0000FF"/>
      <w:u w:val="single"/>
    </w:rPr>
  </w:style>
  <w:style w:type="character" w:customStyle="1" w:styleId="10">
    <w:name w:val="日期1"/>
    <w:basedOn w:val="a0"/>
    <w:rsid w:val="00CB1B1A"/>
  </w:style>
  <w:style w:type="paragraph" w:customStyle="1" w:styleId="updated-time">
    <w:name w:val="updated-time"/>
    <w:basedOn w:val="a"/>
    <w:rsid w:val="00CB1B1A"/>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Normal (Web)"/>
    <w:basedOn w:val="a"/>
    <w:uiPriority w:val="99"/>
    <w:semiHidden/>
    <w:unhideWhenUsed/>
    <w:rsid w:val="00CB1B1A"/>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CB1B1A"/>
    <w:rPr>
      <w:rFonts w:ascii="Courier New" w:eastAsia="Times New Roman" w:hAnsi="Courier New" w:cs="Courier New"/>
      <w:sz w:val="20"/>
      <w:szCs w:val="20"/>
    </w:rPr>
  </w:style>
  <w:style w:type="character" w:styleId="a5">
    <w:name w:val="Strong"/>
    <w:basedOn w:val="a0"/>
    <w:uiPriority w:val="22"/>
    <w:qFormat/>
    <w:rsid w:val="00CB1B1A"/>
    <w:rPr>
      <w:b/>
      <w:bCs/>
    </w:rPr>
  </w:style>
  <w:style w:type="character" w:styleId="HTML0">
    <w:name w:val="HTML Cite"/>
    <w:basedOn w:val="a0"/>
    <w:uiPriority w:val="99"/>
    <w:semiHidden/>
    <w:unhideWhenUsed/>
    <w:rsid w:val="00CB1B1A"/>
    <w:rPr>
      <w:i/>
      <w:iCs/>
    </w:rPr>
  </w:style>
  <w:style w:type="paragraph" w:styleId="HTML1">
    <w:name w:val="HTML Preformatted"/>
    <w:basedOn w:val="a"/>
    <w:link w:val="HTMLChar"/>
    <w:uiPriority w:val="99"/>
    <w:semiHidden/>
    <w:unhideWhenUsed/>
    <w:rsid w:val="00CB1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1"/>
    <w:uiPriority w:val="99"/>
    <w:semiHidden/>
    <w:rsid w:val="00CB1B1A"/>
    <w:rPr>
      <w:rFonts w:ascii="Courier New" w:eastAsia="Times New Roman" w:hAnsi="Courier New" w:cs="Courier New"/>
      <w:sz w:val="20"/>
      <w:szCs w:val="20"/>
    </w:rPr>
  </w:style>
  <w:style w:type="paragraph" w:styleId="a6">
    <w:name w:val="List Paragraph"/>
    <w:basedOn w:val="a"/>
    <w:uiPriority w:val="34"/>
    <w:qFormat/>
    <w:rsid w:val="00BA7936"/>
    <w:pPr>
      <w:ind w:left="720"/>
      <w:contextualSpacing/>
    </w:pPr>
  </w:style>
  <w:style w:type="paragraph" w:styleId="a7">
    <w:name w:val="header"/>
    <w:basedOn w:val="a"/>
    <w:link w:val="Char"/>
    <w:uiPriority w:val="99"/>
    <w:unhideWhenUsed/>
    <w:rsid w:val="00684EDF"/>
    <w:pPr>
      <w:tabs>
        <w:tab w:val="center" w:pos="4320"/>
        <w:tab w:val="right" w:pos="8640"/>
      </w:tabs>
      <w:spacing w:after="0" w:line="240" w:lineRule="auto"/>
    </w:pPr>
  </w:style>
  <w:style w:type="character" w:customStyle="1" w:styleId="Char">
    <w:name w:val="页眉 Char"/>
    <w:basedOn w:val="a0"/>
    <w:link w:val="a7"/>
    <w:uiPriority w:val="99"/>
    <w:rsid w:val="00684EDF"/>
  </w:style>
  <w:style w:type="paragraph" w:styleId="a8">
    <w:name w:val="footer"/>
    <w:basedOn w:val="a"/>
    <w:link w:val="Char0"/>
    <w:uiPriority w:val="99"/>
    <w:unhideWhenUsed/>
    <w:rsid w:val="00684EDF"/>
    <w:pPr>
      <w:tabs>
        <w:tab w:val="center" w:pos="4320"/>
        <w:tab w:val="right" w:pos="8640"/>
      </w:tabs>
      <w:spacing w:after="0" w:line="240" w:lineRule="auto"/>
    </w:pPr>
  </w:style>
  <w:style w:type="character" w:customStyle="1" w:styleId="Char0">
    <w:name w:val="页脚 Char"/>
    <w:basedOn w:val="a0"/>
    <w:link w:val="a8"/>
    <w:uiPriority w:val="99"/>
    <w:rsid w:val="00684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04779">
      <w:bodyDiv w:val="1"/>
      <w:marLeft w:val="0"/>
      <w:marRight w:val="0"/>
      <w:marTop w:val="0"/>
      <w:marBottom w:val="0"/>
      <w:divBdr>
        <w:top w:val="none" w:sz="0" w:space="0" w:color="auto"/>
        <w:left w:val="none" w:sz="0" w:space="0" w:color="auto"/>
        <w:bottom w:val="none" w:sz="0" w:space="0" w:color="auto"/>
        <w:right w:val="none" w:sz="0" w:space="0" w:color="auto"/>
      </w:divBdr>
      <w:divsChild>
        <w:div w:id="844058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t-unreach.org/socat/doc/socat.html" TargetMode="External"/><Relationship Id="rId3" Type="http://schemas.openxmlformats.org/officeDocument/2006/relationships/settings" Target="settings.xml"/><Relationship Id="rId7" Type="http://schemas.openxmlformats.org/officeDocument/2006/relationships/hyperlink" Target="mailto:matt@scharley.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dest-unreach.org/socat/doc/socat.html" TargetMode="External"/><Relationship Id="rId4" Type="http://schemas.openxmlformats.org/officeDocument/2006/relationships/webSettings" Target="webSettings.xml"/><Relationship Id="rId9" Type="http://schemas.openxmlformats.org/officeDocument/2006/relationships/hyperlink" Target="http://www.dest-unreach.org/socat/doc/soca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382</Words>
  <Characters>2184</Characters>
  <Application>Microsoft Office Word</Application>
  <DocSecurity>0</DocSecurity>
  <Lines>18</Lines>
  <Paragraphs>5</Paragraphs>
  <ScaleCrop>false</ScaleCrop>
  <Company>Mentor Graphics</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3</cp:revision>
  <dcterms:created xsi:type="dcterms:W3CDTF">2020-02-19T06:56:00Z</dcterms:created>
  <dcterms:modified xsi:type="dcterms:W3CDTF">2020-03-03T13:55:00Z</dcterms:modified>
</cp:coreProperties>
</file>