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21F4C" w14:textId="16D304CD" w:rsidR="002F2951" w:rsidRDefault="00A8316D">
      <w:r>
        <w:rPr>
          <w:noProof/>
        </w:rPr>
        <w:drawing>
          <wp:inline distT="0" distB="0" distL="0" distR="0" wp14:anchorId="386BE44C" wp14:editId="3DC63BC5">
            <wp:extent cx="5274310" cy="3783330"/>
            <wp:effectExtent l="0" t="0" r="2540" b="7620"/>
            <wp:docPr id="65198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8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BB1" w14:textId="77777777" w:rsidR="002F2951" w:rsidRDefault="002F2951"/>
    <w:p w14:paraId="733B5145" w14:textId="77777777" w:rsidR="002F2951" w:rsidRDefault="002F2951"/>
    <w:p w14:paraId="45A9BA87" w14:textId="77777777" w:rsidR="002F2951" w:rsidRDefault="00000000">
      <w:pPr>
        <w:pStyle w:val="1"/>
      </w:pPr>
      <w:r>
        <w:lastRenderedPageBreak/>
        <w:t>Provide Justifications</w:t>
      </w:r>
    </w:p>
    <w:p w14:paraId="1B65ADA1" w14:textId="77777777" w:rsidR="002F2951" w:rsidRDefault="00000000">
      <w:pPr>
        <w:pStyle w:val="2"/>
        <w:numPr>
          <w:ilvl w:val="0"/>
          <w:numId w:val="1"/>
        </w:numPr>
      </w:pPr>
      <w:r>
        <w:t>Patients and Prescriptions</w:t>
      </w:r>
    </w:p>
    <w:p w14:paraId="26C2B223" w14:textId="77777777" w:rsidR="002F2951" w:rsidRDefault="00000000">
      <w:r>
        <w:rPr>
          <w:noProof/>
        </w:rPr>
        <w:drawing>
          <wp:inline distT="0" distB="0" distL="114300" distR="114300" wp14:anchorId="2A4A0D65" wp14:editId="75F0B63D">
            <wp:extent cx="5272405" cy="4542790"/>
            <wp:effectExtent l="0" t="0" r="1079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87B" w14:textId="77777777" w:rsidR="002F2951" w:rsidRDefault="00000000">
      <w:r>
        <w:t xml:space="preserve">As it described “A doctor could prescribe one or more drugs for several patients, and a patient could obtain prescriptions from several doctors”, one prescription can be received by one or more patients, and one patient can receive zero to many prescription (I </w:t>
      </w:r>
      <w:r>
        <w:rPr>
          <w:rFonts w:hint="eastAsia"/>
        </w:rPr>
        <w:t>assume</w:t>
      </w:r>
      <w:r>
        <w:t xml:space="preserve"> that </w:t>
      </w:r>
      <w:r>
        <w:rPr>
          <w:rFonts w:hint="eastAsia"/>
        </w:rPr>
        <w:t>no</w:t>
      </w:r>
      <w:r>
        <w:t xml:space="preserve"> prescription is required for patients starting or completing treatment)</w:t>
      </w:r>
    </w:p>
    <w:p w14:paraId="16A44044" w14:textId="77777777" w:rsidR="002F2951" w:rsidRDefault="002F2951"/>
    <w:p w14:paraId="3642326B" w14:textId="77777777" w:rsidR="002F2951" w:rsidRDefault="00000000">
      <w:pPr>
        <w:pStyle w:val="1"/>
        <w:numPr>
          <w:ilvl w:val="0"/>
          <w:numId w:val="1"/>
        </w:numPr>
      </w:pPr>
      <w:r>
        <w:lastRenderedPageBreak/>
        <w:t>Doctors and prescriptions</w:t>
      </w:r>
    </w:p>
    <w:p w14:paraId="2494F1D0" w14:textId="3E989A39" w:rsidR="002F2951" w:rsidRDefault="00A8316D">
      <w:r>
        <w:rPr>
          <w:noProof/>
        </w:rPr>
        <w:drawing>
          <wp:inline distT="0" distB="0" distL="0" distR="0" wp14:anchorId="7F6151D2" wp14:editId="538CF2AE">
            <wp:extent cx="3947502" cy="2690093"/>
            <wp:effectExtent l="0" t="0" r="0" b="0"/>
            <wp:docPr id="1009364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64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8239" w14:textId="77777777" w:rsidR="002F2951" w:rsidRDefault="00000000">
      <w:r>
        <w:t xml:space="preserve">When a prescription is confirmed, a doctor must be assigned responsibility for it. The task specifies that "A doctor could prescribe one or more drugs for several patients," indicating a one-to-many relationship between doctors and prescriptions. However, it is assumed that some newly appointed doctors may not have prescribed any drugs yet, so I </w:t>
      </w:r>
      <w:r>
        <w:rPr>
          <w:rFonts w:hint="eastAsia"/>
        </w:rPr>
        <w:t>think</w:t>
      </w:r>
      <w:r>
        <w:t xml:space="preserve"> their relationship is zero to many.</w:t>
      </w:r>
    </w:p>
    <w:p w14:paraId="7E496705" w14:textId="77777777" w:rsidR="002F2951" w:rsidRDefault="002F2951"/>
    <w:p w14:paraId="6102325C" w14:textId="77777777" w:rsidR="002F2951" w:rsidRDefault="00000000">
      <w:pPr>
        <w:pStyle w:val="1"/>
        <w:numPr>
          <w:ilvl w:val="0"/>
          <w:numId w:val="1"/>
        </w:numPr>
      </w:pPr>
      <w:r>
        <w:lastRenderedPageBreak/>
        <w:t>Prescriptions and Drugs</w:t>
      </w:r>
    </w:p>
    <w:p w14:paraId="2C52EF6E" w14:textId="77777777" w:rsidR="002F2951" w:rsidRDefault="00000000">
      <w:r>
        <w:rPr>
          <w:noProof/>
        </w:rPr>
        <w:drawing>
          <wp:inline distT="0" distB="0" distL="114300" distR="114300" wp14:anchorId="1021711F" wp14:editId="6DFD6DAD">
            <wp:extent cx="2933700" cy="4352925"/>
            <wp:effectExtent l="0" t="0" r="12700" b="158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1A0B" w14:textId="77777777" w:rsidR="002F2951" w:rsidRDefault="00000000">
      <w:r>
        <w:rPr>
          <w:rFonts w:hint="eastAsia"/>
        </w:rPr>
        <w:t xml:space="preserve">A </w:t>
      </w:r>
      <w:r>
        <w:t xml:space="preserve">prescription can </w:t>
      </w:r>
      <w:r>
        <w:rPr>
          <w:rFonts w:hint="eastAsia"/>
        </w:rPr>
        <w:t>contain</w:t>
      </w:r>
      <w:r>
        <w:t xml:space="preserve"> multiple drugs but must include at least one drug. </w:t>
      </w:r>
      <w:r>
        <w:rPr>
          <w:rFonts w:hint="eastAsia"/>
        </w:rPr>
        <w:t>From</w:t>
      </w:r>
      <w:r>
        <w:t xml:space="preserve"> the perspective of drugs, some drugs </w:t>
      </w:r>
      <w:r>
        <w:rPr>
          <w:rFonts w:hint="eastAsia"/>
        </w:rPr>
        <w:t>may</w:t>
      </w:r>
      <w:r>
        <w:t xml:space="preserve"> be not prescribed by doctors.</w:t>
      </w:r>
    </w:p>
    <w:p w14:paraId="25CBCBA0" w14:textId="77777777" w:rsidR="002F2951" w:rsidRDefault="002F2951"/>
    <w:p w14:paraId="164F7260" w14:textId="77777777" w:rsidR="002F2951" w:rsidRDefault="00000000">
      <w:pPr>
        <w:pStyle w:val="1"/>
        <w:numPr>
          <w:ilvl w:val="0"/>
          <w:numId w:val="1"/>
        </w:numPr>
      </w:pPr>
      <w:r>
        <w:t>Drugs and Companies</w:t>
      </w:r>
    </w:p>
    <w:p w14:paraId="00E377AA" w14:textId="77777777" w:rsidR="002F2951" w:rsidRDefault="00000000">
      <w:r>
        <w:rPr>
          <w:noProof/>
        </w:rPr>
        <w:drawing>
          <wp:inline distT="0" distB="0" distL="114300" distR="114300" wp14:anchorId="2E6587A0" wp14:editId="0810CFAF">
            <wp:extent cx="5269230" cy="854710"/>
            <wp:effectExtent l="0" t="0" r="13970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5D5F" w14:textId="77777777" w:rsidR="002F2951" w:rsidRDefault="00000000">
      <w:r>
        <w:t xml:space="preserve">A </w:t>
      </w:r>
      <w:r>
        <w:rPr>
          <w:rFonts w:hint="eastAsia"/>
        </w:rPr>
        <w:t>c</w:t>
      </w:r>
      <w:r>
        <w:t>ompany can produce many drugs, but a drug only belongs to one company.</w:t>
      </w:r>
    </w:p>
    <w:p w14:paraId="0B74CA3A" w14:textId="77777777" w:rsidR="002F2951" w:rsidRDefault="002F2951"/>
    <w:sectPr w:rsidR="002F295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B67E70"/>
    <w:multiLevelType w:val="singleLevel"/>
    <w:tmpl w:val="DFB67E70"/>
    <w:lvl w:ilvl="0">
      <w:start w:val="1"/>
      <w:numFmt w:val="decimal"/>
      <w:suff w:val="space"/>
      <w:lvlText w:val="%1."/>
      <w:lvlJc w:val="left"/>
    </w:lvl>
  </w:abstractNum>
  <w:num w:numId="1" w16cid:durableId="10777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F77836"/>
    <w:rsid w:val="FEEA5423"/>
    <w:rsid w:val="001A2B1F"/>
    <w:rsid w:val="002F2951"/>
    <w:rsid w:val="00A8316D"/>
    <w:rsid w:val="4CF77836"/>
    <w:rsid w:val="54FFA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7A50F"/>
  <w15:docId w15:val="{7889760F-3AAB-457E-B0A3-95D29C5F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8"/>
      <w:lang w:val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鹏裕</dc:creator>
  <cp:lastModifiedBy>yupeng wen</cp:lastModifiedBy>
  <cp:revision>2</cp:revision>
  <dcterms:created xsi:type="dcterms:W3CDTF">2024-07-19T11:11:00Z</dcterms:created>
  <dcterms:modified xsi:type="dcterms:W3CDTF">2024-08-01T12:02:00Z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0BF550512E6975E637BD996645D722E3_41</vt:lpwstr>
  </property>
</Properties>
</file>