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b/>
          <w:color w:val="1A3C6E"/>
          <w:sz w:val="56"/>
        </w:rPr>
        <w:t>学历信息AI自动核验系统</w:t>
      </w:r>
    </w:p>
    <w:p>
      <w:pPr>
        <w:jc w:val="center"/>
      </w:pPr>
      <w:r>
        <w:rPr>
          <w:color w:val="556B8D"/>
          <w:sz w:val="36"/>
        </w:rPr>
        <w:t>演示汇报大纲</w:t>
      </w:r>
    </w:p>
    <w:p/>
    <w:p>
      <w:pPr>
        <w:jc w:val="center"/>
      </w:pPr>
      <w:r>
        <w:rPr>
          <w:sz w:val="24"/>
        </w:rPr>
        <w:t>日期: 2026年07月10日</w:t>
      </w:r>
      <w:r>
        <w:rPr>
          <w:sz w:val="22"/>
        </w:rPr>
        <w:br/>
        <w:t>技术栈: Python + PaddleOCR + DeepSeek V4 Pro + Streamlit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一、项目背景与痛点分析</w:t>
      </w:r>
    </w:p>
    <w:p>
      <w:pPr>
        <w:spacing w:after="40"/>
      </w:pPr>
      <w:r>
        <w:t>二、整体逻辑流程（五层架构）</w:t>
      </w:r>
    </w:p>
    <w:p>
      <w:pPr>
        <w:spacing w:after="40"/>
      </w:pPr>
      <w:r>
        <w:t>三、核心功能详细介绍</w:t>
      </w:r>
    </w:p>
    <w:p>
      <w:pPr>
        <w:spacing w:after="40"/>
      </w:pPr>
      <w:r>
        <w:t xml:space="preserve">  3.1 上传层</w:t>
      </w:r>
    </w:p>
    <w:p>
      <w:pPr>
        <w:spacing w:after="40"/>
      </w:pPr>
      <w:r>
        <w:t xml:space="preserve">  3.2 识别层</w:t>
      </w:r>
    </w:p>
    <w:p>
      <w:pPr>
        <w:spacing w:after="40"/>
      </w:pPr>
      <w:r>
        <w:t xml:space="preserve">  3.3 核验层 — 模块A: 单证单项核验</w:t>
      </w:r>
    </w:p>
    <w:p>
      <w:pPr>
        <w:spacing w:after="40"/>
      </w:pPr>
      <w:r>
        <w:t xml:space="preserve">  3.4 核验层 — 模块B: 多材料交叉验证</w:t>
      </w:r>
    </w:p>
    <w:p>
      <w:pPr>
        <w:spacing w:after="40"/>
      </w:pPr>
      <w:r>
        <w:t xml:space="preserve">  3.5 判定分流层</w:t>
      </w:r>
    </w:p>
    <w:p>
      <w:pPr>
        <w:spacing w:after="40"/>
      </w:pPr>
      <w:r>
        <w:t xml:space="preserve">  3.6 人工核验台</w:t>
      </w:r>
    </w:p>
    <w:p>
      <w:pPr>
        <w:spacing w:after="40"/>
      </w:pPr>
      <w:r>
        <w:t xml:space="preserve">  3.7 数据看板</w:t>
      </w:r>
    </w:p>
    <w:p>
      <w:pPr>
        <w:spacing w:after="40"/>
      </w:pPr>
      <w:r>
        <w:t>四、技术方案选型与关键决策</w:t>
      </w:r>
    </w:p>
    <w:p>
      <w:pPr>
        <w:spacing w:after="40"/>
      </w:pPr>
      <w:r>
        <w:t>五、特殊情况处理矩阵</w:t>
      </w:r>
    </w:p>
    <w:p>
      <w:pPr>
        <w:spacing w:after="40"/>
      </w:pPr>
      <w:r>
        <w:t xml:space="preserve">  5.1 证书层面特殊场景</w:t>
      </w:r>
    </w:p>
    <w:p>
      <w:pPr>
        <w:spacing w:after="40"/>
      </w:pPr>
      <w:r>
        <w:t xml:space="preserve">  5.2 简历层面特殊场景</w:t>
      </w:r>
    </w:p>
    <w:p>
      <w:pPr>
        <w:spacing w:after="40"/>
      </w:pPr>
      <w:r>
        <w:t xml:space="preserve">  5.3 招聘类型差异</w:t>
      </w:r>
    </w:p>
    <w:p>
      <w:pPr>
        <w:spacing w:after="40"/>
      </w:pPr>
      <w:r>
        <w:t xml:space="preserve">  5.4 业务边界与HR流程</w:t>
      </w:r>
    </w:p>
    <w:p>
      <w:pPr>
        <w:spacing w:after="40"/>
      </w:pPr>
      <w:r>
        <w:t>六、Demo演示安排</w:t>
      </w:r>
    </w:p>
    <w:p>
      <w:pPr>
        <w:spacing w:after="40"/>
      </w:pPr>
      <w:r>
        <w:t>七、后续扩展方向</w:t>
      </w:r>
    </w:p>
    <w:p>
      <w:r>
        <w:br w:type="page"/>
      </w:r>
    </w:p>
    <w:p>
      <w:pPr>
        <w:pStyle w:val="Heading1"/>
      </w:pPr>
      <w:r>
        <w:t>一、项目背景与痛点分析</w:t>
      </w:r>
    </w:p>
    <w:p>
      <w:pPr>
        <w:pStyle w:val="Heading2"/>
      </w:pPr>
      <w:r>
        <w:t>1.1 业务场景</w:t>
      </w:r>
    </w:p>
    <w:p>
      <w:r>
        <w:t>每年校招季，HR部门需处理大量候选人的学历材料。每位候选人至少提供学位证书和毕业证书各一份（本/硕/博可达6份），HR需要逐一核对证书上的姓名、学校、专业、学历层次、毕业日期等关键信息，并与简历进行交叉比对。</w:t>
      </w:r>
    </w:p>
    <w:p>
      <w:pPr>
        <w:pStyle w:val="Heading2"/>
      </w:pPr>
      <w:r>
        <w:t>1.2 传统人工核验的痛点</w:t>
      </w:r>
    </w:p>
    <w:p>
      <w:r>
        <w:rPr>
          <w:b/>
        </w:rPr>
        <w:t xml:space="preserve">耗时长: </w:t>
      </w:r>
      <w:r>
        <w:t>批量校招期间，手动核对数百份证书需要数天甚至数周时间，严重拖慢招聘进度。</w:t>
      </w:r>
    </w:p>
    <w:p>
      <w:r>
        <w:rPr>
          <w:b/>
        </w:rPr>
        <w:t xml:space="preserve">易遗漏: </w:t>
      </w:r>
      <w:r>
        <w:t>长时间重复工作导致注意力下降，细微的信息差异（如专业名称、日期格式）容易被忽略。</w:t>
      </w:r>
    </w:p>
    <w:p>
      <w:r>
        <w:rPr>
          <w:b/>
        </w:rPr>
        <w:t xml:space="preserve">造假风险: </w:t>
      </w:r>
      <w:r>
        <w:t>证书图片可通过PS篡改姓名、日期等关键字段。人工肉眼难以识别精修过的图片。</w:t>
      </w:r>
    </w:p>
    <w:p>
      <w:r>
        <w:rPr>
          <w:b/>
        </w:rPr>
        <w:t xml:space="preserve">知识盲区: </w:t>
      </w:r>
      <w:r>
        <w:t>HR无法记住全国3000+所高校、数万个专业的所有组合。医科大学是否开设计算机专业？某所学校是否改过名？这些判断超出了HR的知识范围。</w:t>
      </w:r>
    </w:p>
    <w:p>
      <w:r>
        <w:rPr>
          <w:b/>
        </w:rPr>
        <w:t xml:space="preserve">无系统记录: </w:t>
      </w:r>
      <w:r>
        <w:t>核验结果散落在Excel和邮件中，无法追溯、统计和审计。</w:t>
      </w:r>
    </w:p>
    <w:p>
      <w:pPr>
        <w:pStyle w:val="Heading2"/>
      </w:pPr>
      <w:r>
        <w:t>1.3 项目目标</w:t>
      </w:r>
    </w:p>
    <w:p>
      <w:pPr>
        <w:pStyle w:val="ListBullet"/>
      </w:pPr>
      <w:r>
        <w:t>构建一套AI驱动的学历信息自动验证系统，覆盖证书识别、关键字段提取、多源数据交叉比对、异常预警全流程</w:t>
      </w:r>
    </w:p>
    <w:p>
      <w:pPr>
        <w:pStyle w:val="ListBullet"/>
      </w:pPr>
      <w:r>
        <w:t>将HR的单人核验时间从数分钟压缩到秒级，批量处理能力从数十份提升到数百份</w:t>
      </w:r>
    </w:p>
    <w:p>
      <w:pPr>
        <w:pStyle w:val="ListBullet"/>
      </w:pPr>
      <w:r>
        <w:t>通过多维检测（教育部名单、学信库、ELA篡改检测、双证比对、简历交叉验证）降低漏判率</w:t>
      </w:r>
    </w:p>
    <w:p>
      <w:pPr>
        <w:pStyle w:val="ListBullet"/>
      </w:pPr>
      <w:r>
        <w:t>提供人工核验台和数据看板，实现核验结果的可追溯、可统计、可审计</w:t>
      </w:r>
    </w:p>
    <w:p>
      <w:r>
        <w:br w:type="page"/>
      </w:r>
    </w:p>
    <w:p>
      <w:pPr>
        <w:pStyle w:val="Heading1"/>
      </w:pPr>
      <w:r>
        <w:t>二、整体逻辑流程（五层架构）</w:t>
      </w:r>
    </w:p>
    <w:p>
      <w:pPr>
        <w:pStyle w:val="Heading2"/>
      </w:pPr>
      <w:r>
        <w:t>2.1 五层架构总览</w:t>
      </w:r>
    </w:p>
    <w:p>
      <w:r>
        <w:rPr>
          <w:b/>
        </w:rPr>
        <w:t>上传层（输入层）：</w:t>
      </w:r>
      <w:r>
        <w:t>校招/社招/实习类型选择 → 单人/批量上传模式 → 学位证+毕业证+简历（必传）</w:t>
      </w:r>
    </w:p>
    <w:p>
      <w:r>
        <w:rPr>
          <w:b/>
        </w:rPr>
        <w:t>识别层（AI解析层）：</w:t>
      </w:r>
      <w:r>
        <w:t>PaddleOCR文字识别（印章去除+增强） → DeepSeek V4 Pro结构化提取（证书7字段+简历多段教育经历）</w:t>
      </w:r>
    </w:p>
    <w:p>
      <w:r>
        <w:rPr>
          <w:b/>
        </w:rPr>
        <w:t>核验层（风控引擎）：</w:t>
      </w:r>
      <w:r>
        <w:t>模块A: 单证单项核验（6项检查） + 模块B: 多材料交叉验证（双证比对+简历分层匹配）</w:t>
      </w:r>
    </w:p>
    <w:p>
      <w:r>
        <w:rPr>
          <w:b/>
        </w:rPr>
        <w:t>判定分流层（结果输出）：</w:t>
      </w:r>
      <w:r>
        <w:t>PASS自动通过 / REVIEW需复核 / ALERT告警 → 人工核验台HR最终判定</w:t>
      </w:r>
    </w:p>
    <w:p>
      <w:r>
        <w:rPr>
          <w:b/>
        </w:rPr>
        <w:t>数据看板（统计层）：</w:t>
      </w:r>
      <w:r>
        <w:t>分类名单（通过/不通过/待定/待核验）+ 内联修改状态 + CSV导出</w:t>
      </w:r>
    </w:p>
    <w:p>
      <w:pPr>
        <w:pStyle w:val="Heading2"/>
      </w:pPr>
      <w:r>
        <w:t>2.2 用户操作三步流</w:t>
      </w:r>
    </w:p>
    <w:p>
      <w:pPr>
        <w:pStyle w:val="ListNumber"/>
      </w:pPr>
      <w:r>
        <w:t>Step 1/2: 选择招聘场景（校招/社招/实习） → 选择上传模式（单人/批量） → 上传学位证+毕业证+简历</w:t>
      </w:r>
    </w:p>
    <w:p>
      <w:pPr>
        <w:pStyle w:val="ListNumber"/>
      </w:pPr>
      <w:r>
        <w:t>Step 2/2: 系统自动完成OCR识别+LLM提取+多维核验 → 展示结果：总览表+逐层详情+简历交叉验证</w:t>
      </w:r>
    </w:p>
    <w:p>
      <w:pPr>
        <w:pStyle w:val="Heading2"/>
      </w:pPr>
      <w:r>
        <w:t>2.3 核验引擎内部流程</w:t>
      </w:r>
    </w:p>
    <w:p>
      <w:r>
        <w:t>对于每份上传的证书，系统依次执行以下检查：</w:t>
      </w:r>
    </w:p>
    <w:p>
      <w:r>
        <w:t>1. 教育部名单校验 → 学校是否在583所国内本科+191所海外认证名单中？曾用名自动解析。</w:t>
      </w:r>
    </w:p>
    <w:p>
      <w:r>
        <w:t>2. 学信库查询 → 按身份证号/证书编号/姓名三级fallback查询学籍记录，逐字段比对（姓名/学校/专业/学历/日期）。</w:t>
      </w:r>
    </w:p>
    <w:p>
      <w:r>
        <w:t>3. 证书状态检测 → 识别结业证书、肄业证书。</w:t>
      </w:r>
    </w:p>
    <w:p>
      <w:r>
        <w:t>4. 毕业年龄检测 → 根据学历层次判断年龄合理性（本科18-30岁，硕士22-40岁，博士24-45岁）。</w:t>
      </w:r>
    </w:p>
    <w:p>
      <w:r>
        <w:t>5. 院校-专业一致性 → 正向查找该学校是否真实开设该专业（基于12,697条教育部数据）。</w:t>
      </w:r>
    </w:p>
    <w:p>
      <w:r>
        <w:t>6. ELA图片篡改检测 → JPEG压缩误差分析，检测图片是否经过PS修改（三级判定: low/medium/high）。</w:t>
      </w:r>
    </w:p>
    <w:p>
      <w:r>
        <w:t>以上6项为模块A（单证单项核验）。完成后进入模块B：</w:t>
      </w:r>
    </w:p>
    <w:p>
      <w:pPr>
        <w:pStyle w:val="ListBullet"/>
      </w:pPr>
      <w:r>
        <w:t>双证交叉比对 → 学位证vs毕业证的姓名/学校/专业/学历/日期逐字段比对。</w:t>
      </w:r>
    </w:p>
    <w:p>
      <w:pPr>
        <w:pStyle w:val="ListBullet"/>
      </w:pPr>
      <w:r>
        <w:t>简历分层交叉验证 → 按学历层级逐段与对应证书比对：学校（简称/曾用名归一化）+ 专业（包含匹配）+ 年份（严格匹配）。</w:t>
      </w:r>
    </w:p>
    <w:p>
      <w:r>
        <w:br w:type="page"/>
      </w:r>
    </w:p>
    <w:p>
      <w:pPr>
        <w:pStyle w:val="Heading1"/>
      </w:pPr>
      <w:r>
        <w:t>三、核心功能详细介绍</w:t>
      </w:r>
    </w:p>
    <w:p>
      <w:pPr>
        <w:pStyle w:val="Heading2"/>
      </w:pPr>
      <w:r>
        <w:t>3.1 上传层</w:t>
      </w:r>
    </w:p>
    <w:p>
      <w:r>
        <w:t>上传层承担所有输入入口，支持灵活的场景适配。</w:t>
      </w:r>
    </w:p>
    <w:p>
      <w:r>
        <w:rPr>
          <w:b/>
        </w:rPr>
        <w:t>招聘类型选择：</w:t>
      </w:r>
      <w:r>
        <w:t>校招/社招/实习三选一。选择后系统自动切换判定规则：校招缺证→REVIEW待取证，社招缺证→ALERT不通过，实习已毕业缺证→ALERT、在读→跳过。</w:t>
      </w:r>
    </w:p>
    <w:p>
      <w:r>
        <w:rPr>
          <w:b/>
        </w:rPr>
        <w:t>单人上传：</w:t>
      </w:r>
      <w:r>
        <w:t>动态添加学历层级（本科/硕士/博士），每层级上传2份证书。学位证为必传，毕业证可选（同等学力申硕、部分海外国家仅发学位证）。简历为必传项。</w:t>
      </w:r>
    </w:p>
    <w:p>
      <w:r>
        <w:rPr>
          <w:b/>
        </w:rPr>
        <w:t>批量上传：</w:t>
      </w:r>
      <w:r>
        <w:t>上传ZIP压缩包，每个子文件夹对应一位候选人。系统自动检测顶层包装文件夹并跳过。按文件名关键词（本科/硕士/博士/学位/毕业/简历）自动分类证书类型。</w:t>
      </w:r>
    </w:p>
    <w:p>
      <w:r>
        <w:rPr>
          <w:b/>
        </w:rPr>
        <w:t>文件格式支持：</w:t>
      </w:r>
      <w:r>
        <w:t>JPG / PNG / PDF。PDF通过pypdfium2自动转换为图片后再进行OCR。上传的证书原件自动保存至本地目录，供人工核验台查看。</w:t>
      </w:r>
    </w:p>
    <w:p>
      <w:pPr>
        <w:pStyle w:val="Heading2"/>
      </w:pPr>
      <w:r>
        <w:t>3.2 识别层</w:t>
      </w:r>
    </w:p>
    <w:p>
      <w:pPr>
        <w:pStyle w:val="Heading3"/>
      </w:pPr>
      <w:r>
        <w:t>3.2.1 OCR文字识别</w:t>
      </w:r>
    </w:p>
    <w:p>
      <w:pPr>
        <w:pStyle w:val="ListBullet"/>
      </w:pPr>
      <w:r>
        <w:t>引擎: PaddleOCR 2.6.2，本地离线运行，无需联网，无调用次数限制。</w:t>
      </w:r>
    </w:p>
    <w:p>
      <w:pPr>
        <w:pStyle w:val="ListBullet"/>
      </w:pPr>
      <w:r>
        <w:t>预处理: (1) HSV色彩空间分离红色印章区域并替换为背景色；(2) 自适应缩放至2000px以内；(3) CLAHE对比度增强 + 非局部均值降噪。</w:t>
      </w:r>
    </w:p>
    <w:p>
      <w:pPr>
        <w:pStyle w:val="ListBullet"/>
      </w:pPr>
      <w:r>
        <w:t>双通道识别: 对去印章图和原图分别做OCR，合并结果并去重排序，兼顾印章覆盖区域的文字和正常区域的文字。</w:t>
      </w:r>
    </w:p>
    <w:p>
      <w:pPr>
        <w:pStyle w:val="ListBullet"/>
      </w:pPr>
      <w:r>
        <w:t>参数优化: 检测阈值降至0.2（默认0.3），适配证书细字体；开启角度分类处理倾斜拍照。</w:t>
      </w:r>
    </w:p>
    <w:p>
      <w:pPr>
        <w:pStyle w:val="Heading3"/>
      </w:pPr>
      <w:r>
        <w:t>3.2.2 AI字段提取</w:t>
      </w:r>
    </w:p>
    <w:p>
      <w:pPr>
        <w:pStyle w:val="ListBullet"/>
      </w:pPr>
      <w:r>
        <w:t>引擎: DeepSeek V4 Pro（Anthropic兼容API），通过自然语言理解提取结构化字段，零正则规则。</w:t>
      </w:r>
    </w:p>
    <w:p>
      <w:pPr>
        <w:pStyle w:val="ListBullet"/>
      </w:pPr>
      <w:r>
        <w:t>证书提取字段: 姓名、性别、出生日期、学校、学院、专业、学历层次、学位、学习形式、毕业日期、入学日期、证书编号、证书类型、签发日期。共14个字段。</w:t>
      </w:r>
    </w:p>
    <w:p>
      <w:pPr>
        <w:pStyle w:val="ListBullet"/>
      </w:pPr>
      <w:r>
        <w:t>简历提取字段: 多段教育经历数组，每段含学校、专业、学历层次、入学年份、毕业年份、状态标签(graduated/ongoing/dropout/exchange/minor/merged)。</w:t>
      </w:r>
    </w:p>
    <w:p>
      <w:pPr>
        <w:pStyle w:val="ListBullet"/>
      </w:pPr>
      <w:r>
        <w:t>日期智能区分: 通过上下文关键词区分出生日期（"XX年XX月生"）、毕业日期（"于XX年毕业"）、签发日期（底部签名日期）。学位证无独立毕业日期时自动取签发日期。</w:t>
      </w:r>
    </w:p>
    <w:p>
      <w:pPr>
        <w:pStyle w:val="ListBullet"/>
      </w:pPr>
      <w:r>
        <w:t>中英文键名映射: AI可能返回中文键名（如"姓名""学校"），通过KEY_MAP自动转换为英文字段名。</w:t>
      </w:r>
    </w:p>
    <w:p>
      <w:pPr>
        <w:pStyle w:val="ListBullet"/>
      </w:pPr>
      <w:r>
        <w:t>学位证vs毕业证区分: 先识别证书类型，学位证不提取身份证号和学习形式字段。</w:t>
      </w:r>
    </w:p>
    <w:p>
      <w:pPr>
        <w:pStyle w:val="Heading2"/>
      </w:pPr>
      <w:r>
        <w:t>3.3 核验层 — 模块A: 单证单项核验</w:t>
      </w:r>
    </w:p>
    <w:p>
      <w:r>
        <w:t>每份证书独立执行的6项检查，每项直接输出判定级别（PASS/REVIEW/ALERT）：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检查项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PASS（通过）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REVIEW（需复核）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ALERT（告警）</w:t>
            </w:r>
          </w:p>
        </w:tc>
      </w:tr>
      <w:tr>
        <w:tc>
          <w:tcPr>
            <w:tcW w:type="dxa" w:w="2160"/>
          </w:tcPr>
          <w:p>
            <w:r>
              <w:t>教育部名单</w:t>
            </w:r>
          </w:p>
        </w:tc>
        <w:tc>
          <w:tcPr>
            <w:tcW w:type="dxa" w:w="2160"/>
          </w:tcPr>
          <w:p>
            <w:r>
              <w:t>学校在583国内+191海外名单中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学校不在名单中，直接拒绝</w:t>
            </w:r>
          </w:p>
        </w:tc>
      </w:tr>
      <w:tr>
        <w:tc>
          <w:tcPr>
            <w:tcW w:type="dxa" w:w="2160"/>
          </w:tcPr>
          <w:p>
            <w:r>
              <w:t>学信库查询</w:t>
            </w:r>
          </w:p>
        </w:tc>
        <w:tc>
          <w:tcPr>
            <w:tcW w:type="dxa" w:w="2160"/>
          </w:tcPr>
          <w:p>
            <w:r>
              <w:t>查到记录且字段一致</w:t>
            </w:r>
          </w:p>
        </w:tc>
        <w:tc>
          <w:tcPr>
            <w:tcW w:type="dxa" w:w="2160"/>
          </w:tcPr>
          <w:p>
            <w:r>
              <w:t>查到但部分字段不一致</w:t>
            </w:r>
          </w:p>
        </w:tc>
        <w:tc>
          <w:tcPr>
            <w:tcW w:type="dxa" w:w="2160"/>
          </w:tcPr>
          <w:p>
            <w:r>
              <w:t>未查到该学籍记录</w:t>
            </w:r>
          </w:p>
        </w:tc>
      </w:tr>
      <w:tr>
        <w:tc>
          <w:tcPr>
            <w:tcW w:type="dxa" w:w="2160"/>
          </w:tcPr>
          <w:p>
            <w:r>
              <w:t>证书状态</w:t>
            </w:r>
          </w:p>
        </w:tc>
        <w:tc>
          <w:tcPr>
            <w:tcW w:type="dxa" w:w="2160"/>
          </w:tcPr>
          <w:p>
            <w:r>
              <w:t>毕业/学位证书</w:t>
            </w:r>
          </w:p>
        </w:tc>
        <w:tc>
          <w:tcPr>
            <w:tcW w:type="dxa" w:w="2160"/>
          </w:tcPr>
          <w:p>
            <w:r>
              <w:t>结业/肄业证书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毕业年龄</w:t>
            </w:r>
          </w:p>
        </w:tc>
        <w:tc>
          <w:tcPr>
            <w:tcW w:type="dxa" w:w="2160"/>
          </w:tcPr>
          <w:p>
            <w:r>
              <w:t>年龄在正常范围内</w:t>
            </w:r>
          </w:p>
        </w:tc>
        <w:tc>
          <w:tcPr>
            <w:tcW w:type="dxa" w:w="2160"/>
          </w:tcPr>
          <w:p>
            <w:r>
              <w:t>偏大或偏小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院校-专业一致性</w:t>
            </w:r>
          </w:p>
        </w:tc>
        <w:tc>
          <w:tcPr>
            <w:tcW w:type="dxa" w:w="2160"/>
          </w:tcPr>
          <w:p>
            <w:r>
              <w:t>专业在学校公开列表中</w:t>
            </w:r>
          </w:p>
        </w:tc>
        <w:tc>
          <w:tcPr>
            <w:tcW w:type="dxa" w:w="2160"/>
          </w:tcPr>
          <w:p>
            <w:r>
              <w:t>专业未在列表中</w:t>
            </w:r>
          </w:p>
        </w:tc>
        <w:tc>
          <w:tcPr>
            <w:tcW w:type="dxa" w:w="2160"/>
          </w:tcPr>
          <w:p>
            <w:r>
              <w:t>—</w:t>
            </w:r>
          </w:p>
        </w:tc>
      </w:tr>
      <w:tr>
        <w:tc>
          <w:tcPr>
            <w:tcW w:type="dxa" w:w="2160"/>
          </w:tcPr>
          <w:p>
            <w:r>
              <w:t>ELA图片篡改</w:t>
            </w:r>
          </w:p>
        </w:tc>
        <w:tc>
          <w:tcPr>
            <w:tcW w:type="dxa" w:w="2160"/>
          </w:tcPr>
          <w:p>
            <w:r>
              <w:t>未检测到(risk&lt;0.30)</w:t>
            </w:r>
          </w:p>
        </w:tc>
        <w:tc>
          <w:tcPr>
            <w:tcW w:type="dxa" w:w="2160"/>
          </w:tcPr>
          <w:p>
            <w:r>
              <w:t>轻微异常(0.30-0.40)</w:t>
            </w:r>
          </w:p>
        </w:tc>
        <w:tc>
          <w:tcPr>
            <w:tcW w:type="dxa" w:w="2160"/>
          </w:tcPr>
          <w:p>
            <w:r>
              <w:t>明显篡改(&gt;0.40)</w:t>
            </w:r>
          </w:p>
        </w:tc>
      </w:tr>
    </w:tbl>
    <w:p>
      <w:pPr>
        <w:pStyle w:val="Heading2"/>
      </w:pPr>
      <w:r>
        <w:t>3.4 核验层 — 模块B: 多材料交叉验证</w:t>
      </w:r>
    </w:p>
    <w:p>
      <w:pPr>
        <w:pStyle w:val="Heading3"/>
      </w:pPr>
      <w:r>
        <w:t>3.4.1 双证交叉比对</w:t>
      </w:r>
    </w:p>
    <w:p>
      <w:r>
        <w:t>同一学历层级的学位证与毕业证，逐字段比对：姓名、学校、专业、学历层次、毕业日期。任一项不一致→标记REVIEW。若毕业证未上传（同等学力/海外），该层级只做学位证核验，双证比对自动跳过。</w:t>
      </w:r>
    </w:p>
    <w:p>
      <w:pPr>
        <w:pStyle w:val="Heading3"/>
      </w:pPr>
      <w:r>
        <w:t>3.4.2 简历分层交叉验证</w:t>
      </w:r>
    </w:p>
    <w:p>
      <w:r>
        <w:t>核心原则：将简历提取的多段教育经历，按学历层级分别与对应证书组进行比对，不跨层。</w:t>
      </w:r>
    </w:p>
    <w:p>
      <w:r>
        <w:rPr>
          <w:b/>
        </w:rPr>
        <w:t>状态预处理：</w:t>
      </w:r>
      <w:r>
        <w:t>LLM提取每段经历的status标签。ongoing(在读)/dropout(退学)/exchange(交换)/minor(辅修)/merged(连读)各有不同的处理策略。</w:t>
      </w:r>
    </w:p>
    <w:p>
      <w:r>
        <w:rPr>
          <w:b/>
        </w:rPr>
        <w:t>学校匹配：</w:t>
      </w:r>
      <w:r>
        <w:t>证书学校与简历学校比较。支持简全称归一化（"北大"→"北京大学"）和曾用名解析（"北京钢铁学院"→"北京科技大学"）。</w:t>
      </w:r>
    </w:p>
    <w:p>
      <w:r>
        <w:rPr>
          <w:b/>
        </w:rPr>
        <w:t>专业匹配：</w:t>
      </w:r>
      <w:r>
        <w:t>采用包含关系匹配。证书专业"法学"，简历写"民法学"→法学⊆民法学→✅ 通过。证书专业"历史学"，简历写"计算机科学"→完全不包含→❌ 不通过。</w:t>
      </w:r>
    </w:p>
    <w:p>
      <w:r>
        <w:rPr>
          <w:b/>
        </w:rPr>
        <w:t>年份匹配：</w:t>
      </w:r>
      <w:r>
        <w:t>证书毕业年份与简历end_year严格相等。不一致→标记REVIEW（可能是延期/提前毕业）。</w:t>
      </w:r>
    </w:p>
    <w:p>
      <w:r>
        <w:rPr>
          <w:b/>
        </w:rPr>
        <w:t>缺证处理：</w:t>
      </w:r>
      <w:r>
        <w:t>简历声称已毕业但未上传对应证书：社招/实习→ALERT；校招→REVIEW"应届待取证"。校招中在读(ongoing)的学历也标记为REVIEW"应届待取证"。</w:t>
      </w:r>
    </w:p>
    <w:p>
      <w:pPr>
        <w:pStyle w:val="Heading2"/>
      </w:pPr>
      <w:r>
        <w:t>3.5 判定分流层</w:t>
      </w:r>
    </w:p>
    <w:p>
      <w:r>
        <w:t>综合所有检查项的结果，按优先级汇总：</w:t>
      </w:r>
    </w:p>
    <w:p>
      <w:pPr>
        <w:pStyle w:val="ListBullet"/>
      </w:pPr>
      <w:r>
        <w:t>存在至少一项ALERT → 最终判定ALERT（严重异常）</w:t>
      </w:r>
    </w:p>
    <w:p>
      <w:pPr>
        <w:pStyle w:val="ListBullet"/>
      </w:pPr>
      <w:r>
        <w:t>无ALERT，存在至少一项REVIEW → 最终判定REVIEW（需复核）</w:t>
      </w:r>
    </w:p>
    <w:p>
      <w:pPr>
        <w:pStyle w:val="ListBullet"/>
      </w:pPr>
      <w:r>
        <w:t>全部检查均为PASS → 最终判定PASS（全部通过）</w:t>
      </w:r>
    </w:p>
    <w:p/>
    <w:p>
      <w:r>
        <w:t>PASS的候选人自动进入通过名单，无需经过人工核验台。</w:t>
      </w:r>
    </w:p>
    <w:p>
      <w:r>
        <w:t>ALERT和REVIEW的候选人进入人工核验台，HR查看材料和系统判定原因后，做出最终决定。</w:t>
      </w:r>
    </w:p>
    <w:p>
      <w:pPr>
        <w:pStyle w:val="Heading2"/>
      </w:pPr>
      <w:r>
        <w:t>3.6 人工核验台</w:t>
      </w:r>
    </w:p>
    <w:p>
      <w:r>
        <w:t>专为HR设计的终审界面，分为两栏：</w:t>
      </w:r>
    </w:p>
    <w:p>
      <w:r>
        <w:rPr>
          <w:b/>
        </w:rPr>
        <w:t>待核验栏：</w:t>
      </w:r>
      <w:r>
        <w:t>展示所有系统判定为REVIEW或ALERT、尚未经HR判定的候选人。每个候选人展开后显示：系统判定级别（ALERT/REVIEW，颜色区分）、详细的未通过原因列表（仅列出非PASS项）、候选人原始证书材料（按类型分组折叠：学位证书/毕业证书/简历/HR补充材料，点击可查看大图）。</w:t>
      </w:r>
    </w:p>
    <w:p>
      <w:r>
        <w:rPr>
          <w:b/>
        </w:rPr>
        <w:t>HR判定：</w:t>
      </w:r>
      <w:r>
        <w:t>三选一：PASS通过、FAIL淘汰、HOLD待补充材料。附带审核备注栏。判定后候选人自动移入已核验栏。</w:t>
      </w:r>
    </w:p>
    <w:p>
      <w:r>
        <w:rPr>
          <w:b/>
        </w:rPr>
        <w:t>已核验栏：</w:t>
      </w:r>
      <w:r>
        <w:t>展示HR已判定过的候选人。保留完整材料查看功能，支持随时重新判定（如候选人后续补交了证书，HR可将HOLD改为PASS）。</w:t>
      </w:r>
    </w:p>
    <w:p>
      <w:r>
        <w:rPr>
          <w:b/>
        </w:rPr>
        <w:t>补充材料上传：</w:t>
      </w:r>
      <w:r>
        <w:t>HR可为候选人手动补传文件（如成绩单、学校证明、学信网验证报告等），文件自动存入该候选人材料文件夹的"HR补充"子目录。</w:t>
      </w:r>
    </w:p>
    <w:p>
      <w:pPr>
        <w:pStyle w:val="Heading2"/>
      </w:pPr>
      <w:r>
        <w:t>3.7 数据看板</w:t>
      </w:r>
    </w:p>
    <w:p>
      <w:r>
        <w:t>汇总全部候选人数据的统计视图：</w:t>
      </w:r>
    </w:p>
    <w:p>
      <w:pPr>
        <w:pStyle w:val="ListBullet"/>
      </w:pPr>
      <w:r>
        <w:t>分类标签页：全部候选人 / 通过 / 不通过 / 待定 / 待核验（五个标签），每个标签内展示对应候选人列表。</w:t>
      </w:r>
    </w:p>
    <w:p>
      <w:pPr>
        <w:pStyle w:val="ListBullet"/>
      </w:pPr>
      <w:r>
        <w:t>内联状态修改：在表格中直接通过下拉框修改候选人状态，修改后自动归类到对应分组，无需额外操作。</w:t>
      </w:r>
    </w:p>
    <w:p>
      <w:pPr>
        <w:pStyle w:val="ListBullet"/>
      </w:pPr>
      <w:r>
        <w:t>显示字段：姓名、学校、学历、招聘类型（校招/社招/实习）、HR判定状态、审核备注、更新时间。</w:t>
      </w:r>
    </w:p>
    <w:p>
      <w:pPr>
        <w:pStyle w:val="ListBullet"/>
      </w:pPr>
      <w:r>
        <w:t>导出功能：每个标签页支持导出CSV文件，方便HR进行线下汇总和报告。</w:t>
      </w:r>
    </w:p>
    <w:p>
      <w:pPr>
        <w:pStyle w:val="ListBullet"/>
      </w:pPr>
      <w:r>
        <w:t>数据基础：覆盖583所国内本科院校、191所教育部认证海外高校、51条院校曾用名映射、12,697条院校-专业数据。</w:t>
      </w:r>
    </w:p>
    <w:p>
      <w:r>
        <w:br w:type="page"/>
      </w:r>
    </w:p>
    <w:p>
      <w:pPr>
        <w:pStyle w:val="Heading1"/>
      </w:pPr>
      <w:r>
        <w:t>四、技术方案选型与关键决策</w:t>
      </w:r>
    </w:p>
    <w:p>
      <w:pPr>
        <w:pStyle w:val="Heading2"/>
      </w:pPr>
      <w:r>
        <w:t>4.1 技术栈总览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层级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技术选型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版本/型号</w:t>
            </w:r>
          </w:p>
        </w:tc>
        <w:tc>
          <w:tcPr>
            <w:tcW w:type="dxa" w:w="2160"/>
          </w:tcPr>
          <w:p>
            <w:r>
              <w:rPr>
                <w:b/>
              </w:rPr>
              <w:t>选型理由</w:t>
            </w:r>
          </w:p>
        </w:tc>
      </w:tr>
      <w:tr>
        <w:tc>
          <w:tcPr>
            <w:tcW w:type="dxa" w:w="2160"/>
          </w:tcPr>
          <w:p>
            <w:r>
              <w:t>OCR引擎</w:t>
            </w:r>
          </w:p>
        </w:tc>
        <w:tc>
          <w:tcPr>
            <w:tcW w:type="dxa" w:w="2160"/>
          </w:tcPr>
          <w:p>
            <w:r>
              <w:t>PaddleOCR</w:t>
            </w:r>
          </w:p>
        </w:tc>
        <w:tc>
          <w:tcPr>
            <w:tcW w:type="dxa" w:w="2160"/>
          </w:tcPr>
          <w:p>
            <w:r>
              <w:t>2.6.2</w:t>
            </w:r>
          </w:p>
        </w:tc>
        <w:tc>
          <w:tcPr>
            <w:tcW w:type="dxa" w:w="2160"/>
          </w:tcPr>
          <w:p>
            <w:r>
              <w:t>本地离线运行，中文识别最优（证书为中文文档），免费无调用限制。2.x版本在Windows上稳定，3.x存在PIR兼容问题。</w:t>
            </w:r>
          </w:p>
        </w:tc>
      </w:tr>
      <w:tr>
        <w:tc>
          <w:tcPr>
            <w:tcW w:type="dxa" w:w="2160"/>
          </w:tcPr>
          <w:p>
            <w:r>
              <w:t>AI字段提取</w:t>
            </w:r>
          </w:p>
        </w:tc>
        <w:tc>
          <w:tcPr>
            <w:tcW w:type="dxa" w:w="2160"/>
          </w:tcPr>
          <w:p>
            <w:r>
              <w:t>DeepSeek V4 Pro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通过Anthropic兼容API调用。零样本理解证书文字，无需标注训练。自然语言理解能力远强于正则表达式，能处理各种证书格式差异。已配置API Key和Base URL。</w:t>
            </w:r>
          </w:p>
        </w:tc>
      </w:tr>
      <w:tr>
        <w:tc>
          <w:tcPr>
            <w:tcW w:type="dxa" w:w="2160"/>
          </w:tcPr>
          <w:p>
            <w:r>
              <w:t>图片预处理</w:t>
            </w:r>
          </w:p>
        </w:tc>
        <w:tc>
          <w:tcPr>
            <w:tcW w:type="dxa" w:w="2160"/>
          </w:tcPr>
          <w:p>
            <w:r>
              <w:t>OpenCV</w:t>
            </w:r>
          </w:p>
        </w:tc>
        <w:tc>
          <w:tcPr>
            <w:tcW w:type="dxa" w:w="2160"/>
          </w:tcPr>
          <w:p>
            <w:r>
              <w:t>4.11</w:t>
            </w:r>
          </w:p>
        </w:tc>
        <w:tc>
          <w:tcPr>
            <w:tcW w:type="dxa" w:w="2160"/>
          </w:tcPr>
          <w:p>
            <w:r>
              <w:t>HSV印章去除、自适应缩放、CLAHE增强、非局部均值降噪，均为OpenCV内置函数。</w:t>
            </w:r>
          </w:p>
        </w:tc>
      </w:tr>
      <w:tr>
        <w:tc>
          <w:tcPr>
            <w:tcW w:type="dxa" w:w="2160"/>
          </w:tcPr>
          <w:p>
            <w:r>
              <w:t>图片篡改检测</w:t>
            </w:r>
          </w:p>
        </w:tc>
        <w:tc>
          <w:tcPr>
            <w:tcW w:type="dxa" w:w="2160"/>
          </w:tcPr>
          <w:p>
            <w:r>
              <w:t>OpenCV (ELA)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误差水平分析(Error Level Analysis)，通过对比原图与重新JPEG压缩后的差异来检测PS痕迹。纯算法实现，无需额外模型。</w:t>
            </w:r>
          </w:p>
        </w:tc>
      </w:tr>
      <w:tr>
        <w:tc>
          <w:tcPr>
            <w:tcW w:type="dxa" w:w="2160"/>
          </w:tcPr>
          <w:p>
            <w:r>
              <w:t>前端UI</w:t>
            </w:r>
          </w:p>
        </w:tc>
        <w:tc>
          <w:tcPr>
            <w:tcW w:type="dxa" w:w="2160"/>
          </w:tcPr>
          <w:p>
            <w:r>
              <w:t>Streamlit</w:t>
            </w:r>
          </w:p>
        </w:tc>
        <w:tc>
          <w:tcPr>
            <w:tcW w:type="dxa" w:w="2160"/>
          </w:tcPr>
          <w:p>
            <w:r>
              <w:t>1.59</w:t>
            </w:r>
          </w:p>
        </w:tc>
        <w:tc>
          <w:tcPr>
            <w:tcW w:type="dxa" w:w="2160"/>
          </w:tcPr>
          <w:p>
            <w:r>
              <w:t>Python全栈框架，无需学习HTML/CSS/JS即可构建交互式Web应用。内置文件上传、数据表格、图片显示等组件。30天交付期内最快方案。</w:t>
            </w:r>
          </w:p>
        </w:tc>
      </w:tr>
      <w:tr>
        <w:tc>
          <w:tcPr>
            <w:tcW w:type="dxa" w:w="2160"/>
          </w:tcPr>
          <w:p>
            <w:r>
              <w:t>数据库</w:t>
            </w:r>
          </w:p>
        </w:tc>
        <w:tc>
          <w:tcPr>
            <w:tcW w:type="dxa" w:w="2160"/>
          </w:tcPr>
          <w:p>
            <w:r>
              <w:t>SQLite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单机Demo零配置。数据量在演示范围内（&lt;1000候选人），性能完全足够。生产环境可迁移至PostgreSQL。</w:t>
            </w:r>
          </w:p>
        </w:tc>
      </w:tr>
      <w:tr>
        <w:tc>
          <w:tcPr>
            <w:tcW w:type="dxa" w:w="2160"/>
          </w:tcPr>
          <w:p>
            <w:r>
              <w:t>PDF处理</w:t>
            </w:r>
          </w:p>
        </w:tc>
        <w:tc>
          <w:tcPr>
            <w:tcW w:type="dxa" w:w="2160"/>
          </w:tcPr>
          <w:p>
            <w:r>
              <w:t>pypdfium2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将PDF文件渲染为PNG图片供OCR处理，核验台中将PDF简历渲染为图片供HR查看。比PyMuPDF更轻量。</w:t>
            </w:r>
          </w:p>
        </w:tc>
      </w:tr>
      <w:tr>
        <w:tc>
          <w:tcPr>
            <w:tcW w:type="dxa" w:w="2160"/>
          </w:tcPr>
          <w:p>
            <w:r>
              <w:t>PPT生成</w:t>
            </w:r>
          </w:p>
        </w:tc>
        <w:tc>
          <w:tcPr>
            <w:tcW w:type="dxa" w:w="2160"/>
          </w:tcPr>
          <w:p>
            <w:r>
              <w:t>python-pptx</w:t>
            </w:r>
          </w:p>
        </w:tc>
        <w:tc>
          <w:tcPr>
            <w:tcW w:type="dxa" w:w="2160"/>
          </w:tcPr>
          <w:p>
            <w:r>
              <w:t>—</w:t>
            </w:r>
          </w:p>
        </w:tc>
        <w:tc>
          <w:tcPr>
            <w:tcW w:type="dxa" w:w="2160"/>
          </w:tcPr>
          <w:p>
            <w:r>
              <w:t>自动化生成演示PPT，支持深色主题、圆角矩形、自定义配色。</w:t>
            </w:r>
          </w:p>
        </w:tc>
      </w:tr>
    </w:tbl>
    <w:p>
      <w:pPr>
        <w:pStyle w:val="Heading2"/>
      </w:pPr>
      <w:r>
        <w:t>4.2 关键架构决策</w:t>
      </w:r>
    </w:p>
    <w:p>
      <w:r>
        <w:rPr>
          <w:b/>
        </w:rPr>
        <w:t>为何用LLM而非正则提取字段？</w:t>
        <w:br/>
      </w:r>
      <w:r>
        <w:t>证书格式千差万别。同样是学位证，不同学校的文字表述完全不同："学科门类为管理学"、"在XX专业修完教学计划规定的全部课程"、"已通过课程考试和论文答辩"。正则规则永远追不上格式的多样性。LLM能理解自然语言，无论什么表述都能准确提取。DeepSeek V4 Pro通过Anthropic兼容接口调用，零训练成本。</w:t>
      </w:r>
    </w:p>
    <w:p/>
    <w:p>
      <w:r>
        <w:rPr>
          <w:b/>
        </w:rPr>
        <w:t>为何用正向查找而非关键词否定？</w:t>
        <w:br/>
      </w:r>
      <w:r>
        <w:t>曾经将"医科大学"与"计算机科学与技术"视为冲突。但实际搜索证实，徐州医科大学、山东第一医科大学等确实开设了计算机专业。正确的做法是维护一个可更新的院校-专业数据库，正向查找"该专业是否在学校列表"而非"该关键词是否被禁止"。</w:t>
      </w:r>
    </w:p>
    <w:p/>
    <w:p>
      <w:r>
        <w:rPr>
          <w:b/>
        </w:rPr>
        <w:t>为何PaddleOCR版本锁定2.6.2？</w:t>
        <w:br/>
      </w:r>
      <w:r>
        <w:t>PaddlePaddle 3.x引入了PIR（Paddle IR），与Windows系统上的oneDNN不兼容，反复报错。2.x版本使用传统执行路径，稳定可靠。3.x新增的API变化（predict()→ocr()）也不兼容现有代码。</w:t>
      </w:r>
    </w:p>
    <w:p/>
    <w:p>
      <w:r>
        <w:rPr>
          <w:b/>
        </w:rPr>
        <w:t>为何学信库和教育部名单分开？</w:t>
        <w:br/>
      </w:r>
      <w:r>
        <w:t>教育部名单验证"学校是否真实存在"，学信库查询"该学生是否有学籍记录"。这是两个独立的概念：一所真实存在的大学里，可能没有名为"张三"的毕业生。两步独立核验才能精准定位问题。</w:t>
      </w:r>
    </w:p>
    <w:p/>
    <w:p>
      <w:r>
        <w:rPr>
          <w:b/>
        </w:rPr>
        <w:t>为何使用Streamlit而非前后端分离？</w:t>
        <w:br/>
      </w:r>
      <w:r>
        <w:t>项目交付周期仅一个月，且需要面向HR演示。Streamlit可以在Python文件中同时处理UI和逻辑，无需管理API接口、前端框架、状态同步等复杂度。Demo阶段效率优先。</w:t>
      </w:r>
    </w:p>
    <w:p/>
    <w:p>
      <w:r>
        <w:br w:type="page"/>
      </w:r>
    </w:p>
    <w:p>
      <w:pPr>
        <w:pStyle w:val="Heading1"/>
      </w:pPr>
      <w:r>
        <w:t>五、特殊情况处理矩阵</w:t>
      </w:r>
    </w:p>
    <w:p>
      <w:pPr>
        <w:pStyle w:val="Heading2"/>
      </w:pPr>
      <w:r>
        <w:t>5.1 证书层面特殊场景</w:t>
      </w:r>
    </w:p>
    <w:p>
      <w:r>
        <w:rPr>
          <w:b/>
        </w:rPr>
        <w:t>红色印章遮挡文字</w:t>
      </w:r>
      <w:r>
        <w:br/>
        <w:t>处理方式: HSV色彩空间分离红色区域→替换为背景色→OCR识别</w:t>
        <w:br/>
        <w:t>说明: 学位证书的圆形红色印章是最常见的OCR干扰源，去除后可显著提升识别率</w:t>
      </w:r>
    </w:p>
    <w:p>
      <w:r>
        <w:rPr>
          <w:b/>
        </w:rPr>
        <w:t>高分辨率大图</w:t>
      </w:r>
      <w:r>
        <w:br/>
        <w:t>处理方式: 自适应缩放至2000px以内</w:t>
        <w:br/>
        <w:t>说明: 原始证书照片可达5000-6000px，直接OCR会导致文字检测失败。2000px是PaddleOCR的最佳识别范围</w:t>
      </w:r>
    </w:p>
    <w:p>
      <w:r>
        <w:rPr>
          <w:b/>
        </w:rPr>
        <w:t>细字体漏检</w:t>
      </w:r>
      <w:r>
        <w:br/>
        <w:t>处理方式: 检测阈值由默认0.3降至0.2</w:t>
        <w:br/>
        <w:t>说明: 证书上的印刷字体可能比自然场景文字更细，默认阈值会漏掉</w:t>
      </w:r>
    </w:p>
    <w:p>
      <w:r>
        <w:rPr>
          <w:b/>
        </w:rPr>
        <w:t>学校曾用名/更名</w:t>
      </w:r>
      <w:r>
        <w:br/>
        <w:t>处理方式: 曾用名映射表（51条）自动解析为现名</w:t>
        <w:br/>
        <w:t>说明: 如简历写"北京钢铁学院"，证书写"北京科技大学"。映射表覆盖常见高校更名历史</w:t>
      </w:r>
    </w:p>
    <w:p>
      <w:r>
        <w:rPr>
          <w:b/>
        </w:rPr>
        <w:t>结业/肄业冒充毕业</w:t>
      </w:r>
      <w:r>
        <w:br/>
        <w:t>处理方式: 证书类型识别，结业肄业→标记REVIEW</w:t>
        <w:br/>
        <w:t>说明: 结业证书和毕业证书外观相似，但有本质区别</w:t>
      </w:r>
    </w:p>
    <w:p>
      <w:r>
        <w:rPr>
          <w:b/>
        </w:rPr>
        <w:t>图片PS篡改</w:t>
      </w:r>
      <w:r>
        <w:br/>
        <w:t>处理方式: ELA三级判定：low→PASS / medium→REVIEW / high→ALERT</w:t>
        <w:br/>
        <w:t>说明: 通过对比原图与JPEG重压缩图的误差分布，检测修改过的区域。阈值经过多次校准（low&lt;0.30, medium 0.30-0.40, high&gt;0.40）</w:t>
      </w:r>
    </w:p>
    <w:p>
      <w:r>
        <w:rPr>
          <w:b/>
        </w:rPr>
        <w:t>无毕业证的情况</w:t>
      </w:r>
      <w:r>
        <w:br/>
        <w:t>处理方式: 毕业证改为可选上传</w:t>
        <w:br/>
        <w:t>说明: 同等学力申硕只有学位证无毕业证；部分海外国家仅发学位证。该场景下只验证学位证，双证比对自动跳过</w:t>
      </w:r>
    </w:p>
    <w:p>
      <w:r>
        <w:rPr>
          <w:b/>
        </w:rPr>
        <w:t>学位证与毕业证格式差异</w:t>
      </w:r>
      <w:r>
        <w:br/>
        <w:t>处理方式: 双通道OCR + LLM自动识别证书类型</w:t>
        <w:br/>
        <w:t>说明: 学位证不提取身份证号和学习形式字段；毕业证可提取这些字段</w:t>
      </w:r>
    </w:p>
    <w:p>
      <w:pPr>
        <w:pStyle w:val="Heading2"/>
      </w:pPr>
      <w:r>
        <w:t>5.2 简历层面特殊场景</w:t>
      </w:r>
    </w:p>
    <w:p>
      <w:r>
        <w:rPr>
          <w:b/>
        </w:rPr>
        <w:t>专业名称细化</w:t>
      </w:r>
      <w:r>
        <w:br/>
        <w:t>简历写"民法学"，证书写"法学"。采用包含关系匹配：法学⊆民法学→通过。专业完全不同→不通过</w:t>
      </w:r>
    </w:p>
    <w:p>
      <w:r>
        <w:rPr>
          <w:b/>
        </w:rPr>
        <w:t>学校简称</w:t>
      </w:r>
      <w:r>
        <w:br/>
        <w:t>简历写"北大"，证书写"北京大学"。通过字符串包含和归一化比较匹配</w:t>
      </w:r>
    </w:p>
    <w:p>
      <w:r>
        <w:rPr>
          <w:b/>
        </w:rPr>
        <w:t>延期/提前毕业</w:t>
      </w:r>
      <w:r>
        <w:br/>
        <w:t>年份严格匹配。不一致→标记REVIEW，不阻断</w:t>
      </w:r>
    </w:p>
    <w:p>
      <w:r>
        <w:rPr>
          <w:b/>
        </w:rPr>
        <w:t>在读/未毕业</w:t>
      </w:r>
      <w:r>
        <w:br/>
        <w:t>简历写"至今"或"present"或end_year≥当前年份→status=ongoing。校招→标记"应届待取证"，不阻断；社招→不存在此情况</w:t>
      </w:r>
    </w:p>
    <w:p>
      <w:r>
        <w:rPr>
          <w:b/>
        </w:rPr>
        <w:t>退学/肄业</w:t>
      </w:r>
      <w:r>
        <w:br/>
        <w:t>status=dropout→自动跳过该段教育经历，不要求证书</w:t>
      </w:r>
    </w:p>
    <w:p>
      <w:r>
        <w:rPr>
          <w:b/>
        </w:rPr>
        <w:t>交换/访学</w:t>
      </w:r>
      <w:r>
        <w:br/>
        <w:t>status=exchange→自动跳过</w:t>
      </w:r>
    </w:p>
    <w:p>
      <w:r>
        <w:rPr>
          <w:b/>
        </w:rPr>
        <w:t>辅修/双学位</w:t>
      </w:r>
      <w:r>
        <w:br/>
        <w:t>status=minor→自动跳过</w:t>
      </w:r>
    </w:p>
    <w:p>
      <w:r>
        <w:rPr>
          <w:b/>
        </w:rPr>
        <w:t>硕博/本博连读</w:t>
      </w:r>
      <w:r>
        <w:br/>
        <w:t>status=merged→合并为一段，只验最高学位</w:t>
      </w:r>
    </w:p>
    <w:p>
      <w:r>
        <w:rPr>
          <w:b/>
        </w:rPr>
        <w:t>直博无硕士证</w:t>
      </w:r>
      <w:r>
        <w:br/>
        <w:t>博士已毕业但无硕士证书→标记"可能为直博/硕博连读"，不阻断</w:t>
      </w:r>
    </w:p>
    <w:p>
      <w:r>
        <w:rPr>
          <w:b/>
        </w:rPr>
        <w:t>多段同层次学历</w:t>
      </w:r>
      <w:r>
        <w:br/>
        <w:t>每段独立核验，每段都要通过</w:t>
      </w:r>
    </w:p>
    <w:p>
      <w:r>
        <w:rPr>
          <w:b/>
        </w:rPr>
        <w:t>简历写了学位但未上传该层级证书</w:t>
      </w:r>
      <w:r>
        <w:br/>
        <w:t>校招→REVIEW"应届待取证"；社招→ALERT"缺证"；实习（已毕业）→ALERT"缺证"</w:t>
      </w:r>
    </w:p>
    <w:p>
      <w:pPr>
        <w:pStyle w:val="Heading2"/>
      </w:pPr>
      <w:r>
        <w:t>5.3 招聘类型判定差异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场景</w:t>
            </w:r>
          </w:p>
        </w:tc>
        <w:tc>
          <w:tcPr>
            <w:tcW w:type="dxa" w:w="2160"/>
          </w:tcPr>
          <w:p>
            <w:r>
              <w:rPr>
                <w:b/>
              </w:rPr>
              <w:t>校招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社招</w:t>
            </w:r>
          </w:p>
        </w:tc>
        <w:tc>
          <w:tcPr>
            <w:tcW w:type="dxa" w:w="2160"/>
          </w:tcPr>
          <w:p>
            <w:r>
              <w:rPr>
                <w:b/>
              </w:rPr>
              <w:t>实习</w:t>
            </w:r>
          </w:p>
        </w:tc>
      </w:tr>
      <w:tr>
        <w:tc>
          <w:tcPr>
            <w:tcW w:type="dxa" w:w="2160"/>
          </w:tcPr>
          <w:p>
            <w:r>
              <w:t>已毕业学历，有证书</w:t>
            </w:r>
          </w:p>
        </w:tc>
        <w:tc>
          <w:tcPr>
            <w:tcW w:type="dxa" w:w="2160"/>
          </w:tcPr>
          <w:p>
            <w:r>
              <w:t>正常核验</w:t>
            </w:r>
          </w:p>
        </w:tc>
        <w:tc>
          <w:tcPr>
            <w:tcW w:type="dxa" w:w="2160"/>
          </w:tcPr>
          <w:p>
            <w:r>
              <w:t>正常核验</w:t>
            </w:r>
          </w:p>
        </w:tc>
        <w:tc>
          <w:tcPr>
            <w:tcW w:type="dxa" w:w="2160"/>
          </w:tcPr>
          <w:p>
            <w:r>
              <w:t>正常核验</w:t>
            </w:r>
          </w:p>
        </w:tc>
      </w:tr>
      <w:tr>
        <w:tc>
          <w:tcPr>
            <w:tcW w:type="dxa" w:w="2160"/>
          </w:tcPr>
          <w:p>
            <w:r>
              <w:t>已毕业学历，缺证书</w:t>
            </w:r>
          </w:p>
        </w:tc>
        <w:tc>
          <w:tcPr>
            <w:tcW w:type="dxa" w:w="2160"/>
          </w:tcPr>
          <w:p>
            <w:r>
              <w:t>REVIEW 应届待取证</w:t>
            </w:r>
          </w:p>
        </w:tc>
        <w:tc>
          <w:tcPr>
            <w:tcW w:type="dxa" w:w="2160"/>
          </w:tcPr>
          <w:p>
            <w:r>
              <w:t>ALERT 缺证不通过</w:t>
            </w:r>
          </w:p>
        </w:tc>
        <w:tc>
          <w:tcPr>
            <w:tcW w:type="dxa" w:w="2160"/>
          </w:tcPr>
          <w:p>
            <w:r>
              <w:t>ALERT 缺证不通过</w:t>
            </w:r>
          </w:p>
        </w:tc>
      </w:tr>
      <w:tr>
        <w:tc>
          <w:tcPr>
            <w:tcW w:type="dxa" w:w="2160"/>
          </w:tcPr>
          <w:p>
            <w:r>
              <w:t>在读中（ongoing）</w:t>
            </w:r>
          </w:p>
        </w:tc>
        <w:tc>
          <w:tcPr>
            <w:tcW w:type="dxa" w:w="2160"/>
          </w:tcPr>
          <w:p>
            <w:r>
              <w:t>REVIEW 应届待取证</w:t>
            </w:r>
          </w:p>
        </w:tc>
        <w:tc>
          <w:tcPr>
            <w:tcW w:type="dxa" w:w="2160"/>
          </w:tcPr>
          <w:p>
            <w:r>
              <w:t>不存在（社招无在读）</w:t>
            </w:r>
          </w:p>
        </w:tc>
        <w:tc>
          <w:tcPr>
            <w:tcW w:type="dxa" w:w="2160"/>
          </w:tcPr>
          <w:p>
            <w:r>
              <w:t>跳过，不要求证书</w:t>
            </w:r>
          </w:p>
        </w:tc>
      </w:tr>
      <w:tr>
        <w:tc>
          <w:tcPr>
            <w:tcW w:type="dxa" w:w="2160"/>
          </w:tcPr>
          <w:p>
            <w:r>
              <w:t>dropout/exchange/minor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  <w:tc>
          <w:tcPr>
            <w:tcW w:type="dxa" w:w="2160"/>
          </w:tcPr>
          <w:p>
            <w:r>
              <w:t>跳过</w:t>
            </w:r>
          </w:p>
        </w:tc>
      </w:tr>
    </w:tbl>
    <w:p>
      <w:pPr>
        <w:pStyle w:val="Heading2"/>
      </w:pPr>
      <w:r>
        <w:t>5.4 业务边界与HR流程</w:t>
      </w:r>
    </w:p>
    <w:p>
      <w:r>
        <w:rPr>
          <w:b/>
        </w:rPr>
        <w:t>校招生缺证的判定</w:t>
      </w:r>
      <w:r>
        <w:br/>
        <w:t>HOLD（待补充材料），而非PASS。成绩单、学校证明等替代材料不能等同于学历证书。证书是唯一的法定学历凭证。PASS意味着"已核验完毕可以录用"，而缺证意味着"尚未完成核验"。HOLD状态明确提示HR后续需要追要证书。补证后HR在已核验栏重新判定。</w:t>
      </w:r>
    </w:p>
    <w:p>
      <w:r>
        <w:rPr>
          <w:b/>
        </w:rPr>
        <w:t>实习的定位</w:t>
      </w:r>
      <w:r>
        <w:br/>
        <w:t>实习生在读学历（ongoing）跳过不验，但已毕业学历必须验证。实习转正时HR重新走校招流程，不继承实习期间的判定结果。</w:t>
      </w:r>
    </w:p>
    <w:p>
      <w:r>
        <w:rPr>
          <w:b/>
        </w:rPr>
        <w:t>HR补充材料</w:t>
      </w:r>
      <w:r>
        <w:br/>
        <w:t>人工核验台提供文件上传功能，HR可手动补传成绩单、学校证明、学信网验证报告等。文件自动存入对应候选人材料文件夹的"HR补充"子目录。</w:t>
      </w:r>
    </w:p>
    <w:p>
      <w:r>
        <w:rPr>
          <w:b/>
        </w:rPr>
        <w:t>已判定可重新修改</w:t>
      </w:r>
      <w:r>
        <w:br/>
        <w:t>已核验栏中的候选人支持随时修改判定。例如：候选人补交了证书后，HR可将HOLD改为PASS。修改即刻生效，候选人自动重新归类。</w:t>
      </w:r>
    </w:p>
    <w:p>
      <w:r>
        <w:rPr>
          <w:b/>
        </w:rPr>
        <w:t>同名候选人</w:t>
      </w:r>
      <w:r>
        <w:br/>
        <w:t>系统通过UUID绑定每次上传会话，不依赖姓名做唯一标识。即使两位候选人都叫"张伟"，他们的材料和核验结果不会混淆。</w:t>
      </w:r>
    </w:p>
    <w:p>
      <w:r>
        <w:rPr>
          <w:b/>
        </w:rPr>
        <w:t>简历必传</w:t>
      </w:r>
      <w:r>
        <w:br/>
        <w:t>简历上传已改为必传项。未上传简历的系统报错提示，无法开始核验。简历是交叉验证的必要输入，没有简历无法进行分层匹配。</w:t>
      </w:r>
    </w:p>
    <w:p>
      <w:r>
        <w:br w:type="page"/>
      </w:r>
    </w:p>
    <w:p>
      <w:pPr>
        <w:pStyle w:val="Heading1"/>
      </w:pPr>
      <w:r>
        <w:t>六、Demo演示安排</w:t>
      </w:r>
    </w:p>
    <w:p>
      <w:pPr>
        <w:pStyle w:val="Heading2"/>
      </w:pPr>
      <w:r>
        <w:t>6.1 演示场景</w:t>
      </w:r>
    </w:p>
    <w:p>
      <w:r>
        <w:rPr>
          <w:b/>
        </w:rPr>
        <w:t>场景一：单人校招核验（正常证书）</w:t>
      </w:r>
      <w:r>
        <w:br/>
        <w:t>上传张文宇的学位证+毕业证+简历（中国人民大学，劳动经济学）。展示完整流程：Step 1选择校招→Step 2上传材料→核验结果。预期结果：PASS通过，所有检查项无异常。</w:t>
      </w:r>
    </w:p>
    <w:p>
      <w:r>
        <w:rPr>
          <w:b/>
        </w:rPr>
        <w:t>场景二：图片篡改检测</w:t>
      </w:r>
      <w:r>
        <w:br/>
        <w:t>上传真证+假证。假证为程序生成的带噪点版本，ELA检测到篡改→ALERT告警。真证正常通过。展示ELA三级判定的效果。</w:t>
      </w:r>
    </w:p>
    <w:p>
      <w:r>
        <w:rPr>
          <w:b/>
        </w:rPr>
        <w:t>场景三：批量核验</w:t>
      </w:r>
      <w:r>
        <w:br/>
        <w:t>上传包含两位候选人的ZIP压缩包（张文宇+赵亮）。展示批量处理：逐人进度条→汇总结果表格→逐人可展开详情→CSV导出。</w:t>
      </w:r>
    </w:p>
    <w:p>
      <w:r>
        <w:rPr>
          <w:b/>
        </w:rPr>
        <w:t>场景四：人工核验台</w:t>
      </w:r>
      <w:r>
        <w:br/>
        <w:t>展示待核验栏中的REVIEW/ALERT候选人，演示HR查看材料、填写备注、三选一判定（通过/淘汰/待补充）的全流程。</w:t>
      </w:r>
    </w:p>
    <w:p>
      <w:r>
        <w:rPr>
          <w:b/>
        </w:rPr>
        <w:t>场景五：数据看板</w:t>
      </w:r>
      <w:r>
        <w:br/>
        <w:t>展示分类名单、内联状态修改、CSV导出功能。</w:t>
      </w:r>
    </w:p>
    <w:p>
      <w:pPr>
        <w:pStyle w:val="Heading2"/>
      </w:pPr>
      <w:r>
        <w:t>6.2 测试数据</w:t>
      </w:r>
    </w:p>
    <w:p>
      <w:r>
        <w:t>学信库已录入2条真实记录：</w:t>
      </w:r>
    </w:p>
    <w:p>
      <w:pPr>
        <w:pStyle w:val="ListBullet"/>
      </w:pPr>
      <w:r>
        <w:t>张文宇 | 中国人民大学 | 劳动经济学 | 本科 | 1000242024000969</w:t>
      </w:r>
    </w:p>
    <w:p>
      <w:pPr>
        <w:pStyle w:val="ListBullet"/>
      </w:pPr>
      <w:r>
        <w:t>赵亮 | 湘潭大学 | 法学 | 本科 | 105301202405000692</w:t>
      </w:r>
    </w:p>
    <w:p>
      <w:r>
        <w:br w:type="page"/>
      </w:r>
    </w:p>
    <w:p>
      <w:pPr>
        <w:pStyle w:val="Heading1"/>
      </w:pPr>
      <w:r>
        <w:t>七、后续扩展方向</w:t>
      </w:r>
    </w:p>
    <w:p>
      <w:r>
        <w:rPr>
          <w:b/>
        </w:rPr>
        <w:t>对接真实数据源</w:t>
      </w:r>
    </w:p>
    <w:p>
      <w:pPr>
        <w:pStyle w:val="ListBullet"/>
      </w:pPr>
      <w:r>
        <w:t>对接学信网官方API，替代模拟学信库</w:t>
      </w:r>
    </w:p>
    <w:p>
      <w:pPr>
        <w:pStyle w:val="ListBullet"/>
      </w:pPr>
      <w:r>
        <w:t>对接教育部留学服务中心（zwfw.cscse.edu.cn），实现海外学历自动认证</w:t>
      </w:r>
    </w:p>
    <w:p>
      <w:pPr>
        <w:pStyle w:val="ListBullet"/>
      </w:pPr>
      <w:r>
        <w:t>院校-专业数据定时从教育部官网同步最新备案结果</w:t>
      </w:r>
    </w:p>
    <w:p>
      <w:r>
        <w:rPr>
          <w:b/>
        </w:rPr>
        <w:t>增强检测能力</w:t>
      </w:r>
    </w:p>
    <w:p>
      <w:pPr>
        <w:pStyle w:val="ListBullet"/>
      </w:pPr>
      <w:r>
        <w:t>接入更专业的图片篡改检测模型（如Noiseprint、ManTra-Net）替代基础ELA</w:t>
      </w:r>
    </w:p>
    <w:p>
      <w:pPr>
        <w:pStyle w:val="ListBullet"/>
      </w:pPr>
      <w:r>
        <w:t>增加证书模板匹配：以学校为维度建立证书视觉特征库，检测格式异常</w:t>
      </w:r>
    </w:p>
    <w:p>
      <w:pPr>
        <w:pStyle w:val="ListBullet"/>
      </w:pPr>
      <w:r>
        <w:t>支持证书二维码/条形码扫描验证（部分新版本证书已内置）</w:t>
      </w:r>
    </w:p>
    <w:p>
      <w:r>
        <w:rPr>
          <w:b/>
        </w:rPr>
        <w:t>系统集成</w:t>
      </w:r>
    </w:p>
    <w:p>
      <w:pPr>
        <w:pStyle w:val="ListBullet"/>
      </w:pPr>
      <w:r>
        <w:t>企业微信/飞书/钉钉通知：核验结果自动推送至HR</w:t>
      </w:r>
    </w:p>
    <w:p>
      <w:pPr>
        <w:pStyle w:val="ListBullet"/>
      </w:pPr>
      <w:r>
        <w:t>对接ATS（招聘管理系统）：核验结果自动同步至候选人档案</w:t>
      </w:r>
    </w:p>
    <w:p>
      <w:pPr>
        <w:pStyle w:val="ListBullet"/>
      </w:pPr>
      <w:r>
        <w:t>单点登录（SSO）集成企业账号体系</w:t>
      </w:r>
    </w:p>
    <w:p>
      <w:r>
        <w:rPr>
          <w:b/>
        </w:rPr>
        <w:t>数据分析</w:t>
      </w:r>
    </w:p>
    <w:p>
      <w:pPr>
        <w:pStyle w:val="ListBullet"/>
      </w:pPr>
      <w:r>
        <w:t>历史核验数据统计分析：造假率、常见造假手段、高风险院校排名</w:t>
      </w:r>
    </w:p>
    <w:p>
      <w:pPr>
        <w:pStyle w:val="ListBullet"/>
      </w:pPr>
      <w:r>
        <w:t>异常模式挖掘：同一学校、同一批次出现多个异常证书时自动预警</w:t>
      </w:r>
    </w:p>
    <w:p/>
    <w:p/>
    <w:p>
      <w:pPr>
        <w:jc w:val="center"/>
      </w:pPr>
      <w:r>
        <w:rPr>
          <w:sz w:val="20"/>
        </w:rPr>
        <w:t>— 文档结束 —</w:t>
      </w:r>
      <w:r>
        <w:rPr>
          <w:sz w:val="18"/>
        </w:rPr>
        <w:br/>
        <w:t>生成日期: 2026-07-10 16:00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12" w:lineRule="auto"/>
    </w:pPr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微软雅黑" w:hAnsi="微软雅黑"/>
      <w:b/>
      <w:bCs/>
      <w:color w:val="1A3C6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微软雅黑" w:hAnsi="微软雅黑"/>
      <w:b/>
      <w:bCs/>
      <w:color w:val="1A3C6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微软雅黑" w:hAnsi="微软雅黑"/>
      <w:b/>
      <w:bCs/>
      <w:color w:val="1A3C6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