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spacing w:after="120" w:before="200"/>
        <w:jc w:val="center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南开大学电子信息与光学工程学院</w:t>
      </w:r>
    </w:p>
    <w:p>
      <w:pPr>
        <w:spacing w:after="400"/>
        <w:jc w:val="center"/>
      </w:pPr>
      <w:r>
        <w:rPr>
          <w:rFonts w:ascii="Microsoft YaHei" w:cs="Microsoft YaHei" w:eastAsia="Microsoft YaHei" w:hAnsi="Microsoft YaHei"/>
          <w:b/>
          <w:bCs/>
          <w:sz w:val="44"/>
          <w:szCs w:val="44"/>
        </w:rPr>
        <w:t xml:space="preserve">实 验 报 告</w:t>
      </w:r>
    </w:p>
    <w:p>
      <w:pPr>
        <w:spacing w:after="20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4"/>
          <w:szCs w:val="24"/>
        </w:rPr>
        <w:t xml:space="preserve">实验序号：2    实验名称：基本放大器的调整与测量</w:t>
      </w:r>
    </w:p>
    <w:p>
      <w:pPr>
        <w:spacing w:after="20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4"/>
          <w:szCs w:val="24"/>
        </w:rPr>
        <w:t xml:space="preserve">＿＿＿＿＿＿学院＿＿＿＿＿系</w:t>
      </w:r>
    </w:p>
    <w:p>
      <w:pPr>
        <w:spacing w:after="20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4"/>
          <w:szCs w:val="24"/>
        </w:rPr>
        <w:t xml:space="preserve">姓名＿＿＿＿＿  学号＿＿＿＿＿＿  实验台号＿＿＿＿</w:t>
      </w:r>
    </w:p>
    <w:p>
      <w:pPr>
        <w:spacing w:after="20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4"/>
          <w:szCs w:val="24"/>
        </w:rPr>
        <w:t xml:space="preserve">实验日期＿＿＿＿＿＿  星期＿＿  实验地点＿＿＿＿＿＿</w:t>
      </w:r>
    </w:p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一、实验目的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1. 掌握分压式偏置共射放大器静态工作点的测量与计算方法；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2. 掌握电压增益、输入电阻、输出电阻、最大不失真输出幅度及通频带的测量方法；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3. 熟悉函数信号发生器、示波器、交流毫伏表、直流稳压电源的使用。</w:t>
      </w:r>
    </w:p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二、实验仪器及元器件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400"/>
      </w:tblGrid>
      <w:tr>
        <w:tc>
          <w:tcPr>
            <w:tcW w:type="dxa" w:w="24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42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型号 / 规格</w:t>
            </w:r>
          </w:p>
        </w:tc>
        <w:tc>
          <w:tcPr>
            <w:tcW w:type="dxa" w:w="24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数量 / 备注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直流稳压电源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+9V（限流 0.4A）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1台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函数信号发生器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1kHz 正弦波输出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1台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示波器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AC 耦合测峰峰值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1台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交流毫伏表 / 万用表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交流 mV 档 / 直流电压档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各1台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三极管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9013（NPN）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1只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电阻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56K、15K、1K、2K×2（R3、RL）、串阻 2K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共6只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电解电容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10µF×2（C1、C3）、100µF（C2）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共3只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面包板及导线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——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若干</w:t>
            </w:r>
          </w:p>
        </w:tc>
      </w:tr>
    </w:tbl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三、实验原理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实验电路为分压式偏置单管共射放大器（Vcc=9V，电路图见下）。R1、R2 分压固定基极电位，R4、C2 稳定静态工作点。</w:t>
      </w:r>
    </w:p>
    <w:p>
      <w:pPr>
        <w:spacing w:after="20" w:before="60"/>
        <w:jc w:val="center"/>
      </w:pPr>
      <w:r>
        <w:drawing>
          <wp:inline distT="0" distB="0" distL="0" distR="0">
            <wp:extent cx="3238500" cy="212407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sz w:val="18"/>
          <w:szCs w:val="18"/>
        </w:rPr>
        <w:t xml:space="preserve">实验电路图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静态：Vb=Vcc·R2/(R1+R2)≈1.90V，Ve=Vb−0.7≈1.20V，Ic≈Ie=Ve/R4≈1.20mA，Vc=Vcc−Ic·R3≈6.6V，Vce≈5.4V。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动态（取 β≈100，rbe≈2.4KΩ）：Av=−β·RL′/rbe，空载 RL′=R3，|Av|≈80；带载 RL′=R3//RL=1K，|Av|≈40；Ri=R1//R2//rbe≈2.0KΩ，Ro≈R3=2KΩ。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测量方法：Av=Uo/Ui；串阻法 Ri=Vi/(Vs−Vi)·R（R=2KΩ，不带载）；带载比较法 Ro=(Uo空/UoL−1)·RL；通频带 BW=fH−fL，fL、fH 为输出降至中频 0.707 倍处的频率。</w:t>
      </w:r>
    </w:p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四、实验内容、步骤与要求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1. 按图接线，接通 9V 电源（以万用表实测为准），不接信号源，万用表直流档测 Vb、Vc、Ve，计算 Ib、Ic、Ie、Vce。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2. 输入 1kHz、峰峰值约 20mV 正弦波，示波器 AC 耦合测 Uo，分别测空载与 RL=2KΩ 时的电压增益；带载下逐渐增大输入，测最大不失真输出幅度 Vpp。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3. 串入 R=2KΩ、Vs 取 100mVpp，用串阻法测输入电阻 Ri（不带负载）；恢复正常接法后用带载比较法测输出电阻 Ro。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4. 带载测量通频带：改变频率时保持输入峰峰值 20mV 不变，按 0.707 中频输出卡出 fL、fH。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5. 要求：信号源、示波器与实验电路必须共地；静态工作点与理论值比较，相差过大应检查电路。</w:t>
      </w:r>
    </w:p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五、实验结果（包括测量数据、曲线、图形等）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1. 仿真图像（SPICE 仿真结果，与实测对照）：</w:t>
      </w:r>
    </w:p>
    <w:p>
      <w:pPr>
        <w:spacing w:after="20" w:before="60"/>
        <w:jc w:val="center"/>
      </w:pPr>
      <w:r>
        <w:drawing>
          <wp:inline distT="0" distB="0" distL="0" distR="0">
            <wp:extent cx="5334000" cy="3190875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sz w:val="18"/>
          <w:szCs w:val="18"/>
        </w:rPr>
        <w:t xml:space="preserve">图5-1  输入、输出电压波形（仿真）</w:t>
      </w:r>
    </w:p>
    <w:p>
      <w:pPr>
        <w:spacing w:after="20" w:before="60"/>
        <w:jc w:val="center"/>
      </w:pPr>
      <w:r>
        <w:drawing>
          <wp:inline distT="0" distB="0" distL="0" distR="0">
            <wp:extent cx="5334000" cy="253365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sz w:val="18"/>
          <w:szCs w:val="18"/>
        </w:rPr>
        <w:t xml:space="preserve">图5-2  最大不失真输出波形（仿真）</w:t>
      </w:r>
    </w:p>
    <w:p>
      <w:pPr>
        <w:spacing w:after="20" w:before="60"/>
        <w:jc w:val="center"/>
      </w:pPr>
      <w:r>
        <w:drawing>
          <wp:inline distT="0" distB="0" distL="0" distR="0">
            <wp:extent cx="5334000" cy="2924175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sz w:val="18"/>
          <w:szCs w:val="18"/>
        </w:rPr>
        <w:t xml:space="preserve">图5-3  幅频特性曲线（仿真）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2. 原始测量数据：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c>
          <w:tcPr>
            <w:tcW w:type="dxa" w:w="26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测量项目</w:t>
            </w:r>
          </w:p>
        </w:tc>
        <w:tc>
          <w:tcPr>
            <w:tcW w:type="dxa" w:w="64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原始读数（仪器直读）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静态工作点（万用表直流档）</w:t>
            </w:r>
          </w:p>
        </w:tc>
        <w:tc>
          <w:tcPr>
            <w:tcW w:type="dxa" w:w="64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VB=1.836V，VC=6.678V，VE=1.209V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电压增益（1kHz，Ui=19.5mVpp）</w:t>
            </w:r>
          </w:p>
        </w:tc>
        <w:tc>
          <w:tcPr>
            <w:tcW w:type="dxa" w:w="64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空载 Uo空=0.95Vpp；带载 UoL=0.486Vpp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最大不失真输出（带载）</w:t>
            </w:r>
          </w:p>
        </w:tc>
        <w:tc>
          <w:tcPr>
            <w:tcW w:type="dxa" w:w="64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Vpp=2.3V（输出正半周刚要削顶时）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输入电阻（串R=2KΩ，不带载）</w:t>
            </w:r>
          </w:p>
        </w:tc>
        <w:tc>
          <w:tcPr>
            <w:tcW w:type="dxa" w:w="64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Vs=100mVpp，Vi=52.4mVpp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输出电阻（带载比较法）</w:t>
            </w:r>
          </w:p>
        </w:tc>
        <w:tc>
          <w:tcPr>
            <w:tcW w:type="dxa" w:w="64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Uo空=0.95Vpp，UoL=0.486Vpp（同增益测量）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通频带（带载，Ui=20mVpp 不变）</w:t>
            </w:r>
          </w:p>
        </w:tc>
        <w:tc>
          <w:tcPr>
            <w:tcW w:type="dxa" w:w="6400"/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中频 Uo=0.486Vpp；fL=80Hz，fH=420kHz</w:t>
            </w:r>
          </w:p>
        </w:tc>
      </w:tr>
    </w:tbl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3. 计算过程（原始数据代入公式）：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（1）静态：Ic=(Vcc−Vc)/R3=(9−6.678)/2K=1.16mA；Ie=Ve/R4=1.209/1K=1.21mA；Ib=Ic/β≈11.6µA；Vce=Vc−Ve=6.678−1.209=5.47V。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（2）电压增益：Av空=−Uo空/Ui=−0.95/0.0195≈−49；Av带载=−UoL/Ui=−0.486/0.0195≈−25。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（3）输入电阻：Ri=Vi/(Vs−Vi)·R=52.4/(100−52.4)×2KΩ≈2.2KΩ。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（4）输出电阻：Ro=(Uo空/UoL−1)·RL=(0.95/0.486−1)×2KΩ≈1.9KΩ。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（5）通频带：在 0.707×0.486=0.344Vpp 处读出 fL=80Hz、fH=420kHz，BW=fH−fL≈420kHz。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4. 结果汇总与仿真 / 理论对照：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参数</w:t>
            </w:r>
          </w:p>
        </w:tc>
        <w:tc>
          <w:tcPr>
            <w:tcW w:type="dxa" w:w="30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实测计算结果</w:t>
            </w:r>
          </w:p>
        </w:tc>
        <w:tc>
          <w:tcPr>
            <w:tcW w:type="dxa" w:w="30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仿真 / 理论值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静态工作点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Ic=1.16mA，Vce=5.47V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仿真 Ic=1.1mA，Vce=5.67V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电压增益（空载）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−49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仿真 −77（理论 −80）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电压增益（带载 2KΩ）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−25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仿真 −39（理论 −40）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最大不失真 Vpp（带载）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2.3V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仿真 ≈2.2V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输入电阻 Ri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2.2KΩ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仿真 2.18KΩ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输出电阻 Ro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1.9KΩ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仿真 1.96KΩ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通频带 BW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≈420kHz</w:t>
            </w:r>
          </w:p>
        </w:tc>
        <w:tc>
          <w:tcPr>
            <w:tcW w:type="dxa" w:w="30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仿真 fL≈71Hz，fH≈681kHz，BW≈681kHz</w:t>
            </w:r>
          </w:p>
        </w:tc>
      </w:tr>
    </w:tbl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误差分析：静态工作点与仿真值吻合。实测增益（−25/−49）低于仿真值（−39/−77），主要因实测三极管实际 β 小于仿真取值 100、发射极引线存在小阻值未完全旁路电阻及仪表读数误差；Ri、Ro 与仿真值基本一致。放大器的实测 fH（420kHz）低于仿真值（681kHz），是示波器探头及面包板分布电容并接在输出端、使高频增益提前下降所致，与仿真相符的规律一致。增大输入测最大不失真时输出正半周先削顶，为截止失真，与仿真及理论判断一致。</w:t>
      </w:r>
    </w:p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六、实验思考题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1. 改变放大器的静态工作点，对放大器的输出有何影响？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答：静态工作点决定输出信号的摆幅范围与失真情况。Q 点偏高（Ic 偏大）易出现饱和失真，输出底部削波；Q 点偏低易出现截止失真，输出顶部削波。同时 Ic 变化会改变 rbe，从而影响电压增益。Q 点位于交流负载线中点附近时，最大不失真输出幅度最大。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2. 如何寻找放大器的最大不失真输出？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答：带载接好电路，输入 1kHz 正弦波，示波器监视输出，逐渐增大输入幅度，观察波形上、下哪一侧先出现削波；若一侧先削波，微调 R1 改变静态工作点，使上、下接近同时削波；再缓慢增大输入至刚好不失真的临界状态，此时测得的输出峰峰值即为最大不失真输出幅度 Vpp。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009c707d1c2a3b6f0102c82845d0ac72088dd83f.png"/><Relationship Id="rId8" Type="http://schemas.openxmlformats.org/officeDocument/2006/relationships/image" Target="media/5b65a7f598ac69c23a5947579dffdf08ef1b9287.png"/><Relationship Id="rId9" Type="http://schemas.openxmlformats.org/officeDocument/2006/relationships/image" Target="media/005d28332ab7f86384a5122eb1f1fa75c255efad.png"/><Relationship Id="rId10" Type="http://schemas.openxmlformats.org/officeDocument/2006/relationships/image" Target="media/88d50cf68fd034b59f1fddb886c070b361bba8f1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2026-10-20T13:42:31.438Z</dcterms:created>
  <dcterms:modified xsi:type="dcterms:W3CDTF">2026-10-20T13:42:31.439Z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