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  <w:jc w:val="center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南开大学电子信息与光学工程学院</w:t>
      </w:r>
    </w:p>
    <w:p>
      <w:pPr>
        <w:spacing w:after="400"/>
        <w:jc w:val="center"/>
      </w:pPr>
      <w:r>
        <w:rPr>
          <w:rFonts w:ascii="Microsoft YaHei" w:cs="Microsoft YaHei" w:eastAsia="Microsoft YaHei" w:hAnsi="Microsoft YaHei"/>
          <w:b/>
          <w:bCs/>
          <w:sz w:val="44"/>
          <w:szCs w:val="44"/>
        </w:rPr>
        <w:t xml:space="preserve">实 验 报 告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实验序号：2    实验名称：基本放大器的调整与测量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＿＿＿＿＿＿学院＿＿＿＿＿系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姓名＿＿＿＿＿  学号＿＿＿＿＿＿  实验台号＿＿＿＿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实验日期＿＿＿＿＿＿  星期＿＿  实验地点＿＿＿＿＿＿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一、实验目的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1. 掌握分压式偏置共射放大器静态工作点的测量与计算方法；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2. 掌握电压增益、输入电阻、输出电阻、最大不失真输出幅度及通频带的测量方法；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3. 熟悉函数信号发生器、示波器、交流毫伏表、直流稳压电源的使用。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二、实验仪器及元器件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400"/>
      </w:tblGrid>
      <w:tr>
        <w:tc>
          <w:tcPr>
            <w:tcW w:type="dxa" w:w="24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42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型号 / 规格</w:t>
            </w:r>
          </w:p>
        </w:tc>
        <w:tc>
          <w:tcPr>
            <w:tcW w:type="dxa" w:w="24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数量 / 备注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直流稳压电源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+9V（限流 0.4A）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函数信号发生器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1kHz 正弦波输出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示波器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 耦合测峰峰值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交流毫伏表 / 万用表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交流 mV 档 / 直流电压档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三极管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9013（NPN）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1只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电阻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56K、15K、1K、2K×2（R3、RL）、串阻 2K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共6只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电解电容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10µF×2（C1、C3）、100µF（C2）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共3只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面包板及导线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——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若干</w:t>
            </w:r>
          </w:p>
        </w:tc>
      </w:tr>
    </w:tbl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三、实验原理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实验电路为分压式偏置单管共射放大器（Vcc=9V，电路图见下）。R1、R2 分压固定基极电位，R4、C2 稳定静态工作点。</w:t>
      </w:r>
    </w:p>
    <w:p>
      <w:pPr>
        <w:spacing w:after="20" w:before="60"/>
        <w:jc w:val="center"/>
      </w:pPr>
      <w:r>
        <w:drawing>
          <wp:inline distT="0" distB="0" distL="0" distR="0">
            <wp:extent cx="3048000" cy="276225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sz w:val="18"/>
          <w:szCs w:val="18"/>
        </w:rPr>
        <w:t xml:space="preserve">实验电路图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静态：Vb=Vcc·R2/(R1+R2)≈1.90V，Ve=Vb−0.7≈1.20V，Ic≈Ie=Ve/R4≈1.20mA，Vc=Vcc−Ic·R3≈6.6V，Vce≈5.4V。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动态（取 β≈100，rbe≈2.4KΩ）：Av=−β·RL′/rbe，空载 RL′=R3，|Av|≈80；带载 RL′=R3//RL=1K，|Av|≈40；Ri=R1//R2//rbe≈2.0KΩ，Ro≈R3=2KΩ。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测量方法：Av=Uo/Ui；串阻法 Ri=Vi/(Vs−Vi)·R（R=2KΩ，不带载）；带载比较法 Ro=(Uo空/UoL−1)·RL；通频带 BW=fH−fL，fL、fH 为输出降至中频 0.707 倍处的频率。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四、实验内容、步骤与要求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1. 按图接线，接通 9V 电源（以万用表实测为准），不接信号源，万用表直流档测 Vb、Vc、Ve，计算 Ib、Ic、Ie、Vce。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2. 输入 1kHz、峰峰值约 20mV 正弦波，示波器 AC 耦合测 Uo，分别测空载与 RL=2KΩ 时的电压增益；带载下逐渐增大输入，测最大不失真输出幅度 Vpp。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3. 串入 R=2KΩ、Vs 取 100mVpp，用串阻法测输入电阻 Ri（不带负载）；恢复正常接法后用带载比较法测输出电阻 Ro。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4. 带载测量通频带：改变频率时保持输入峰峰值 20mV 不变，按 0.707 中频输出卡出 fL、fH。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5. 要求：信号源、示波器与实验电路必须共地；静态工作点与理论值比较，相差过大应检查电路。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五、实验结果（包括测量数据、曲线、图形等）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1. 仿真图像（SPICE 仿真结果，与实测对照）：</w:t>
      </w:r>
    </w:p>
    <w:p>
      <w:pPr>
        <w:spacing w:after="20" w:before="60"/>
        <w:jc w:val="center"/>
      </w:pPr>
      <w:r>
        <w:drawing>
          <wp:inline distT="0" distB="0" distL="0" distR="0">
            <wp:extent cx="5334000" cy="30670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sz w:val="18"/>
          <w:szCs w:val="18"/>
        </w:rPr>
        <w:t xml:space="preserve">图5-1  输入、输出电压波形（仿真）</w:t>
      </w:r>
    </w:p>
    <w:p>
      <w:pPr>
        <w:spacing w:after="20" w:before="60"/>
        <w:jc w:val="center"/>
      </w:pPr>
      <w:r>
        <w:drawing>
          <wp:inline distT="0" distB="0" distL="0" distR="0">
            <wp:extent cx="5334000" cy="240030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sz w:val="18"/>
          <w:szCs w:val="18"/>
        </w:rPr>
        <w:t xml:space="preserve">图5-2  最大不失真输出波形（仿真）</w:t>
      </w:r>
    </w:p>
    <w:p>
      <w:pPr>
        <w:spacing w:after="20" w:before="60"/>
        <w:jc w:val="center"/>
      </w:pPr>
      <w:r>
        <w:drawing>
          <wp:inline distT="0" distB="0" distL="0" distR="0">
            <wp:extent cx="5334000" cy="280035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sz w:val="18"/>
          <w:szCs w:val="18"/>
        </w:rPr>
        <w:t xml:space="preserve">图5-3  幅频特性曲线（仿真）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2. 原始测量数据：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c>
          <w:tcPr>
            <w:tcW w:type="dxa" w:w="26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测量项目</w:t>
            </w:r>
          </w:p>
        </w:tc>
        <w:tc>
          <w:tcPr>
            <w:tcW w:type="dxa" w:w="64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原始读数（仪器直读）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静态工作点（万用表直流档）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VB=1.836V，VC=6.678V，VE=1.209V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电压增益（1kHz，Ui=19.5mVpp）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空载 Uo空=0.95Vpp；带载 UoL=0.486Vpp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最大不失真输出（带载）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Vpp=2.3V（输出正半周刚要削顶时）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输入电阻（串R=2KΩ，不带载）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Vs=100mVpp，Vi=52.4mVpp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输出电阻（带载比较法）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Uo空=0.95Vpp，UoL=0.486Vpp（同增益测量）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通频带（带载，Ui=20mVpp 不变）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中频 Uo=0.486Vpp；fL=80Hz，fH=420kHz</w:t>
            </w:r>
          </w:p>
        </w:tc>
      </w:tr>
    </w:tbl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3. 计算过程（原始数据代入公式）：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（1）静态：Ic=(Vcc−Vc)/R3=(9−6.678)/2K=1.16mA；Ie=Ve/R4=1.209/1K=1.21mA；Ib=Ic/β≈11.6µA；Vce=Vc−Ve=6.678−1.209=5.47V。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（2）电压增益：Av空=−Uo空/Ui=−0.95/0.0195≈−49；Av带载=−UoL/Ui=−0.486/0.0195≈−25。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（3）输入电阻：Ri=Vi/(Vs−Vi)·R=52.4/(100−52.4)×2KΩ≈2.2KΩ。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（4）输出电阻：Ro=(Uo空/UoL−1)·RL=(0.95/0.486−1)×2KΩ≈1.9KΩ。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（5）通频带：在 0.707×0.486=0.344Vpp 处读出 fL=80Hz、fH=420kHz，BW=fH−fL≈420kHz。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4. 结果汇总与仿真 / 理论对照：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参数</w:t>
            </w:r>
          </w:p>
        </w:tc>
        <w:tc>
          <w:tcPr>
            <w:tcW w:type="dxa" w:w="30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实测计算结果</w:t>
            </w:r>
          </w:p>
        </w:tc>
        <w:tc>
          <w:tcPr>
            <w:tcW w:type="dxa" w:w="30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仿真 / 理论值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静态工作点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Ic=1.16mA，Vce=5.47V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Ic=1.1mA，Vce=5.67V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电压增益（空载）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−49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−77（理论 −80）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电压增益（带载 2KΩ）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−25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−39（理论 −40）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最大不失真 Vpp（带载）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2.3V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≈2.2V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输入电阻 Ri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2.2KΩ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2.18KΩ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输出电阻 Ro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1.9KΩ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1.96KΩ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通频带 BW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≈420kHz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fL≈71Hz，fH≈237kHz，BW≈237kHz</w:t>
            </w:r>
          </w:p>
        </w:tc>
      </w:tr>
    </w:tbl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误差分析：静态工作点与仿真值吻合。实测增益（−25/−49）低于仿真值（−39/−77），主要因实测三极管实际 β 小于仿真取值 100、发射极引线存在小阻值未完全旁路电阻及仪表读数误差；Ri、Ro 与仿真值基本一致。增大输入测最大不失真时输出正半周先削顶，为截止失真，与仿真及理论判断一致。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六、实验思考题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1. 改变放大器的静态工作点，对放大器的输出有何影响？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答：静态工作点决定输出信号的摆幅范围与失真情况。Q 点偏高（Ic 偏大）易出现饱和失真，输出底部削波；Q 点偏低易出现截止失真，输出顶部削波。同时 Ic 变化会改变 rbe，从而影响电压增益。Q 点位于交流负载线中点附近时，最大不失真输出幅度最大。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2. 如何寻找放大器的最大不失真输出？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答：带载接好电路，输入 1kHz 正弦波，示波器监视输出，逐渐增大输入幅度，观察波形上、下哪一侧先出现削波；若一侧先削波，微调 R1 改变静态工作点，使上、下接近同时削波；再缓慢增大输入至刚好不失真的临界状态，此时测得的输出峰峰值即为最大不失真输出幅度 Vpp。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6c24ceecdd636f494b21806daa0b95f5c41621a4.png"/><Relationship Id="rId8" Type="http://schemas.openxmlformats.org/officeDocument/2006/relationships/image" Target="media/dca9ff18f4334f542bd31759634b959019e5f361.png"/><Relationship Id="rId9" Type="http://schemas.openxmlformats.org/officeDocument/2006/relationships/image" Target="media/05e48daa0b6a0b10d794a2160fe15e0cd03ea22f.png"/><Relationship Id="rId10" Type="http://schemas.openxmlformats.org/officeDocument/2006/relationships/image" Target="media/cc05db3d0531064cadd0f3880c446aaf4197ea1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2026-10-20T13:21:42.356Z</dcterms:created>
  <dcterms:modified xsi:type="dcterms:W3CDTF">2026-10-20T13:21:42.357Z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