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V1.4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2.12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1"/>
      <w:bookmarkStart w:id="13" w:name="OLE_LINK42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9"/>
      <w:bookmarkStart w:id="18" w:name="OLE_LINK3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  <w:bookmarkStart w:id="19" w:name="_GoBack"/>
      <w:bookmarkEnd w:id="19"/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2.12、测试模式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szCs w:val="22"/>
        </w:rPr>
        <w:t>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default" w:ascii="微软雅黑" w:hAnsi="微软雅黑" w:eastAsia="微软雅黑"/>
          <w:szCs w:val="21"/>
        </w:rPr>
        <w:t xml:space="preserve">“work_mode”: 1  //1 测试模式  0恢复正常模式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     </w:t>
      </w:r>
      <w:r>
        <w:rPr>
          <w:rFonts w:hint="default"/>
          <w:szCs w:val="22"/>
          <w:lang w:eastAsia="zh-CN"/>
        </w:rPr>
        <w:t>”</w:t>
      </w:r>
      <w:r>
        <w:rPr>
          <w:rFonts w:hint="eastAsia" w:ascii="Calibri" w:hAnsi="Calibri" w:eastAsia="华文宋体" w:cs="Calibri"/>
          <w:lang w:val="en-US" w:eastAsia="zh-CN"/>
        </w:rPr>
        <w:t>tx_rate</w:t>
      </w: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default" w:ascii="Calibri" w:hAnsi="Calibri" w:eastAsia="华文宋体" w:cs="Calibri"/>
          <w:lang w:eastAsia="zh-CN"/>
        </w:rPr>
        <w:t xml:space="preserve">：8 </w:t>
      </w:r>
      <w:r>
        <w:rPr>
          <w:rFonts w:hint="eastAsia" w:ascii="Calibri" w:hAnsi="Calibri" w:eastAsia="华文宋体" w:cs="Calibri"/>
          <w:lang w:val="en-US" w:eastAsia="zh-CN"/>
        </w:rPr>
        <w:t>该节点在测试模式下的发包率（每唤醒多少次发送一次数据）</w:t>
      </w:r>
    </w:p>
    <w:p>
      <w:pPr>
        <w:shd w:val="clear" w:color="auto" w:fill="CECECE" w:themeFill="background1" w:themeFillShade="D9"/>
        <w:spacing w:line="300" w:lineRule="auto"/>
        <w:ind w:firstLine="1050" w:firstLineChars="500"/>
        <w:rPr>
          <w:rFonts w:hint="eastAsia" w:ascii="Calibri" w:hAnsi="Calibri" w:eastAsia="华文宋体" w:cs="Calibri"/>
          <w:lang w:val="en-US" w:eastAsia="zh-CN"/>
        </w:rPr>
      </w:pP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>tx_wait</w:t>
      </w:r>
      <w:r>
        <w:rPr>
          <w:rFonts w:hint="default" w:ascii="Calibri" w:hAnsi="Calibri" w:eastAsia="华文宋体" w:cs="Calibri"/>
          <w:lang w:eastAsia="zh-CN"/>
        </w:rPr>
        <w:t>” ：10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>进入测试模式后，初次发包需等待的唤醒周期数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szCs w:val="22"/>
        </w:rPr>
        <w:t>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751F7A3A"/>
    <w:rsid w:val="77FF3E5B"/>
    <w:rsid w:val="7F595D7C"/>
    <w:rsid w:val="96FE1288"/>
    <w:rsid w:val="B7B758F8"/>
    <w:rsid w:val="BEFF80E1"/>
    <w:rsid w:val="BFF74F0B"/>
    <w:rsid w:val="DEDBF161"/>
    <w:rsid w:val="F3C7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1038</TotalTime>
  <ScaleCrop>false</ScaleCrop>
  <LinksUpToDate>false</LinksUpToDate>
  <CharactersWithSpaces>4094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2017-10-26T08:09:00Z</dcterms:created>
  <dc:creator>管环</dc:creator>
  <cp:lastModifiedBy>cmt</cp:lastModifiedBy>
  <dcterms:modified xsi:type="dcterms:W3CDTF">2018-09-15T17:44:36Z</dcterms:modified>
  <dc:title>【bochiot-网关通信文档】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