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68B4F">
      <w:pPr>
        <w:spacing w:before="1200" w:after="200"/>
        <w:jc w:val="center"/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  <w:b/>
          <w:bCs/>
          <w:color w:val="0D7377"/>
          <w:sz w:val="50"/>
          <w:szCs w:val="50"/>
        </w:rPr>
        <w:t xml:space="preserve"> YOLO11 GPU 环境搭建</w:t>
      </w:r>
      <w:r>
        <w:rPr>
          <w:rFonts w:hint="eastAsia"/>
          <w:b/>
          <w:bCs/>
          <w:color w:val="0D7377"/>
          <w:sz w:val="50"/>
          <w:szCs w:val="50"/>
          <w:lang w:val="en-US" w:eastAsia="zh-CN"/>
        </w:rPr>
        <w:t>报告</w:t>
      </w:r>
    </w:p>
    <w:p w14:paraId="5C02FD8A">
      <w:pPr>
        <w:spacing w:before="600" w:after="100"/>
        <w:jc w:val="center"/>
      </w:pPr>
      <w:r>
        <w:rPr>
          <w:rFonts w:ascii="Arial" w:hAnsi="Arial" w:eastAsia="微软雅黑"/>
          <w:sz w:val="24"/>
          <w:szCs w:val="24"/>
        </w:rPr>
        <w:t>作者：</w:t>
      </w:r>
    </w:p>
    <w:p w14:paraId="244D3972">
      <w:pPr>
        <w:spacing w:before="100" w:after="100"/>
        <w:jc w:val="center"/>
      </w:pPr>
      <w:r>
        <w:rPr>
          <w:rFonts w:ascii="Arial" w:hAnsi="Arial" w:eastAsia="微软雅黑"/>
          <w:color w:val="666666"/>
          <w:sz w:val="24"/>
          <w:szCs w:val="24"/>
        </w:rPr>
        <w:t>日期：2026-06-22</w:t>
      </w:r>
    </w:p>
    <w:p w14:paraId="5E5950CF">
      <w:pPr>
        <w:spacing w:before="100" w:after="1600"/>
        <w:jc w:val="center"/>
      </w:pPr>
      <w:r>
        <w:rPr>
          <w:rFonts w:ascii="Arial" w:hAnsi="Arial" w:eastAsia="微软雅黑"/>
          <w:color w:val="888888"/>
          <w:sz w:val="20"/>
          <w:szCs w:val="20"/>
        </w:rPr>
        <w:t>标签：#YOLO11 #GPU #Conda #PyTorch #环境搭建</w:t>
      </w:r>
    </w:p>
    <w:p w14:paraId="6C78BF87">
      <w:pPr>
        <w:spacing w:before="0" w:after="0"/>
      </w:pPr>
      <w:r>
        <w:br w:type="page"/>
      </w:r>
    </w:p>
    <w:p w14:paraId="330604A8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D7377"/>
          <w:sz w:val="36"/>
          <w:szCs w:val="36"/>
        </w:rPr>
        <w:t>01 为什么要搭这套环境？</w:t>
      </w:r>
    </w:p>
    <w:p w14:paraId="1484B436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做零食识别系统，最核心的问题不是模型多 fancy，而是能不能把模型稳定地跑起来。之前团队有过教训：一个人用 Python 3.9，另一个人用 3.7，结果训练脚本在别人电脑上直接报错。</w:t>
      </w:r>
    </w:p>
    <w:p w14:paraId="60EE8ABF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所以我决定从零开始，搭一套统一、可复现的模型层环境</w:t>
      </w:r>
      <w:bookmarkStart w:id="0" w:name="_GoBack"/>
      <w:bookmarkEnd w:id="0"/>
      <w:r>
        <w:rPr>
          <w:rFonts w:ascii="Arial" w:hAnsi="Arial" w:eastAsia="微软雅黑"/>
          <w:sz w:val="24"/>
          <w:szCs w:val="24"/>
        </w:rPr>
        <w:t>。目标很简单：</w:t>
      </w:r>
    </w:p>
    <w:p w14:paraId="119CF26F">
      <w:pPr>
        <w:pStyle w:val="16"/>
        <w:numPr>
          <w:ilvl w:val="0"/>
          <w:numId w:val="1"/>
        </w:numPr>
        <w:spacing w:before="80" w:after="80"/>
      </w:pPr>
      <w:r>
        <w:rPr>
          <w:rFonts w:ascii="Arial" w:hAnsi="Arial" w:eastAsia="微软雅黑"/>
          <w:sz w:val="24"/>
          <w:szCs w:val="24"/>
        </w:rPr>
        <w:t>任何人拿到这台机器，30 分钟内能跑通训练</w:t>
      </w:r>
    </w:p>
    <w:p w14:paraId="3259F1DD">
      <w:pPr>
        <w:pStyle w:val="16"/>
        <w:numPr>
          <w:ilvl w:val="0"/>
          <w:numId w:val="1"/>
        </w:numPr>
        <w:spacing w:before="80" w:after="80"/>
      </w:pPr>
      <w:r>
        <w:rPr>
          <w:rFonts w:ascii="Arial" w:hAnsi="Arial" w:eastAsia="微软雅黑"/>
          <w:sz w:val="24"/>
          <w:szCs w:val="24"/>
        </w:rPr>
        <w:t>GPU 能被 PyTorch 正确识别并利用</w:t>
      </w:r>
    </w:p>
    <w:p w14:paraId="077BC56F">
      <w:pPr>
        <w:pStyle w:val="16"/>
        <w:numPr>
          <w:ilvl w:val="0"/>
          <w:numId w:val="1"/>
        </w:numPr>
        <w:spacing w:before="80" w:after="80"/>
      </w:pPr>
      <w:r>
        <w:rPr>
          <w:rFonts w:ascii="Arial" w:hAnsi="Arial" w:eastAsia="微软雅黑"/>
          <w:sz w:val="24"/>
          <w:szCs w:val="24"/>
        </w:rPr>
        <w:t>YOLO11 框架安装后不会陷入依赖地狱</w:t>
      </w:r>
    </w:p>
    <w:p w14:paraId="5B2D4B47">
      <w:pPr>
        <w:spacing w:before="300" w:after="300"/>
        <w:jc w:val="center"/>
      </w:pPr>
      <w:r>
        <w:rPr>
          <w:rFonts w:ascii="Arial" w:hAnsi="Arial" w:eastAsia="微软雅黑"/>
          <w:color w:val="BBBBBB"/>
          <w:sz w:val="24"/>
          <w:szCs w:val="24"/>
        </w:rPr>
        <w:t>· · ·</w:t>
      </w:r>
    </w:p>
    <w:p w14:paraId="2FF9CB66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D7377"/>
          <w:sz w:val="36"/>
          <w:szCs w:val="36"/>
        </w:rPr>
        <w:t>02 我的环境一览</w:t>
      </w:r>
    </w:p>
    <w:p w14:paraId="025B5454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先把最终成型后的环境配置摆出来，方便对照：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BE3C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3328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AA0B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我的选择</w:t>
            </w:r>
          </w:p>
        </w:tc>
      </w:tr>
      <w:tr w14:paraId="11DFF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E87E">
            <w:r>
              <w:rPr>
                <w:rFonts w:ascii="Arial" w:hAnsi="Arial" w:eastAsia="微软雅黑"/>
                <w:sz w:val="22"/>
                <w:szCs w:val="22"/>
              </w:rPr>
              <w:t>环境名称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729C">
            <w:r>
              <w:rPr>
                <w:rFonts w:ascii="Arial" w:hAnsi="Arial" w:eastAsia="微软雅黑"/>
                <w:sz w:val="22"/>
                <w:szCs w:val="22"/>
              </w:rPr>
              <w:t>AIDetection</w:t>
            </w:r>
          </w:p>
        </w:tc>
      </w:tr>
      <w:tr w14:paraId="51000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7D1EA">
            <w:r>
              <w:rPr>
                <w:rFonts w:ascii="Arial" w:hAnsi="Arial" w:eastAsia="微软雅黑"/>
                <w:sz w:val="22"/>
                <w:szCs w:val="22"/>
              </w:rPr>
              <w:t>Python 版本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E8CA">
            <w:r>
              <w:rPr>
                <w:rFonts w:ascii="Arial" w:hAnsi="Arial" w:eastAsia="微软雅黑"/>
                <w:sz w:val="22"/>
                <w:szCs w:val="22"/>
              </w:rPr>
              <w:t>3.7</w:t>
            </w:r>
          </w:p>
        </w:tc>
      </w:tr>
      <w:tr w14:paraId="084F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9E1E">
            <w:r>
              <w:rPr>
                <w:rFonts w:ascii="Arial" w:hAnsi="Arial" w:eastAsia="微软雅黑"/>
                <w:sz w:val="22"/>
                <w:szCs w:val="22"/>
              </w:rPr>
              <w:t>包管理器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45B7">
            <w:r>
              <w:rPr>
                <w:rFonts w:ascii="Arial" w:hAnsi="Arial" w:eastAsia="微软雅黑"/>
                <w:sz w:val="22"/>
                <w:szCs w:val="22"/>
              </w:rPr>
              <w:t>Conda（Anaconda3 完整版）</w:t>
            </w:r>
          </w:p>
        </w:tc>
      </w:tr>
      <w:tr w14:paraId="2173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24B9">
            <w:r>
              <w:rPr>
                <w:rFonts w:ascii="Arial" w:hAnsi="Arial" w:eastAsia="微软雅黑"/>
                <w:sz w:val="22"/>
                <w:szCs w:val="22"/>
              </w:rPr>
              <w:t>模型框架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498F">
            <w:r>
              <w:rPr>
                <w:rFonts w:ascii="Arial" w:hAnsi="Arial" w:eastAsia="微软雅黑"/>
                <w:sz w:val="22"/>
                <w:szCs w:val="22"/>
              </w:rPr>
              <w:t>YOLO11（ultralytics &gt;= 8.0.0）</w:t>
            </w:r>
          </w:p>
        </w:tc>
      </w:tr>
      <w:tr w14:paraId="11E5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0D87">
            <w:r>
              <w:rPr>
                <w:rFonts w:ascii="Arial" w:hAnsi="Arial" w:eastAsia="微软雅黑"/>
                <w:sz w:val="22"/>
                <w:szCs w:val="22"/>
              </w:rPr>
              <w:t>GPU 加速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96BAD">
            <w:r>
              <w:rPr>
                <w:rFonts w:ascii="Arial" w:hAnsi="Arial" w:eastAsia="微软雅黑"/>
                <w:sz w:val="22"/>
                <w:szCs w:val="22"/>
              </w:rPr>
              <w:t>CUDA &gt;= 12.1 + cuDNN &gt;= 8.9</w:t>
            </w:r>
          </w:p>
        </w:tc>
      </w:tr>
      <w:tr w14:paraId="14D40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E5A3">
            <w:r>
              <w:rPr>
                <w:rFonts w:ascii="Arial" w:hAnsi="Arial" w:eastAsia="微软雅黑"/>
                <w:sz w:val="22"/>
                <w:szCs w:val="22"/>
              </w:rPr>
              <w:t>IDE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4BD7">
            <w:r>
              <w:rPr>
                <w:rFonts w:ascii="Arial" w:hAnsi="Arial" w:eastAsia="微软雅黑"/>
                <w:sz w:val="22"/>
                <w:szCs w:val="22"/>
              </w:rPr>
              <w:t>PyCharm Professional</w:t>
            </w:r>
          </w:p>
        </w:tc>
      </w:tr>
      <w:tr w14:paraId="6F95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4A39">
            <w:r>
              <w:rPr>
                <w:rFonts w:ascii="Arial" w:hAnsi="Arial" w:eastAsia="微软雅黑"/>
                <w:sz w:val="22"/>
                <w:szCs w:val="22"/>
              </w:rPr>
              <w:t>交互环境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9314">
            <w:r>
              <w:rPr>
                <w:rFonts w:ascii="Arial" w:hAnsi="Arial" w:eastAsia="微软雅黑"/>
                <w:sz w:val="22"/>
                <w:szCs w:val="22"/>
              </w:rPr>
              <w:t>JupyterLab &gt;= 4.0</w:t>
            </w:r>
          </w:p>
        </w:tc>
      </w:tr>
    </w:tbl>
    <w:p w14:paraId="686D7159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选择 Python 3.7 是因为项目里有些历史代码在这个版本上跑过。我没急着升级，因为稳定比追新更重要。</w:t>
      </w:r>
    </w:p>
    <w:p w14:paraId="55607685">
      <w:pPr>
        <w:spacing w:before="300" w:after="300"/>
        <w:jc w:val="center"/>
      </w:pPr>
      <w:r>
        <w:rPr>
          <w:rFonts w:ascii="Arial" w:hAnsi="Arial" w:eastAsia="微软雅黑"/>
          <w:color w:val="BBBBBB"/>
          <w:sz w:val="24"/>
          <w:szCs w:val="24"/>
        </w:rPr>
        <w:t>· · ·</w:t>
      </w:r>
    </w:p>
    <w:p w14:paraId="38BF8DD7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D7377"/>
          <w:sz w:val="36"/>
          <w:szCs w:val="36"/>
        </w:rPr>
        <w:t>03 安装流水账</w:t>
      </w:r>
    </w:p>
    <w:p w14:paraId="789D0605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D7377"/>
          <w:sz w:val="30"/>
          <w:szCs w:val="30"/>
        </w:rPr>
        <w:t>Step 1 显卡驱动</w:t>
      </w:r>
    </w:p>
    <w:p w14:paraId="2252CCCE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先去 NVIDIA 官网下驱动。安装时我选了“自定义”+“清洁安装”，把旧的残留清干净。装完第一件事：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5E21D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031EC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nvidia-smi</w:t>
            </w:r>
          </w:p>
        </w:tc>
      </w:tr>
    </w:tbl>
    <w:p w14:paraId="0037731D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看到 GPU 型号、驱动版本、CUDA 版本都出来，心里踏实一半。</w:t>
      </w:r>
    </w:p>
    <w:p w14:paraId="2EE251FF">
      <w:pPr>
        <w:spacing w:before="160" w:after="80"/>
        <w:jc w:val="center"/>
      </w:pPr>
      <w:r>
        <w:drawing>
          <wp:inline distT="0" distB="0" distL="0" distR="0">
            <wp:extent cx="5213350" cy="1265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874" t="14593" r="2759" b="46783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97D7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1</w:t>
      </w:r>
    </w:p>
    <w:p w14:paraId="75573BE7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D7377"/>
          <w:sz w:val="30"/>
          <w:szCs w:val="30"/>
        </w:rPr>
        <w:t>Step 2 安装 Conda</w:t>
      </w:r>
    </w:p>
    <w:p w14:paraId="058A33BE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我装的是 Anaconda3，路径放在非系统盘。装完检查一下：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7B89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655B2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--version</w:t>
            </w:r>
          </w:p>
        </w:tc>
      </w:tr>
    </w:tbl>
    <w:p w14:paraId="59F80B1C">
      <w:pPr>
        <w:spacing w:before="160" w:after="80"/>
        <w:jc w:val="center"/>
      </w:pPr>
      <w:r>
        <w:drawing>
          <wp:inline distT="0" distB="0" distL="0" distR="0">
            <wp:extent cx="5099685" cy="15659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3101" r="7690" b="39109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984F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2</w:t>
      </w:r>
    </w:p>
    <w:p w14:paraId="0246C5F2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D7377"/>
          <w:sz w:val="30"/>
          <w:szCs w:val="30"/>
        </w:rPr>
        <w:t>Step 3 创建虚拟环境</w:t>
      </w:r>
    </w:p>
    <w:p w14:paraId="522AE923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虚拟环境是避免依赖冲突的底线。我给它取名 AIDetection，直白好记。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7F0B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0BC94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create -n AIDetection python=3.7</w:t>
            </w:r>
          </w:p>
          <w:p w14:paraId="36A23A1B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conda activate AIDetection</w:t>
            </w:r>
          </w:p>
        </w:tc>
      </w:tr>
    </w:tbl>
    <w:p w14:paraId="39FE8029">
      <w:pPr>
        <w:spacing w:before="160" w:after="80"/>
        <w:jc w:val="center"/>
      </w:pPr>
      <w:r>
        <w:drawing>
          <wp:inline distT="0" distB="0" distL="0" distR="0">
            <wp:extent cx="4984115" cy="16783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4966" t="13043" r="4816" b="35736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0665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3</w:t>
      </w:r>
    </w:p>
    <w:p w14:paraId="57205082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D7377"/>
          <w:sz w:val="30"/>
          <w:szCs w:val="30"/>
        </w:rPr>
        <w:t>Step 4 装依赖</w:t>
      </w:r>
    </w:p>
    <w:p w14:paraId="4D1F0FFC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核心依赖先装，保证深度学习框架能跑起来：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7EC2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59857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pip install matplotlib numpy pandas Pillow PyYAML scikit-learn scipy torch torchaudio torchvision tqdm</w:t>
            </w:r>
          </w:p>
        </w:tc>
      </w:tr>
    </w:tbl>
    <w:p w14:paraId="430E8835">
      <w:pPr>
        <w:spacing w:before="160" w:after="80"/>
        <w:jc w:val="center"/>
      </w:pPr>
      <w:r>
        <w:drawing>
          <wp:inline distT="0" distB="0" distL="0" distR="0">
            <wp:extent cx="5112385" cy="101600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149" t="13926" r="3310" b="53354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1016000"/>
                    </a:xfrm>
                    <a:prstGeom prst="round2Diag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56D0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4</w:t>
      </w:r>
    </w:p>
    <w:p w14:paraId="786760FD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然后再装模型层专用依赖：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23CF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BF60D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pip install ultralytics&gt;=8.0.0 opencv-python&gt;=4.8.0 imagehash&gt;=4.3.0 seaborn&gt;=0.12.0 loguru&gt;=0.7.0</w:t>
            </w:r>
          </w:p>
        </w:tc>
      </w:tr>
    </w:tbl>
    <w:p w14:paraId="7FB11352">
      <w:pPr>
        <w:spacing w:before="160" w:after="80"/>
        <w:jc w:val="center"/>
      </w:pPr>
      <w:r>
        <w:drawing>
          <wp:inline distT="0" distB="0" distL="0" distR="0">
            <wp:extent cx="4996815" cy="13684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954" t="11672" r="4598" b="43007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AEDD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5</w:t>
      </w:r>
    </w:p>
    <w:p w14:paraId="613E48F7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D7377"/>
          <w:sz w:val="30"/>
          <w:szCs w:val="30"/>
        </w:rPr>
        <w:t>Step 5 配置 PyCharm</w:t>
      </w:r>
    </w:p>
    <w:p w14:paraId="34728CBB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把 PyCharm 的解释器绑定到 AIDetection 环境，这样写代码时自动补全、运行、调试都在同一个环境里。</w:t>
      </w:r>
    </w:p>
    <w:p w14:paraId="0B2FADE5">
      <w:pPr>
        <w:spacing w:before="160" w:after="80"/>
        <w:jc w:val="center"/>
      </w:pPr>
      <w:r>
        <w:drawing>
          <wp:inline distT="0" distB="0" distL="0" distR="0">
            <wp:extent cx="5524500" cy="40576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66E4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6</w:t>
      </w:r>
    </w:p>
    <w:p w14:paraId="43D388E6">
      <w:pPr>
        <w:spacing w:before="160" w:after="80"/>
        <w:jc w:val="center"/>
      </w:pPr>
      <w:r>
        <w:drawing>
          <wp:inline distT="0" distB="0" distL="0" distR="0">
            <wp:extent cx="5524500" cy="37814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248D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7</w:t>
      </w:r>
    </w:p>
    <w:p w14:paraId="3E45718A">
      <w:pPr>
        <w:spacing w:before="300" w:after="300"/>
        <w:jc w:val="center"/>
      </w:pPr>
      <w:r>
        <w:rPr>
          <w:rFonts w:ascii="Arial" w:hAnsi="Arial" w:eastAsia="微软雅黑"/>
          <w:color w:val="BBBBBB"/>
          <w:sz w:val="24"/>
          <w:szCs w:val="24"/>
        </w:rPr>
        <w:t>· · ·</w:t>
      </w:r>
    </w:p>
    <w:p w14:paraId="7EE5BC80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D7377"/>
          <w:sz w:val="36"/>
          <w:szCs w:val="36"/>
        </w:rPr>
        <w:t>04 模型与训练配置</w:t>
      </w:r>
    </w:p>
    <w:p w14:paraId="47ABDA0C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YOLO11 给我提供了三种规格的模型。我的使用策略是：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C3D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1BEF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模型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63F97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我的用法</w:t>
            </w:r>
          </w:p>
        </w:tc>
      </w:tr>
      <w:tr w14:paraId="5C59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5C49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F597">
            <w:r>
              <w:rPr>
                <w:rFonts w:ascii="Arial" w:hAnsi="Arial" w:eastAsia="微软雅黑"/>
                <w:sz w:val="22"/>
                <w:szCs w:val="22"/>
              </w:rPr>
              <w:t>快速验证想法，跑通数据流</w:t>
            </w:r>
          </w:p>
        </w:tc>
      </w:tr>
      <w:tr w14:paraId="315C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B8DB">
            <w:r>
              <w:rPr>
                <w:rFonts w:ascii="Arial" w:hAnsi="Arial" w:eastAsia="微软雅黑"/>
                <w:sz w:val="22"/>
                <w:szCs w:val="22"/>
              </w:rPr>
              <w:t>yolo11s.pt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178C">
            <w:r>
              <w:rPr>
                <w:rFonts w:ascii="Arial" w:hAnsi="Arial" w:eastAsia="微软雅黑"/>
                <w:sz w:val="22"/>
                <w:szCs w:val="22"/>
              </w:rPr>
              <w:t>默认配置，精度与速度平衡</w:t>
            </w:r>
          </w:p>
        </w:tc>
      </w:tr>
      <w:tr w14:paraId="01CCF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089E">
            <w:r>
              <w:rPr>
                <w:rFonts w:ascii="Arial" w:hAnsi="Arial" w:eastAsia="微软雅黑"/>
                <w:sz w:val="22"/>
                <w:szCs w:val="22"/>
              </w:rPr>
              <w:t>yolo11m.pt</w:t>
            </w:r>
          </w:p>
        </w:tc>
        <w:tc>
          <w:tcPr>
            <w:tcW w:w="7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3C75">
            <w:r>
              <w:rPr>
                <w:rFonts w:ascii="Arial" w:hAnsi="Arial" w:eastAsia="微软雅黑"/>
                <w:sz w:val="22"/>
                <w:szCs w:val="22"/>
              </w:rPr>
              <w:t>需要刷精度时再用，显存吃紧</w:t>
            </w:r>
          </w:p>
        </w:tc>
      </w:tr>
    </w:tbl>
    <w:p w14:paraId="7322008A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训练参数我整理成了一份对照表。日常开发用 optimized_config，epochs=100，batch=16，img=640，在单卡 8GB 上能稳定跑。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1100"/>
        <w:gridCol w:w="1100"/>
        <w:gridCol w:w="1100"/>
        <w:gridCol w:w="2060"/>
      </w:tblGrid>
      <w:tr w14:paraId="4C47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F65D9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配置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C13A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模型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8B6E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Epochs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96AAD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Batch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083CA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ImgSz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870C3">
            <w:pPr>
              <w:jc w:val="center"/>
            </w:pPr>
            <w:r>
              <w:rPr>
                <w:rFonts w:ascii="Arial" w:hAnsi="Arial" w:eastAsia="微软雅黑"/>
                <w:b/>
                <w:bCs/>
                <w:sz w:val="22"/>
                <w:szCs w:val="22"/>
              </w:rPr>
              <w:t>场景</w:t>
            </w:r>
          </w:p>
        </w:tc>
      </w:tr>
      <w:tr w14:paraId="51783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AA4E">
            <w:r>
              <w:rPr>
                <w:rFonts w:ascii="Arial" w:hAnsi="Arial" w:eastAsia="微软雅黑"/>
                <w:sz w:val="22"/>
                <w:szCs w:val="22"/>
              </w:rPr>
              <w:t>baseline_config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8581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FA45">
            <w:r>
              <w:rPr>
                <w:rFonts w:ascii="Arial" w:hAnsi="Arial" w:eastAsia="微软雅黑"/>
                <w:sz w:val="22"/>
                <w:szCs w:val="22"/>
              </w:rPr>
              <w:t>50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C1CE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04B8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BD6E">
            <w:r>
              <w:rPr>
                <w:rFonts w:ascii="Arial" w:hAnsi="Arial" w:eastAsia="微软雅黑"/>
                <w:sz w:val="22"/>
                <w:szCs w:val="22"/>
              </w:rPr>
              <w:t>快速验证</w:t>
            </w:r>
          </w:p>
        </w:tc>
      </w:tr>
      <w:tr w14:paraId="24B5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2B71">
            <w:r>
              <w:rPr>
                <w:rFonts w:ascii="Arial" w:hAnsi="Arial" w:eastAsia="微软雅黑"/>
                <w:sz w:val="22"/>
                <w:szCs w:val="22"/>
              </w:rPr>
              <w:t>fast_iteration_config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61EC">
            <w:r>
              <w:rPr>
                <w:rFonts w:ascii="Arial" w:hAnsi="Arial" w:eastAsia="微软雅黑"/>
                <w:sz w:val="22"/>
                <w:szCs w:val="22"/>
              </w:rPr>
              <w:t>yolo11n.pt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FA55">
            <w:r>
              <w:rPr>
                <w:rFonts w:ascii="Arial" w:hAnsi="Arial" w:eastAsia="微软雅黑"/>
                <w:sz w:val="22"/>
                <w:szCs w:val="22"/>
              </w:rPr>
              <w:t>30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1936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37B39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FAB7">
            <w:r>
              <w:rPr>
                <w:rFonts w:ascii="Arial" w:hAnsi="Arial" w:eastAsia="微软雅黑"/>
                <w:sz w:val="22"/>
                <w:szCs w:val="22"/>
              </w:rPr>
              <w:t>快速迭代</w:t>
            </w:r>
          </w:p>
        </w:tc>
      </w:tr>
      <w:tr w14:paraId="65513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A6AE">
            <w:r>
              <w:rPr>
                <w:rFonts w:ascii="Arial" w:hAnsi="Arial" w:eastAsia="微软雅黑"/>
                <w:sz w:val="22"/>
                <w:szCs w:val="22"/>
              </w:rPr>
              <w:t>optimized_config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341A">
            <w:r>
              <w:rPr>
                <w:rFonts w:ascii="Arial" w:hAnsi="Arial" w:eastAsia="微软雅黑"/>
                <w:sz w:val="22"/>
                <w:szCs w:val="22"/>
              </w:rPr>
              <w:t>yolo11s.pt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6E4C">
            <w:r>
              <w:rPr>
                <w:rFonts w:ascii="Arial" w:hAnsi="Arial" w:eastAsia="微软雅黑"/>
                <w:sz w:val="22"/>
                <w:szCs w:val="22"/>
              </w:rPr>
              <w:t>100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97B3">
            <w:r>
              <w:rPr>
                <w:rFonts w:ascii="Arial" w:hAnsi="Arial" w:eastAsia="微软雅黑"/>
                <w:sz w:val="22"/>
                <w:szCs w:val="22"/>
              </w:rPr>
              <w:t>16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67D3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0A73">
            <w:r>
              <w:rPr>
                <w:rFonts w:ascii="Arial" w:hAnsi="Arial" w:eastAsia="微软雅黑"/>
                <w:sz w:val="22"/>
                <w:szCs w:val="22"/>
              </w:rPr>
              <w:t>日常推荐</w:t>
            </w:r>
          </w:p>
        </w:tc>
      </w:tr>
      <w:tr w14:paraId="3E6C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E842">
            <w:r>
              <w:rPr>
                <w:rFonts w:ascii="Arial" w:hAnsi="Arial" w:eastAsia="微软雅黑"/>
                <w:sz w:val="22"/>
                <w:szCs w:val="22"/>
              </w:rPr>
              <w:t>high_precision_config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A294">
            <w:r>
              <w:rPr>
                <w:rFonts w:ascii="Arial" w:hAnsi="Arial" w:eastAsia="微软雅黑"/>
                <w:sz w:val="22"/>
                <w:szCs w:val="22"/>
              </w:rPr>
              <w:t>yolo11m.pt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B7EA">
            <w:r>
              <w:rPr>
                <w:rFonts w:ascii="Arial" w:hAnsi="Arial" w:eastAsia="微软雅黑"/>
                <w:sz w:val="22"/>
                <w:szCs w:val="22"/>
              </w:rPr>
              <w:t>150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AF6C">
            <w:r>
              <w:rPr>
                <w:rFonts w:ascii="Arial" w:hAnsi="Arial" w:eastAsia="微软雅黑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D770">
            <w:r>
              <w:rPr>
                <w:rFonts w:ascii="Arial" w:hAnsi="Arial" w:eastAsia="微软雅黑"/>
                <w:sz w:val="22"/>
                <w:szCs w:val="22"/>
              </w:rPr>
              <w:t>640</w:t>
            </w:r>
          </w:p>
        </w:tc>
        <w:tc>
          <w:tcPr>
            <w:tcW w:w="2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11FE">
            <w:r>
              <w:rPr>
                <w:rFonts w:ascii="Arial" w:hAnsi="Arial" w:eastAsia="微软雅黑"/>
                <w:sz w:val="22"/>
                <w:szCs w:val="22"/>
              </w:rPr>
              <w:t>高精度</w:t>
            </w:r>
          </w:p>
        </w:tc>
      </w:tr>
    </w:tbl>
    <w:p w14:paraId="21185923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数据集来自 RoboFlow 的 Iranian Snack and Chips Detection，19 类零食，授权 CC BY 4.0，可以直接商用学习。</w:t>
      </w:r>
    </w:p>
    <w:p w14:paraId="5780B006">
      <w:pPr>
        <w:spacing w:before="300" w:after="300"/>
        <w:jc w:val="center"/>
      </w:pPr>
      <w:r>
        <w:rPr>
          <w:rFonts w:ascii="Arial" w:hAnsi="Arial" w:eastAsia="微软雅黑"/>
          <w:color w:val="BBBBBB"/>
          <w:sz w:val="24"/>
          <w:szCs w:val="24"/>
        </w:rPr>
        <w:t>· · ·</w:t>
      </w:r>
    </w:p>
    <w:p w14:paraId="78C968BD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D7377"/>
          <w:sz w:val="36"/>
          <w:szCs w:val="36"/>
        </w:rPr>
        <w:t>05 验证结果</w:t>
      </w:r>
    </w:p>
    <w:p w14:paraId="77C7A89A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装完不是结束，验证通过才算。我跑了核心命令和综合检查，截图如下：</w:t>
      </w:r>
    </w:p>
    <w:p w14:paraId="313A28C2">
      <w:pPr>
        <w:spacing w:before="160" w:after="80"/>
        <w:jc w:val="center"/>
      </w:pPr>
      <w:r>
        <w:drawing>
          <wp:inline distT="0" distB="0" distL="0" distR="0">
            <wp:extent cx="4997450" cy="15735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563" t="12498" r="5977" b="38189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54B5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8</w:t>
      </w:r>
    </w:p>
    <w:p w14:paraId="779A95F3">
      <w:pPr>
        <w:spacing w:before="160" w:after="80"/>
        <w:jc w:val="center"/>
      </w:pPr>
      <w:r>
        <w:drawing>
          <wp:inline distT="0" distB="0" distL="0" distR="0">
            <wp:extent cx="5524500" cy="37909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D240">
      <w:pPr>
        <w:spacing w:before="40" w:after="16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图 9</w:t>
      </w:r>
    </w:p>
    <w:p w14:paraId="1DEF9909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到这一步，环境算是真正可用。</w:t>
      </w:r>
    </w:p>
    <w:p w14:paraId="494E6A00">
      <w:pPr>
        <w:spacing w:before="300" w:after="300"/>
        <w:jc w:val="center"/>
      </w:pPr>
      <w:r>
        <w:rPr>
          <w:rFonts w:ascii="Arial" w:hAnsi="Arial" w:eastAsia="微软雅黑"/>
          <w:color w:val="BBBBBB"/>
          <w:sz w:val="24"/>
          <w:szCs w:val="24"/>
        </w:rPr>
        <w:t>· · ·</w:t>
      </w:r>
    </w:p>
    <w:p w14:paraId="51B3B268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D7377"/>
          <w:sz w:val="36"/>
          <w:szCs w:val="36"/>
        </w:rPr>
        <w:t>06 踩坑与反思</w:t>
      </w:r>
    </w:p>
    <w:p w14:paraId="6DA8B9C7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D7377"/>
          <w:sz w:val="30"/>
          <w:szCs w:val="30"/>
        </w:rPr>
        <w:t>坑 1：CUDA 版本和 PyTorch 版本对不上</w:t>
      </w:r>
    </w:p>
    <w:p w14:paraId="70C2F43B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第一次装 torch 时，默认下的是 CPU 版。训练时 GPU 占用率为 0，折腾半天才发现。后来去 PyTorch 官网按 CUDA 12.1 重新选命令才解决。</w:t>
      </w:r>
    </w:p>
    <w:p w14:paraId="0D9C95B7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D7377"/>
          <w:sz w:val="30"/>
          <w:szCs w:val="30"/>
        </w:rPr>
        <w:t>坑 2：Conda 环境被污染</w:t>
      </w:r>
    </w:p>
    <w:p w14:paraId="199D6C7C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刚开始图省事在 base 环境里装包，结果和系统里的其他项目冲突。后来坚持每个项目一个环境，清爽很多。</w:t>
      </w:r>
    </w:p>
    <w:p w14:paraId="485DFF29">
      <w:pPr>
        <w:pStyle w:val="3"/>
        <w:spacing w:before="280" w:after="160" w:line="360" w:lineRule="auto"/>
      </w:pPr>
      <w:r>
        <w:rPr>
          <w:rFonts w:ascii="Arial" w:hAnsi="Arial" w:eastAsia="微软雅黑"/>
          <w:b/>
          <w:bCs/>
          <w:color w:val="0D7377"/>
          <w:sz w:val="30"/>
          <w:szCs w:val="30"/>
        </w:rPr>
        <w:t>坑 3：PyCharm 解释器没切过去</w:t>
      </w:r>
    </w:p>
    <w:p w14:paraId="04B312B7">
      <w:pPr>
        <w:spacing w:before="120" w:after="120" w:line="360" w:lineRule="auto"/>
        <w:jc w:val="both"/>
      </w:pPr>
      <w:r>
        <w:rPr>
          <w:rFonts w:ascii="Arial" w:hAnsi="Arial" w:eastAsia="微软雅黑"/>
          <w:sz w:val="24"/>
          <w:szCs w:val="24"/>
        </w:rPr>
        <w:t>终端里激活了 AIDetection，但 PyCharm 里解释器还是 base，导致 import 报错。现在每次新建项目我都会先检查解释器。</w:t>
      </w:r>
    </w:p>
    <w:p w14:paraId="15F56BC7">
      <w:pPr>
        <w:spacing w:before="300" w:after="300"/>
        <w:jc w:val="center"/>
      </w:pPr>
      <w:r>
        <w:rPr>
          <w:rFonts w:ascii="Arial" w:hAnsi="Arial" w:eastAsia="微软雅黑"/>
          <w:color w:val="BBBBBB"/>
          <w:sz w:val="24"/>
          <w:szCs w:val="24"/>
        </w:rPr>
        <w:t>· · ·</w:t>
      </w:r>
    </w:p>
    <w:p w14:paraId="573FDB00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D7377"/>
          <w:sz w:val="36"/>
          <w:szCs w:val="36"/>
        </w:rPr>
        <w:t>07 下一步计划</w:t>
      </w:r>
    </w:p>
    <w:p w14:paraId="7CC64CE8">
      <w:pPr>
        <w:pStyle w:val="16"/>
        <w:numPr>
          <w:ilvl w:val="0"/>
          <w:numId w:val="2"/>
        </w:numPr>
        <w:spacing w:before="80" w:after="80"/>
      </w:pPr>
      <w:r>
        <w:rPr>
          <w:rFonts w:ascii="Arial" w:hAnsi="Arial" w:eastAsia="微软雅黑"/>
          <w:sz w:val="24"/>
          <w:szCs w:val="24"/>
        </w:rPr>
        <w:t>把 environment.yml 和 requirements.txt 纳入版本控制，做到一键重建环境</w:t>
      </w:r>
    </w:p>
    <w:p w14:paraId="24B0A1D4">
      <w:pPr>
        <w:pStyle w:val="16"/>
        <w:numPr>
          <w:ilvl w:val="0"/>
          <w:numId w:val="2"/>
        </w:numPr>
        <w:spacing w:before="80" w:after="80"/>
      </w:pPr>
      <w:r>
        <w:rPr>
          <w:rFonts w:ascii="Arial" w:hAnsi="Arial" w:eastAsia="微软雅黑"/>
          <w:sz w:val="24"/>
          <w:szCs w:val="24"/>
        </w:rPr>
        <w:t>在 Linux 服务器上复现这套环境，补充部署文档</w:t>
      </w:r>
    </w:p>
    <w:p w14:paraId="284D5B60">
      <w:pPr>
        <w:pStyle w:val="16"/>
        <w:numPr>
          <w:ilvl w:val="0"/>
          <w:numId w:val="2"/>
        </w:numPr>
        <w:spacing w:before="80" w:after="80"/>
      </w:pPr>
      <w:r>
        <w:rPr>
          <w:rFonts w:ascii="Arial" w:hAnsi="Arial" w:eastAsia="微软雅黑"/>
          <w:sz w:val="24"/>
          <w:szCs w:val="24"/>
        </w:rPr>
        <w:t>写一个一键验证脚本，自动检查 GPU、依赖、YOLO11 导入</w:t>
      </w:r>
    </w:p>
    <w:p w14:paraId="5DD47270">
      <w:pPr>
        <w:spacing w:before="300" w:after="300"/>
        <w:jc w:val="center"/>
      </w:pPr>
      <w:r>
        <w:rPr>
          <w:rFonts w:ascii="Arial" w:hAnsi="Arial" w:eastAsia="微软雅黑"/>
          <w:color w:val="BBBBBB"/>
          <w:sz w:val="24"/>
          <w:szCs w:val="24"/>
        </w:rPr>
        <w:t>· · ·</w:t>
      </w:r>
    </w:p>
    <w:p w14:paraId="7306008F">
      <w:pPr>
        <w:pStyle w:val="2"/>
        <w:spacing w:before="360" w:after="200" w:line="360" w:lineRule="auto"/>
      </w:pPr>
      <w:r>
        <w:rPr>
          <w:rFonts w:ascii="Arial" w:hAnsi="Arial" w:eastAsia="微软雅黑"/>
          <w:b/>
          <w:bCs/>
          <w:color w:val="0D7377"/>
          <w:sz w:val="36"/>
          <w:szCs w:val="36"/>
        </w:rPr>
        <w:t>附录：项目目录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26"/>
      </w:tblGrid>
      <w:tr w14:paraId="0C16F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81AB2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yolo_recognition_model/</w:t>
            </w:r>
          </w:p>
          <w:p w14:paraId="67D78812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requirements.txt</w:t>
            </w:r>
          </w:p>
          <w:p w14:paraId="28E96F7A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environment.yml</w:t>
            </w:r>
          </w:p>
          <w:p w14:paraId="34DAB4F2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dataset/data.yaml</w:t>
            </w:r>
          </w:p>
          <w:p w14:paraId="0575D214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training/configs/     # 四份训练配置</w:t>
            </w:r>
          </w:p>
          <w:p w14:paraId="615E37CD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training/scripts/     # 训练入口</w:t>
            </w:r>
          </w:p>
          <w:p w14:paraId="37DACBF7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recognition-service/  # 推理服务</w:t>
            </w:r>
          </w:p>
          <w:p w14:paraId="03D86065">
            <w:pPr>
              <w:spacing w:before="40" w:after="40" w:line="280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└── yolo_training_outputs/</w:t>
            </w:r>
          </w:p>
        </w:tc>
      </w:tr>
    </w:tbl>
    <w:p w14:paraId="339054AF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1C28A">
    <w:pPr>
      <w:jc w:val="center"/>
    </w:pP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 xml:space="preserve">PAGE</w:instrText>
    </w:r>
    <w:r>
      <w:rPr>
        <w:color w:val="888888"/>
        <w:sz w:val="20"/>
        <w:szCs w:val="20"/>
      </w:rPr>
      <w:fldChar w:fldCharType="separate"/>
    </w:r>
    <w:r>
      <w:rPr>
        <w:color w:val="888888"/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4FE75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0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DA5E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P7f+CcEBAACU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53ADA5EC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4F46D6"/>
    <w:rsid w:val="112E2896"/>
    <w:rsid w:val="20E73D48"/>
    <w:rsid w:val="280E605F"/>
    <w:rsid w:val="2F8D1F5F"/>
    <w:rsid w:val="45DE4E6B"/>
    <w:rsid w:val="48685023"/>
    <w:rsid w:val="58C779E0"/>
    <w:rsid w:val="6CFE17CB"/>
    <w:rsid w:val="6E4476B1"/>
    <w:rsid w:val="7C9950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40"/>
      <w:outlineLvl w:val="1"/>
    </w:pPr>
    <w:rPr>
      <w:rFonts w:ascii="Arial" w:hAnsi="Arial" w:eastAsia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1234</Words>
  <Characters>2219</Characters>
  <TotalTime>2</TotalTime>
  <ScaleCrop>false</ScaleCrop>
  <LinksUpToDate>false</LinksUpToDate>
  <CharactersWithSpaces>2405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2026-06-22T08:14:00Z</dcterms:created>
  <dc:creator>Un-named</dc:creator>
  <cp:lastModifiedBy>梁骏杰</cp:lastModifiedBy>
  <dcterms:modified xsi:type="dcterms:W3CDTF">2026-06-22T08:24:05Z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eyJoZGlkIjoiMDQzMGI2OTFmZWQ1YTUxMGJkMjdmYWZhMWM2ODhjYmEiLCJ1c2VySWQiOiIxNzM5MjUzODAzIn0=</vt:lpwstr>
  </property>
  <property fmtid="{D5CDD505-2E9C-101B-9397-08002B2CF9AE}" pid="3" name="KSOProductBuildVer">
    <vt:lpwstr>2052-12.1.0.26895</vt:lpwstr>
  </property>
  <property fmtid="{D5CDD505-2E9C-101B-9397-08002B2CF9AE}" pid="4" name="ICV">
    <vt:lpwstr>D7313C9128BF4FD99FCB470CBA5096EB_12</vt:lpwstr>
  </property>
</Properties>
</file>