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color w:val="1A1A1A"/>
          <w:sz w:val="44"/>
        </w:rPr>
        <w:t>模型层环境安装配置报告</w:t>
      </w:r>
    </w:p>
    <w:p>
      <w:pPr>
        <w:spacing w:after="20"/>
      </w:pPr>
      <w:r>
        <w:rPr>
          <w:rFonts w:ascii="Consolas" w:hAnsi="Consolas"/>
          <w:color w:val="666666"/>
          <w:sz w:val="20"/>
        </w:rPr>
        <w:t>Document ID  : ENV-MODEL-2026-003</w:t>
      </w:r>
    </w:p>
    <w:p>
      <w:pPr>
        <w:spacing w:after="20"/>
      </w:pPr>
      <w:r>
        <w:rPr>
          <w:rFonts w:ascii="Consolas" w:hAnsi="Consolas"/>
          <w:color w:val="666666"/>
          <w:sz w:val="20"/>
        </w:rPr>
        <w:t>Date         : 2026-06-22</w:t>
      </w:r>
    </w:p>
    <w:p>
      <w:pPr>
        <w:spacing w:after="20"/>
      </w:pPr>
      <w:r>
        <w:rPr>
          <w:rFonts w:ascii="Consolas" w:hAnsi="Consolas"/>
          <w:color w:val="666666"/>
          <w:sz w:val="20"/>
        </w:rPr>
        <w:t>Status       : RELEASED</w:t>
      </w:r>
    </w:p>
    <w:p>
      <w:pPr>
        <w:spacing w:after="20"/>
      </w:pPr>
      <w:r>
        <w:rPr>
          <w:rFonts w:ascii="Consolas" w:hAnsi="Consolas"/>
          <w:color w:val="666666"/>
          <w:sz w:val="20"/>
        </w:rPr>
        <w:t>Scope        : YOLO11 GPU Detection Environment</w:t>
      </w:r>
    </w:p>
    <w:p>
      <w:pPr>
        <w:spacing w:after="20"/>
      </w:pPr>
      <w:r>
        <w:rPr>
          <w:rFonts w:ascii="Consolas" w:hAnsi="Consolas"/>
          <w:color w:val="666666"/>
          <w:sz w:val="20"/>
        </w:rPr>
        <w:t>Python       : 3.7 | Conda: AIDetection</w:t>
      </w:r>
    </w:p>
    <w:p>
      <w:r>
        <w:rPr>
          <w:color w:val="CCCCCC"/>
          <w:sz w:val="12"/>
        </w:rPr>
        <w:t>================================================================================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00528A"/>
          <w:sz w:val="30"/>
        </w:rPr>
        <w:t>1. 环境规格</w:t>
      </w:r>
    </w:p>
    <w:p>
      <w:pPr>
        <w:spacing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4"/>
        </w:rPr>
        <w:t>## 1.1 基础环境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536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环境名称</w:t>
            </w:r>
          </w:p>
        </w:tc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AIDetection</w:t>
            </w:r>
          </w:p>
        </w:tc>
      </w:tr>
      <w:tr>
        <w:tc>
          <w:tcPr>
            <w:tcW w:type="dxa" w:w="4536"/>
            <w:shd w:fill="F8F8F8"/>
          </w:tcPr>
          <w:p>
            <w:r/>
            <w:r>
              <w:rPr>
                <w:rFonts w:ascii="Consolas" w:hAnsi="Consolas"/>
                <w:sz w:val="18"/>
              </w:rPr>
              <w:t>Python</w:t>
            </w:r>
          </w:p>
        </w:tc>
        <w:tc>
          <w:tcPr>
            <w:tcW w:type="dxa" w:w="4536"/>
            <w:shd w:fill="F8F8F8"/>
          </w:tcPr>
          <w:p>
            <w:r/>
            <w:r>
              <w:rPr>
                <w:rFonts w:ascii="Consolas" w:hAnsi="Consolas"/>
                <w:sz w:val="18"/>
              </w:rPr>
              <w:t>3.7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包管理器</w:t>
            </w:r>
          </w:p>
        </w:tc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Conda (完整版, env path)</w:t>
            </w:r>
          </w:p>
        </w:tc>
      </w:tr>
      <w:tr>
        <w:tc>
          <w:tcPr>
            <w:tcW w:type="dxa" w:w="4536"/>
            <w:shd w:fill="F8F8F8"/>
          </w:tcPr>
          <w:p>
            <w:r/>
            <w:r>
              <w:rPr>
                <w:rFonts w:ascii="Consolas" w:hAnsi="Consolas"/>
                <w:sz w:val="18"/>
              </w:rPr>
              <w:t>模型框架</w:t>
            </w:r>
          </w:p>
        </w:tc>
        <w:tc>
          <w:tcPr>
            <w:tcW w:type="dxa" w:w="4536"/>
            <w:shd w:fill="F8F8F8"/>
          </w:tcPr>
          <w:p>
            <w:r/>
            <w:r>
              <w:rPr>
                <w:rFonts w:ascii="Consolas" w:hAnsi="Consolas"/>
                <w:sz w:val="18"/>
              </w:rPr>
              <w:t>YOLO11 (ultralytics &gt;= 8.0.0)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GPU加速</w:t>
            </w:r>
          </w:p>
        </w:tc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CUDA &gt;= 12.1 / cuDNN &gt;= 8.9</w:t>
            </w:r>
          </w:p>
        </w:tc>
      </w:tr>
      <w:tr>
        <w:tc>
          <w:tcPr>
            <w:tcW w:type="dxa" w:w="4536"/>
            <w:shd w:fill="F8F8F8"/>
          </w:tcPr>
          <w:p>
            <w:r/>
            <w:r>
              <w:rPr>
                <w:rFonts w:ascii="Consolas" w:hAnsi="Consolas"/>
                <w:sz w:val="18"/>
              </w:rPr>
              <w:t>推荐IDE</w:t>
            </w:r>
          </w:p>
        </w:tc>
        <w:tc>
          <w:tcPr>
            <w:tcW w:type="dxa" w:w="4536"/>
            <w:shd w:fill="F8F8F8"/>
          </w:tcPr>
          <w:p>
            <w:r/>
            <w:r>
              <w:rPr>
                <w:rFonts w:ascii="Consolas" w:hAnsi="Consolas"/>
                <w:sz w:val="18"/>
              </w:rPr>
              <w:t>PyCharm Professional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交互环境</w:t>
            </w:r>
          </w:p>
        </w:tc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JupyterLab &gt;= 4.0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4"/>
        </w:rPr>
        <w:t>## 1.2 硬件要求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024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最低配置</w:t>
            </w:r>
          </w:p>
        </w:tc>
        <w:tc>
          <w:tcPr>
            <w:tcW w:type="dxa" w:w="3024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推荐配置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CPU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i5 / Ryzen 5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i7 / Ryzen 7</w:t>
            </w:r>
          </w:p>
        </w:tc>
      </w:tr>
      <w:tr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RAM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16 GB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32 GB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Disk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50 GB SSD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100 GB NVMe SSD</w:t>
            </w:r>
          </w:p>
        </w:tc>
      </w:tr>
      <w:tr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GPU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4 GB VRAM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8 GB+ VRAM</w:t>
            </w:r>
          </w:p>
        </w:tc>
      </w:tr>
    </w:tbl>
    <w:p/>
    <w:p>
      <w:pPr>
        <w:spacing w:before="360" w:after="120"/>
      </w:pPr>
      <w:r>
        <w:rPr>
          <w:rFonts w:ascii="微软雅黑" w:hAnsi="微软雅黑" w:eastAsia="微软雅黑"/>
          <w:b/>
          <w:color w:val="00528A"/>
          <w:sz w:val="30"/>
        </w:rPr>
        <w:t>2. 安装步骤</w:t>
      </w:r>
    </w:p>
    <w:p>
      <w:pPr>
        <w:spacing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4"/>
        </w:rPr>
        <w:t>## 2.1 GPU驱动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验证GPU驱动状态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nvidia-smi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预期输出包含: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  GPU型号 (如 NVIDIA GeForce RTX 3060)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  Driver Version &gt;= 525.60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  CUDA Version &gt;= 12.1</w:t>
      </w: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4"/>
        </w:rPr>
        <w:t>## 2.2 Conda安装</w:t>
      </w:r>
    </w:p>
    <w:p>
      <w:pPr>
        <w:spacing w:after="80"/>
      </w:pPr>
      <w:r>
        <w:rPr>
          <w:rFonts w:ascii="微软雅黑" w:hAnsi="微软雅黑" w:eastAsia="微软雅黑"/>
          <w:color w:val="1A1A1A"/>
          <w:sz w:val="21"/>
        </w:rPr>
        <w:t>下载Anaconda3完整版安装包，安装时配置环境变量。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验证Conda安装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conda --version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conda info</w:t>
      </w: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4"/>
        </w:rPr>
        <w:t>## 2.3 虚拟环境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创建环境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conda create -n AIDetection python=3.7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激活环境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conda activate AIDetection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环境路径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&lt;Anaconda_Install_Dir&gt;/envs/AIDetection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验证Python版本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(AIDetection) $ python --version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Python 3.7.x</w:t>
      </w: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4"/>
        </w:rPr>
        <w:t>## 2.4 依赖安装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444444"/>
          <w:sz w:val="22"/>
        </w:rPr>
        <w:t>### 2.4.1 核心依赖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pip install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matplotlib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numpy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pandas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Pillow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PyYAML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scikit-learn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scipy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torch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torchaudio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torchvision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tqdm</w:t>
      </w:r>
    </w:p>
    <w:p/>
    <w:p>
      <w:pPr>
        <w:spacing w:before="160" w:after="60"/>
      </w:pPr>
      <w:r>
        <w:rPr>
          <w:rFonts w:ascii="微软雅黑" w:hAnsi="微软雅黑" w:eastAsia="微软雅黑"/>
          <w:b/>
          <w:color w:val="444444"/>
          <w:sz w:val="22"/>
        </w:rPr>
        <w:t>### 2.4.2 模型层扩展依赖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pip install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ultralytics&gt;=8.0.0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opencv-python&gt;=4.8.0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imagehash&gt;=4.3.0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seaborn&gt;=0.12.0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loguru&gt;=0.7.0</w:t>
      </w:r>
    </w:p>
    <w:p/>
    <w:p>
      <w:pPr>
        <w:spacing w:before="160" w:after="60"/>
      </w:pPr>
      <w:r>
        <w:rPr>
          <w:rFonts w:ascii="微软雅黑" w:hAnsi="微软雅黑" w:eastAsia="微软雅黑"/>
          <w:b/>
          <w:color w:val="444444"/>
          <w:sz w:val="22"/>
        </w:rPr>
        <w:t>### 2.4.3 完整依赖清单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3024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024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matplotlib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&gt;=3.7.0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数据可视化与图表绘制</w:t>
            </w:r>
          </w:p>
        </w:tc>
      </w:tr>
      <w:tr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numpy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&gt;=1.24.0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高性能数值计算库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pandas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&gt;=2.0.0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结构化数据处理与分析</w:t>
            </w:r>
          </w:p>
        </w:tc>
      </w:tr>
      <w:tr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Pillow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&gt;=10.0.0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图像处理与格式支持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PyYAML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&gt;=6.0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YAML配置文件解析</w:t>
            </w:r>
          </w:p>
        </w:tc>
      </w:tr>
      <w:tr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scikit-learn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&gt;=1.3.0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机器学习算法工具包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scipy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&gt;=1.10.0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科学计算与工程算法</w:t>
            </w:r>
          </w:p>
        </w:tc>
      </w:tr>
      <w:tr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torch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&gt;=2.0.0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PyTorch深度学习框架核心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torchaudio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&gt;=2.0.0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PyTorch音频处理模块</w:t>
            </w:r>
          </w:p>
        </w:tc>
      </w:tr>
      <w:tr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torchvision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&gt;=0.15.0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PyTorch计算机视觉模块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tqdm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&gt;=4.65.0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进度条显示工具</w:t>
            </w:r>
          </w:p>
        </w:tc>
      </w:tr>
      <w:tr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ultralytics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&gt;=8.0.0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YOLO系列模型框架（YOLO11）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opencv-python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&gt;=4.8.0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计算机视觉图像处理库</w:t>
            </w:r>
          </w:p>
        </w:tc>
      </w:tr>
      <w:tr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imagehash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&gt;=4.3.0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图像感知哈希与去重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seaborn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&gt;=0.12.0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统计数据分析可视化</w:t>
            </w:r>
          </w:p>
        </w:tc>
      </w:tr>
      <w:tr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loguru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&gt;=0.7.0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高性能日志记录工具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4"/>
        </w:rPr>
        <w:t>## 2.5 开发工具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444444"/>
          <w:sz w:val="22"/>
        </w:rPr>
        <w:t>### PyCharm（推荐）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配置路径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File → Settings → Project → Python Interpreter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→ Add Interpreter → Conda Environment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→ Existing environment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→ Interpreter: &lt;Anaconda&gt;/envs/AIDetection/python.exe</w:t>
      </w:r>
    </w:p>
    <w:p/>
    <w:p>
      <w:pPr>
        <w:spacing w:before="160" w:after="60"/>
      </w:pPr>
      <w:r>
        <w:rPr>
          <w:rFonts w:ascii="微软雅黑" w:hAnsi="微软雅黑" w:eastAsia="微软雅黑"/>
          <w:b/>
          <w:color w:val="444444"/>
          <w:sz w:val="22"/>
        </w:rPr>
        <w:t>### Jupyter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pip install jupyterlab&gt;=4.0 ipykernel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python -m ipykernel install --user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--name AIDetection \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--display-name "Python (AIDetection)"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jupyter lab</w:t>
      </w:r>
    </w:p>
    <w:p/>
    <w:p>
      <w:pPr>
        <w:spacing w:before="360" w:after="120"/>
      </w:pPr>
      <w:r>
        <w:rPr>
          <w:rFonts w:ascii="微软雅黑" w:hAnsi="微软雅黑" w:eastAsia="微软雅黑"/>
          <w:b/>
          <w:color w:val="00528A"/>
          <w:sz w:val="30"/>
        </w:rPr>
        <w:t>3. 模型层配置</w:t>
      </w:r>
    </w:p>
    <w:p>
      <w:pPr>
        <w:spacing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4"/>
        </w:rPr>
        <w:t>## 3.1 YOLO11模型</w:t>
      </w:r>
    </w:p>
    <w:p>
      <w:pPr>
        <w:spacing w:after="80"/>
      </w:pPr>
      <w:r>
        <w:rPr>
          <w:rFonts w:ascii="微软雅黑" w:hAnsi="微软雅黑" w:eastAsia="微软雅黑"/>
          <w:color w:val="1A1A1A"/>
          <w:sz w:val="21"/>
        </w:rPr>
        <w:t>本项目使用Ultralytics YOLO11架构，提供三种规格模型以适应不同场景：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024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Params</w:t>
            </w:r>
          </w:p>
        </w:tc>
        <w:tc>
          <w:tcPr>
            <w:tcW w:type="dxa" w:w="3024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yolo11n.pt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Nano (最小)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快速验证、实时推理</w:t>
            </w:r>
          </w:p>
        </w:tc>
      </w:tr>
      <w:tr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yolo11s.pt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Small (平衡)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默认训练配置（推荐）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yolo11m.pt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Medium (最大)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高精度离线推理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4"/>
        </w:rPr>
        <w:t>## 3.2 训练配置</w:t>
      </w:r>
    </w:p>
    <w:p>
      <w:pPr>
        <w:spacing w:after="80"/>
      </w:pPr>
      <w:r>
        <w:rPr>
          <w:rFonts w:ascii="微软雅黑" w:hAnsi="微软雅黑" w:eastAsia="微软雅黑"/>
          <w:color w:val="1A1A1A"/>
          <w:sz w:val="21"/>
        </w:rPr>
        <w:t>项目包含四套训练配置，通过YAML文件管理：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Config</w:t>
            </w:r>
          </w:p>
        </w:tc>
        <w:tc>
          <w:tcPr>
            <w:tcW w:type="dxa" w:w="1512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512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Epochs</w:t>
            </w:r>
          </w:p>
        </w:tc>
        <w:tc>
          <w:tcPr>
            <w:tcW w:type="dxa" w:w="1512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Batch</w:t>
            </w:r>
          </w:p>
        </w:tc>
        <w:tc>
          <w:tcPr>
            <w:tcW w:type="dxa" w:w="1512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ImgSz</w:t>
            </w:r>
          </w:p>
        </w:tc>
        <w:tc>
          <w:tcPr>
            <w:tcW w:type="dxa" w:w="1512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Strategy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Consolas" w:hAnsi="Consolas"/>
                <w:sz w:val="18"/>
              </w:rPr>
              <w:t>baseline_config</w:t>
            </w:r>
          </w:p>
        </w:tc>
        <w:tc>
          <w:tcPr>
            <w:tcW w:type="dxa" w:w="1512"/>
          </w:tcPr>
          <w:p>
            <w:r/>
            <w:r>
              <w:rPr>
                <w:rFonts w:ascii="Consolas" w:hAnsi="Consolas"/>
                <w:sz w:val="18"/>
              </w:rPr>
              <w:t>yolo11n.pt</w:t>
            </w:r>
          </w:p>
        </w:tc>
        <w:tc>
          <w:tcPr>
            <w:tcW w:type="dxa" w:w="1512"/>
          </w:tcPr>
          <w:p>
            <w:r/>
            <w:r>
              <w:rPr>
                <w:rFonts w:ascii="Consolas" w:hAnsi="Consolas"/>
                <w:sz w:val="18"/>
              </w:rPr>
              <w:t>50</w:t>
            </w:r>
          </w:p>
        </w:tc>
        <w:tc>
          <w:tcPr>
            <w:tcW w:type="dxa" w:w="1512"/>
          </w:tcPr>
          <w:p>
            <w:r/>
            <w:r>
              <w:rPr>
                <w:rFonts w:ascii="Consolas" w:hAnsi="Consolas"/>
                <w:sz w:val="18"/>
              </w:rPr>
              <w:t>16</w:t>
            </w:r>
          </w:p>
        </w:tc>
        <w:tc>
          <w:tcPr>
            <w:tcW w:type="dxa" w:w="1512"/>
          </w:tcPr>
          <w:p>
            <w:r/>
            <w:r>
              <w:rPr>
                <w:rFonts w:ascii="Consolas" w:hAnsi="Consolas"/>
                <w:sz w:val="18"/>
              </w:rPr>
              <w:t>640</w:t>
            </w:r>
          </w:p>
        </w:tc>
        <w:tc>
          <w:tcPr>
            <w:tcW w:type="dxa" w:w="1512"/>
          </w:tcPr>
          <w:p>
            <w:r/>
            <w:r>
              <w:rPr>
                <w:rFonts w:ascii="Consolas" w:hAnsi="Consolas"/>
                <w:sz w:val="18"/>
              </w:rPr>
              <w:t>快速验证与基准测试</w:t>
            </w:r>
          </w:p>
        </w:tc>
      </w:tr>
      <w:tr>
        <w:tc>
          <w:tcPr>
            <w:tcW w:type="dxa" w:w="1512"/>
            <w:shd w:fill="F8F8F8"/>
          </w:tcPr>
          <w:p>
            <w:r/>
            <w:r>
              <w:rPr>
                <w:rFonts w:ascii="Consolas" w:hAnsi="Consolas"/>
                <w:sz w:val="18"/>
              </w:rPr>
              <w:t>fast_iteration_config</w:t>
            </w:r>
          </w:p>
        </w:tc>
        <w:tc>
          <w:tcPr>
            <w:tcW w:type="dxa" w:w="1512"/>
            <w:shd w:fill="F8F8F8"/>
          </w:tcPr>
          <w:p>
            <w:r/>
            <w:r>
              <w:rPr>
                <w:rFonts w:ascii="Consolas" w:hAnsi="Consolas"/>
                <w:sz w:val="18"/>
              </w:rPr>
              <w:t>yolo11n.pt</w:t>
            </w:r>
          </w:p>
        </w:tc>
        <w:tc>
          <w:tcPr>
            <w:tcW w:type="dxa" w:w="1512"/>
            <w:shd w:fill="F8F8F8"/>
          </w:tcPr>
          <w:p>
            <w:r/>
            <w:r>
              <w:rPr>
                <w:rFonts w:ascii="Consolas" w:hAnsi="Consolas"/>
                <w:sz w:val="18"/>
              </w:rPr>
              <w:t>30</w:t>
            </w:r>
          </w:p>
        </w:tc>
        <w:tc>
          <w:tcPr>
            <w:tcW w:type="dxa" w:w="1512"/>
            <w:shd w:fill="F8F8F8"/>
          </w:tcPr>
          <w:p>
            <w:r/>
            <w:r>
              <w:rPr>
                <w:rFonts w:ascii="Consolas" w:hAnsi="Consolas"/>
                <w:sz w:val="18"/>
              </w:rPr>
              <w:t>16</w:t>
            </w:r>
          </w:p>
        </w:tc>
        <w:tc>
          <w:tcPr>
            <w:tcW w:type="dxa" w:w="1512"/>
            <w:shd w:fill="F8F8F8"/>
          </w:tcPr>
          <w:p>
            <w:r/>
            <w:r>
              <w:rPr>
                <w:rFonts w:ascii="Consolas" w:hAnsi="Consolas"/>
                <w:sz w:val="18"/>
              </w:rPr>
              <w:t>640</w:t>
            </w:r>
          </w:p>
        </w:tc>
        <w:tc>
          <w:tcPr>
            <w:tcW w:type="dxa" w:w="1512"/>
            <w:shd w:fill="F8F8F8"/>
          </w:tcPr>
          <w:p>
            <w:r/>
            <w:r>
              <w:rPr>
                <w:rFonts w:ascii="Consolas" w:hAnsi="Consolas"/>
                <w:sz w:val="18"/>
              </w:rPr>
              <w:t>快速迭代实验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Consolas" w:hAnsi="Consolas"/>
                <w:sz w:val="18"/>
              </w:rPr>
              <w:t>optimized_config</w:t>
            </w:r>
          </w:p>
        </w:tc>
        <w:tc>
          <w:tcPr>
            <w:tcW w:type="dxa" w:w="1512"/>
          </w:tcPr>
          <w:p>
            <w:r/>
            <w:r>
              <w:rPr>
                <w:rFonts w:ascii="Consolas" w:hAnsi="Consolas"/>
                <w:sz w:val="18"/>
              </w:rPr>
              <w:t>yolo11s.pt</w:t>
            </w:r>
          </w:p>
        </w:tc>
        <w:tc>
          <w:tcPr>
            <w:tcW w:type="dxa" w:w="1512"/>
          </w:tcPr>
          <w:p>
            <w:r/>
            <w:r>
              <w:rPr>
                <w:rFonts w:ascii="Consolas" w:hAnsi="Consolas"/>
                <w:sz w:val="18"/>
              </w:rPr>
              <w:t>100</w:t>
            </w:r>
          </w:p>
        </w:tc>
        <w:tc>
          <w:tcPr>
            <w:tcW w:type="dxa" w:w="1512"/>
          </w:tcPr>
          <w:p>
            <w:r/>
            <w:r>
              <w:rPr>
                <w:rFonts w:ascii="Consolas" w:hAnsi="Consolas"/>
                <w:sz w:val="18"/>
              </w:rPr>
              <w:t>16</w:t>
            </w:r>
          </w:p>
        </w:tc>
        <w:tc>
          <w:tcPr>
            <w:tcW w:type="dxa" w:w="1512"/>
          </w:tcPr>
          <w:p>
            <w:r/>
            <w:r>
              <w:rPr>
                <w:rFonts w:ascii="Consolas" w:hAnsi="Consolas"/>
                <w:sz w:val="18"/>
              </w:rPr>
              <w:t>640</w:t>
            </w:r>
          </w:p>
        </w:tc>
        <w:tc>
          <w:tcPr>
            <w:tcW w:type="dxa" w:w="1512"/>
          </w:tcPr>
          <w:p>
            <w:r/>
            <w:r>
              <w:rPr>
                <w:rFonts w:ascii="Consolas" w:hAnsi="Consolas"/>
                <w:sz w:val="18"/>
              </w:rPr>
              <w:t>精度与速度平衡（推荐）</w:t>
            </w:r>
          </w:p>
        </w:tc>
      </w:tr>
      <w:tr>
        <w:tc>
          <w:tcPr>
            <w:tcW w:type="dxa" w:w="1512"/>
            <w:shd w:fill="F8F8F8"/>
          </w:tcPr>
          <w:p>
            <w:r/>
            <w:r>
              <w:rPr>
                <w:rFonts w:ascii="Consolas" w:hAnsi="Consolas"/>
                <w:sz w:val="18"/>
              </w:rPr>
              <w:t>high_precision_config</w:t>
            </w:r>
          </w:p>
        </w:tc>
        <w:tc>
          <w:tcPr>
            <w:tcW w:type="dxa" w:w="1512"/>
            <w:shd w:fill="F8F8F8"/>
          </w:tcPr>
          <w:p>
            <w:r/>
            <w:r>
              <w:rPr>
                <w:rFonts w:ascii="Consolas" w:hAnsi="Consolas"/>
                <w:sz w:val="18"/>
              </w:rPr>
              <w:t>yolo11m.pt</w:t>
            </w:r>
          </w:p>
        </w:tc>
        <w:tc>
          <w:tcPr>
            <w:tcW w:type="dxa" w:w="1512"/>
            <w:shd w:fill="F8F8F8"/>
          </w:tcPr>
          <w:p>
            <w:r/>
            <w:r>
              <w:rPr>
                <w:rFonts w:ascii="Consolas" w:hAnsi="Consolas"/>
                <w:sz w:val="18"/>
              </w:rPr>
              <w:t>150</w:t>
            </w:r>
          </w:p>
        </w:tc>
        <w:tc>
          <w:tcPr>
            <w:tcW w:type="dxa" w:w="1512"/>
            <w:shd w:fill="F8F8F8"/>
          </w:tcPr>
          <w:p>
            <w:r/>
            <w:r>
              <w:rPr>
                <w:rFonts w:ascii="Consolas" w:hAnsi="Consolas"/>
                <w:sz w:val="18"/>
              </w:rPr>
              <w:t>12</w:t>
            </w:r>
          </w:p>
        </w:tc>
        <w:tc>
          <w:tcPr>
            <w:tcW w:type="dxa" w:w="1512"/>
            <w:shd w:fill="F8F8F8"/>
          </w:tcPr>
          <w:p>
            <w:r/>
            <w:r>
              <w:rPr>
                <w:rFonts w:ascii="Consolas" w:hAnsi="Consolas"/>
                <w:sz w:val="18"/>
              </w:rPr>
              <w:t>640</w:t>
            </w:r>
          </w:p>
        </w:tc>
        <w:tc>
          <w:tcPr>
            <w:tcW w:type="dxa" w:w="1512"/>
            <w:shd w:fill="F8F8F8"/>
          </w:tcPr>
          <w:p>
            <w:r/>
            <w:r>
              <w:rPr>
                <w:rFonts w:ascii="Consolas" w:hAnsi="Consolas"/>
                <w:sz w:val="18"/>
              </w:rPr>
              <w:t>最高精度场景</w:t>
            </w:r>
          </w:p>
        </w:tc>
      </w:tr>
    </w:tbl>
    <w:p/>
    <w:p>
      <w:pPr>
        <w:spacing w:before="160" w:after="60"/>
      </w:pPr>
      <w:r>
        <w:rPr>
          <w:rFonts w:ascii="微软雅黑" w:hAnsi="微软雅黑" w:eastAsia="微软雅黑"/>
          <w:b/>
          <w:color w:val="444444"/>
          <w:sz w:val="22"/>
        </w:rPr>
        <w:t>### 关键训练参数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024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024"/>
            <w:shd w:fill="333333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optimizer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AdamW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自适应学习率优化器</w:t>
            </w:r>
          </w:p>
        </w:tc>
      </w:tr>
      <w:tr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lr0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0.001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初始学习率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lrf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0.01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终态学习率系数</w:t>
            </w:r>
          </w:p>
        </w:tc>
      </w:tr>
      <w:tr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cos_lr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True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余弦退火调度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amp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True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自动混合精度</w:t>
            </w:r>
          </w:p>
        </w:tc>
      </w:tr>
      <w:tr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mosaic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0.8~1.0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Mosaic增强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mixup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0.0~0.2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MixUp增强</w:t>
            </w:r>
          </w:p>
        </w:tc>
      </w:tr>
      <w:tr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label_smoothing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0.0~0.1</w:t>
            </w:r>
          </w:p>
        </w:tc>
        <w:tc>
          <w:tcPr>
            <w:tcW w:type="dxa" w:w="3024"/>
            <w:shd w:fill="F8F8F8"/>
          </w:tcPr>
          <w:p>
            <w:r/>
            <w:r>
              <w:rPr>
                <w:rFonts w:ascii="Consolas" w:hAnsi="Consolas"/>
                <w:sz w:val="18"/>
              </w:rPr>
              <w:t>标签平滑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patience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15~30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早停耐心值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4"/>
        </w:rPr>
        <w:t>## 3.3 数据集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data.yaml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path: .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train: train/images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val: valid/images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test: test/images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nc: 19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source: RoboFlow - Iranian Snack and Chips Detection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license: CC BY 4.0</w:t>
      </w:r>
    </w:p>
    <w:p/>
    <w:p>
      <w:pPr>
        <w:spacing w:before="360" w:after="120"/>
      </w:pPr>
      <w:r>
        <w:rPr>
          <w:rFonts w:ascii="微软雅黑" w:hAnsi="微软雅黑" w:eastAsia="微软雅黑"/>
          <w:b/>
          <w:color w:val="00528A"/>
          <w:sz w:val="30"/>
        </w:rPr>
        <w:t>4. 环境验证</w:t>
      </w:r>
    </w:p>
    <w:p>
      <w:pPr>
        <w:spacing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1. GPU驱动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nvidia-smi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2. 环境激活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conda activate AIDetection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3. Python版本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python --version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=&gt; Python 3.7.x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4. PyTorch GPU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python -c "import torch; print(torch.cuda.is_available())"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=&gt; True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5. ultralytics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python -c "from ultralytics import YOLO; print('OK')"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=&gt; OK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6. OpenCV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python -c "import cv2; print(cv2.__version__)"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# 7. Jupyter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$ jupyter lab --version</w:t>
      </w:r>
    </w:p>
    <w:p/>
    <w:p>
      <w:pPr>
        <w:spacing w:after="80"/>
      </w:pPr>
      <w:r>
        <w:rPr>
          <w:rFonts w:ascii="微软雅黑" w:hAnsi="微软雅黑" w:eastAsia="微软雅黑"/>
          <w:color w:val="1A1A1A"/>
          <w:sz w:val="21"/>
        </w:rPr>
        <w:t>全部验证通过后，环境配置视为合格。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00528A"/>
          <w:sz w:val="30"/>
        </w:rPr>
        <w:t>5. 项目模型层目录结构</w:t>
      </w:r>
    </w:p>
    <w:p>
      <w:pPr>
        <w:spacing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yolo_recognition_model/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├── requirements.txt                    # pip依赖清单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├── environment.yml                     # Conda环境定义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├── dataset/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│   └── data.yaml                       # 数据集配置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├── training/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│   ├── configs/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│   │   ├── baseline_config.yaml        # 基线配置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│   │   ├── fast_iteration_config.yaml  # 快速迭代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│   │   ├── optimized_config.yaml       # 优化配置 ★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│   │   └── high_precision_config.yaml  # 高精度配置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│   └── scripts/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│       └── train_yolov11_optimized.py  # 训练入口脚本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├── recognition-service/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│   ├── requirements.txt                # 服务层依赖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│   └── app/core/yolo_engine.py         # YOLO推理引擎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>└── yolo_training_outputs/</w:t>
      </w:r>
    </w:p>
    <w:p>
      <w:pPr>
        <w:spacing w:before="0" w:after="0"/>
        <w:ind w:left="454"/>
        <w:shd w:fill="F0F0F0" w:val="clear"/>
      </w:pPr>
      <w:r>
        <w:rPr>
          <w:rFonts w:ascii="Consolas" w:hAnsi="Consolas"/>
          <w:color w:val="1A1A1A"/>
          <w:sz w:val="19"/>
        </w:rPr>
        <w:t xml:space="preserve">    └── runs/train/args.yaml            # 训练运行参数记录</w:t>
      </w:r>
    </w:p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