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52F26" w14:textId="54198982" w:rsidR="00C345D4" w:rsidRPr="00AD5379" w:rsidRDefault="00C345D4" w:rsidP="00C345D4">
      <w:pPr>
        <w:spacing w:after="0" w:line="288" w:lineRule="auto"/>
        <w:ind w:left="172"/>
        <w:rPr>
          <w:rFonts w:ascii="NICE 고딕Neo2유니 TTF 02 Lt" w:eastAsia="NICE 고딕Neo2유니 TTF 02 Lt" w:hAnsi="NICE 고딕Neo2유니 TTF 02 Lt"/>
          <w:szCs w:val="20"/>
        </w:rPr>
      </w:pPr>
      <w:r w:rsidRPr="00AD5379">
        <w:rPr>
          <w:rFonts w:ascii="NICE 고딕Neo2유니 TTF 02 Lt" w:eastAsia="NICE 고딕Neo2유니 TTF 02 Lt" w:hAnsi="NICE 고딕Neo2유니 TTF 02 Lt"/>
          <w:color w:val="202620"/>
          <w:szCs w:val="20"/>
        </w:rPr>
        <w:t>NICE</w:t>
      </w:r>
      <w:r>
        <w:rPr>
          <w:rFonts w:ascii="NICE 고딕Neo2유니 TTF 02 Lt" w:eastAsia="NICE 고딕Neo2유니 TTF 02 Lt" w:hAnsi="NICE 고딕Neo2유니 TTF 02 Lt" w:hint="eastAsia"/>
          <w:color w:val="202620"/>
          <w:szCs w:val="20"/>
        </w:rPr>
        <w:t>평가정보 경영관리본부 기획실</w:t>
      </w:r>
    </w:p>
    <w:p w14:paraId="0C7E7FED" w14:textId="77777777" w:rsidR="00C345D4" w:rsidRDefault="00C345D4" w:rsidP="00C345D4">
      <w:pPr>
        <w:pStyle w:val="aa"/>
        <w:spacing w:before="12" w:line="288" w:lineRule="auto"/>
        <w:ind w:left="0"/>
        <w:rPr>
          <w:sz w:val="4"/>
          <w:lang w:eastAsia="ko-K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5DC9C4" wp14:editId="0D32F8F4">
                <wp:simplePos x="0" y="0"/>
                <wp:positionH relativeFrom="page">
                  <wp:posOffset>521335</wp:posOffset>
                </wp:positionH>
                <wp:positionV relativeFrom="paragraph">
                  <wp:posOffset>57785</wp:posOffset>
                </wp:positionV>
                <wp:extent cx="9720000" cy="4508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200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026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368BF32" id="Graphic 21" o:spid="_x0000_s1026" style="position:absolute;margin-left:41.05pt;margin-top:4.55pt;width:765.35pt;height:3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51637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6WAGgIAAFwEAAAOAAAAZHJzL2Uyb0RvYy54bWysVE1v2zAMvQ/YfxB0X+ykS9oacYqhQYcB&#10;RVegGXZWZDk2JosapcTOvx8lfzRrb8MuAiVS5ON7lNZ3XaPZSaGrweR8Pks5U0ZCUZtDzn/sHj7d&#10;cOa8MIXQYFTOz8rxu83HD+vWZmoBFehCIaMkxmWtzXnlvc2SxMlKNcLNwCpDzhKwEZ62eEgKFC1l&#10;b3SySNNV0gIWFkEq5+h02zv5JuYvSyX997J0yjOdc8Lm44px3Yc12axFdkBhq1oOMMQ/oGhEbajo&#10;lGorvGBHrN+lamqJ4KD0MwlNAmVZSxV7oG7m6ZtuXiphVeyFyHF2osn9v7Ty6fRinzFAd/YR5C9H&#10;jCStddnkCRs3xHQlNiGWgLMusnieWFSdZ5IOb69JmJTIluT7vExvloHlRGTjZXl0/quCmEicHp3v&#10;RShGS1SjJTszmkhSBhF1FNFzRiIiZyTivhfRCh/uBXTBZG3OV8v56uo6jcI0cFI7iF7/BjpBe/Vq&#10;cxkVMqTpnLOxTYrtI8gIZWJjU2k6vGxOm4jiatlDcKDr4qHWOrKNh/29RnYS1NQiXawWcRgpw19h&#10;Fp3fClf1cdE1sKnNIFSvTVBpD8X5GVlL45xz9/soUHGmvxmalzD7o4GjsR8N9Poe4guJBFHNXfdT&#10;oGWhfM49SfsE4zSKbBQtcDDFhpsGvhw9lHVQNA5Rj2jY0AhHuobnFt7I5T5GvX4Kmz8AAAD//wMA&#10;UEsDBBQABgAIAAAAIQB+1apk3AAAAAgBAAAPAAAAZHJzL2Rvd25yZXYueG1sTI9BT8MwDIXvSPyH&#10;yEjcWNqCplGaTggxQDuxsQs3tzFtReNUSdZ1/570xE629Z6ev1esJ9OLkZzvLCtIFwkI4trqjhsF&#10;h6/N3QqED8gae8uk4Ewe1uX1VYG5tife0bgPjYgh7HNU0IYw5FL6uiWDfmEH4qj9WGcwxNM1Ujs8&#10;xXDTyyxJltJgx/FDiwO9tFT/7o9Gwcf925bda/VAhzC+f+Jm+707o1K3N9PzE4hAU/g3w4wf0aGM&#10;TJU9svaiV7DK0uhU8BjHLC/TLFap5i0DWRbyskD5BwAA//8DAFBLAQItABQABgAIAAAAIQC2gziS&#10;/gAAAOEBAAATAAAAAAAAAAAAAAAAAAAAAABbQ29udGVudF9UeXBlc10ueG1sUEsBAi0AFAAGAAgA&#10;AAAhADj9If/WAAAAlAEAAAsAAAAAAAAAAAAAAAAALwEAAF9yZWxzLy5yZWxzUEsBAi0AFAAGAAgA&#10;AAAhANF3pYAaAgAAXAQAAA4AAAAAAAAAAAAAAAAALgIAAGRycy9lMm9Eb2MueG1sUEsBAi0AFAAG&#10;AAgAAAAhAH7VqmTcAAAACAEAAA8AAAAAAAAAAAAAAAAAdAQAAGRycy9kb3ducmV2LnhtbFBLBQYA&#10;AAAABAAEAPMAAAB9BQAAAAA=&#10;" path="m,l6516001,e" filled="f" strokecolor="#202620" strokeweight=".5pt">
                <v:path arrowok="t"/>
                <w10:wrap type="topAndBottom" anchorx="page"/>
              </v:shape>
            </w:pict>
          </mc:Fallback>
        </mc:AlternateContent>
      </w:r>
    </w:p>
    <w:p w14:paraId="6BFE66A2" w14:textId="3C374E89" w:rsidR="00C345D4" w:rsidRPr="00AD5379" w:rsidRDefault="00C345D4" w:rsidP="00C345D4">
      <w:pPr>
        <w:spacing w:before="88"/>
        <w:ind w:left="108"/>
        <w:rPr>
          <w:rFonts w:ascii="NICE 고딕Neo2유니 TTF 05 Sb" w:eastAsia="NICE 고딕Neo2유니 TTF 05 Sb" w:hAnsi="NICE 고딕Neo2유니 TTF 05 Sb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EBB4203" wp14:editId="2525AD83">
                <wp:simplePos x="0" y="0"/>
                <wp:positionH relativeFrom="page">
                  <wp:posOffset>520065</wp:posOffset>
                </wp:positionH>
                <wp:positionV relativeFrom="paragraph">
                  <wp:posOffset>647065</wp:posOffset>
                </wp:positionV>
                <wp:extent cx="9720000" cy="762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2000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>
                              <a:moveTo>
                                <a:pt x="0" y="0"/>
                              </a:moveTo>
                              <a:lnTo>
                                <a:pt x="6516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026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CBED0A0" id="Graphic 22" o:spid="_x0000_s1026" style="position:absolute;margin-left:40.95pt;margin-top:50.95pt;width:765.35pt;height:6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51637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H94FgIAAFwEAAAOAAAAZHJzL2Uyb0RvYy54bWysVE1v2zAMvQ/YfxB0X+ykaLIZcYqhQYcB&#10;RVegGXZWZDk2JosapdjOvx8lfzTrbsMuAinS5ON7lLd3faNZq9DVYHK+XKScKSOhqM0p598PDx8+&#10;cua8MIXQYFTOL8rxu937d9vOZmoFFehCIaMixmWdzXnlvc2SxMlKNcItwCpDwRKwEZ5cPCUFio6q&#10;NzpZpek66QALiyCVc3S7H4J8F+uXpZL+W1k65ZnOOWHz8cR4HsOZ7LYiO6GwVS1HGOIfUDSiNtR0&#10;LrUXXrAz1n+VamqJ4KD0CwlNAmVZSxVnoGmW6ZtpXiphVZyFyHF2psn9v7LyqX2xzxigO/sI8qcj&#10;RpLOumyOBMeNOX2JTcgl4KyPLF5mFlXvmaTLTxsSJiWyJcU2a3ICy4nIpo/l2fkvCmIh0T46P4hQ&#10;TJaoJkv2ZjKRpAwi6iii54xERM5IxOMgohU+fBfQBZN1OV/fLtc3mzQK00CrDhCj/g10gvYa1eY6&#10;K1RI0yVn05iUO2SQEdrEwebWdHk9nDYRxc3tAMGBrouHWuvINp6O9xpZK2ioVboinkaa/kiz6Pxe&#10;uGrIi6ExTZtRqEGboNIRisszso7WOefu11mg4kx/NbQvYfcnAyfjOBno9T3EFxIJop6H/odAy0L7&#10;nHuS9gmmbRTZJFrgYM4NXxr4fPZQ1kHRuEQDotGhFY50jc8tvJFrP2a9/hR2vwEAAP//AwBQSwME&#10;FAAGAAgAAAAhAG3Uvh3eAAAACwEAAA8AAABkcnMvZG93bnJldi54bWxMjzFPwzAQhXck/oN1SGzU&#10;SZHSNsSpAAk6dKGFgdG1jyTUPkex24Z/z2WC7d29p3ffVevRO3HGIXaBFOSzDASSCbajRsHH+8vd&#10;EkRMmqx2gVDBD0ZY19dXlS5tuNAOz/vUCC6hWGoFbUp9KWU0LXodZ6FHYu8rDF4nHodG2kFfuNw7&#10;Oc+yQnrdEV9odY/PLZrj/uQVLOVuU5jj2/Y1uc330/ZzMTizUOr2Znx8AJFwTH9hmPAZHWpmOoQT&#10;2Sgcd+QrTvI+m8QUKPJ5AeLAKr9fgawr+f+H+hcAAP//AwBQSwECLQAUAAYACAAAACEAtoM4kv4A&#10;AADhAQAAEwAAAAAAAAAAAAAAAAAAAAAAW0NvbnRlbnRfVHlwZXNdLnhtbFBLAQItABQABgAIAAAA&#10;IQA4/SH/1gAAAJQBAAALAAAAAAAAAAAAAAAAAC8BAABfcmVscy8ucmVsc1BLAQItABQABgAIAAAA&#10;IQDP1H94FgIAAFwEAAAOAAAAAAAAAAAAAAAAAC4CAABkcnMvZTJvRG9jLnhtbFBLAQItABQABgAI&#10;AAAAIQBt1L4d3gAAAAsBAAAPAAAAAAAAAAAAAAAAAHAEAABkcnMvZG93bnJldi54bWxQSwUGAAAA&#10;AAQABADzAAAAewUAAAAA&#10;" path="m,l6516001,e" filled="f" strokecolor="#20262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NICE 고딕Neo2유니 TTF 05 Sb" w:eastAsia="NICE 고딕Neo2유니 TTF 05 Sb" w:hAnsi="NICE 고딕Neo2유니 TTF 05 Sb" w:hint="eastAsia"/>
          <w:color w:val="202620"/>
          <w:position w:val="-2"/>
          <w:sz w:val="48"/>
          <w:szCs w:val="48"/>
        </w:rPr>
        <w:t xml:space="preserve">신구대비표 </w:t>
      </w:r>
      <w:r>
        <w:rPr>
          <w:rFonts w:ascii="NICE 고딕Neo2유니 TTF 05 Sb" w:eastAsia="NICE 고딕Neo2유니 TTF 05 Sb" w:hAnsi="NICE 고딕Neo2유니 TTF 05 Sb"/>
          <w:color w:val="202620"/>
          <w:position w:val="-2"/>
          <w:sz w:val="48"/>
          <w:szCs w:val="48"/>
        </w:rPr>
        <w:t>(</w:t>
      </w:r>
      <w:r>
        <w:rPr>
          <w:rFonts w:ascii="NICE 고딕Neo2유니 TTF 05 Sb" w:eastAsia="NICE 고딕Neo2유니 TTF 05 Sb" w:hAnsi="NICE 고딕Neo2유니 TTF 05 Sb" w:hint="eastAsia"/>
          <w:color w:val="202620"/>
          <w:position w:val="-2"/>
          <w:sz w:val="48"/>
          <w:szCs w:val="48"/>
        </w:rPr>
        <w:t>내규관리규정</w:t>
      </w:r>
      <w:r>
        <w:rPr>
          <w:rFonts w:ascii="NICE 고딕Neo2유니 TTF 05 Sb" w:eastAsia="NICE 고딕Neo2유니 TTF 05 Sb" w:hAnsi="NICE 고딕Neo2유니 TTF 05 Sb"/>
          <w:color w:val="202620"/>
          <w:position w:val="-2"/>
          <w:sz w:val="48"/>
          <w:szCs w:val="48"/>
        </w:rPr>
        <w:t>)</w:t>
      </w:r>
    </w:p>
    <w:p w14:paraId="19B45641" w14:textId="17052A5F" w:rsidR="00C345D4" w:rsidRDefault="00C345D4" w:rsidP="00C345D4">
      <w:pPr>
        <w:pStyle w:val="aa"/>
        <w:spacing w:before="10" w:line="288" w:lineRule="auto"/>
        <w:ind w:left="0"/>
        <w:rPr>
          <w:rFonts w:ascii="Sandoll GtNeo2Uni 04 Md"/>
          <w:sz w:val="4"/>
          <w:lang w:eastAsia="ko-KR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101"/>
        <w:gridCol w:w="5101"/>
        <w:gridCol w:w="5102"/>
      </w:tblGrid>
      <w:tr w:rsidR="007D3C0A" w:rsidRPr="00CE2995" w14:paraId="4E0484E1" w14:textId="4CC66533" w:rsidTr="00CD1777">
        <w:trPr>
          <w:trHeight w:val="701"/>
          <w:jc w:val="center"/>
        </w:trPr>
        <w:tc>
          <w:tcPr>
            <w:tcW w:w="5101" w:type="dxa"/>
            <w:shd w:val="clear" w:color="auto" w:fill="E7E6E6" w:themeFill="background2"/>
            <w:vAlign w:val="center"/>
          </w:tcPr>
          <w:p w14:paraId="36B4A722" w14:textId="77777777" w:rsidR="007D3C0A" w:rsidRPr="00CE2995" w:rsidRDefault="007D3C0A" w:rsidP="007D3C0A">
            <w:pPr>
              <w:jc w:val="center"/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sz w:val="24"/>
                <w:szCs w:val="24"/>
              </w:rPr>
              <w:t xml:space="preserve">현행 </w:t>
            </w:r>
          </w:p>
          <w:p w14:paraId="43244CCF" w14:textId="4442EBD2" w:rsidR="007D3C0A" w:rsidRPr="00CE2995" w:rsidRDefault="007D3C0A" w:rsidP="007D3C0A">
            <w:pPr>
              <w:jc w:val="center"/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</w:pPr>
            <w:r w:rsidRPr="00CE2995"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  <w:t>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sz w:val="24"/>
                <w:szCs w:val="24"/>
              </w:rPr>
              <w:t>2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  <w:t>0</w:t>
            </w:r>
            <w:r w:rsidR="006D2FBC" w:rsidRPr="00CE2995"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  <w:t>24. 5. 31.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sz w:val="24"/>
                <w:szCs w:val="24"/>
              </w:rPr>
              <w:t>개정)</w:t>
            </w:r>
          </w:p>
        </w:tc>
        <w:tc>
          <w:tcPr>
            <w:tcW w:w="5101" w:type="dxa"/>
            <w:shd w:val="clear" w:color="auto" w:fill="E7E6E6" w:themeFill="background2"/>
            <w:vAlign w:val="center"/>
          </w:tcPr>
          <w:p w14:paraId="5DADA051" w14:textId="77777777" w:rsidR="007D3C0A" w:rsidRDefault="007D3C0A" w:rsidP="007D3C0A">
            <w:pPr>
              <w:jc w:val="center"/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sz w:val="24"/>
                <w:szCs w:val="24"/>
              </w:rPr>
              <w:t>개정안</w:t>
            </w:r>
          </w:p>
          <w:p w14:paraId="4BB731F6" w14:textId="7CCF1DC0" w:rsidR="00291139" w:rsidRPr="00CE2995" w:rsidRDefault="00291139" w:rsidP="007D3C0A">
            <w:pPr>
              <w:jc w:val="center"/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</w:pPr>
            <w:r w:rsidRPr="00291139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  <w:sz w:val="24"/>
                <w:szCs w:val="24"/>
              </w:rPr>
              <w:t>(</w:t>
            </w:r>
            <w:r w:rsidR="005B13E1">
              <w:rPr>
                <w:rFonts w:ascii="NICE 고딕Neo2유니 03 Rg" w:eastAsia="NICE 고딕Neo2유니 03 Rg" w:hAnsi="NICE 고딕Neo2유니 03 Rg"/>
                <w:b/>
                <w:bCs/>
                <w:color w:val="FF0000"/>
                <w:sz w:val="24"/>
                <w:szCs w:val="24"/>
              </w:rPr>
              <w:t>2025. 1. 1.</w:t>
            </w:r>
            <w:r w:rsidRPr="00291139">
              <w:rPr>
                <w:rFonts w:ascii="NICE 고딕Neo2유니 03 Rg" w:eastAsia="NICE 고딕Neo2유니 03 Rg" w:hAnsi="NICE 고딕Neo2유니 03 Rg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291139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  <w:sz w:val="24"/>
                <w:szCs w:val="24"/>
              </w:rPr>
              <w:t>개정)</w:t>
            </w:r>
          </w:p>
        </w:tc>
        <w:tc>
          <w:tcPr>
            <w:tcW w:w="5102" w:type="dxa"/>
            <w:shd w:val="clear" w:color="auto" w:fill="E7E6E6" w:themeFill="background2"/>
            <w:vAlign w:val="center"/>
          </w:tcPr>
          <w:p w14:paraId="72252792" w14:textId="4E8E2D1D" w:rsidR="007D3C0A" w:rsidRPr="00CE2995" w:rsidRDefault="007D3C0A" w:rsidP="00CD1777">
            <w:pPr>
              <w:jc w:val="center"/>
              <w:rPr>
                <w:rFonts w:ascii="NICE 고딕Neo2유니 03 Rg" w:eastAsia="NICE 고딕Neo2유니 03 Rg" w:hAnsi="NICE 고딕Neo2유니 03 Rg"/>
                <w:b/>
                <w:bCs/>
                <w:sz w:val="24"/>
                <w:szCs w:val="24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sz w:val="24"/>
                <w:szCs w:val="24"/>
              </w:rPr>
              <w:t>비고</w:t>
            </w:r>
          </w:p>
        </w:tc>
      </w:tr>
      <w:tr w:rsidR="00A04A41" w:rsidRPr="00CE2995" w14:paraId="716F280C" w14:textId="7DBD23D1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154EB042" w14:textId="6E0D3EF5" w:rsidR="00A04A41" w:rsidRPr="00CE2995" w:rsidRDefault="006D2FBC" w:rsidP="006D2FBC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 xml:space="preserve">제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1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 xml:space="preserve"> 조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목적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이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규정은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회사에서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시행되는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제정·개폐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및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이와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51719">
              <w:rPr>
                <w:rFonts w:ascii="NICE 고딕Neo2유니 03 Rg" w:eastAsia="NICE 고딕Neo2유니 03 Rg" w:hAnsi="NICE 고딕Neo2유니 03 Rg" w:hint="eastAsia"/>
                <w:color w:val="auto"/>
              </w:rPr>
              <w:t>관련되는</w:t>
            </w:r>
            <w:r w:rsidRPr="00C51719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51719">
              <w:rPr>
                <w:rFonts w:ascii="NICE 고딕Neo2유니 03 Rg" w:eastAsia="NICE 고딕Neo2유니 03 Rg" w:hAnsi="NICE 고딕Neo2유니 03 Rg" w:hint="eastAsia"/>
                <w:color w:val="auto"/>
              </w:rPr>
              <w:t>사항을</w:t>
            </w:r>
            <w:r w:rsidRPr="00C51719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51719">
              <w:rPr>
                <w:rFonts w:ascii="NICE 고딕Neo2유니 03 Rg" w:eastAsia="NICE 고딕Neo2유니 03 Rg" w:hAnsi="NICE 고딕Neo2유니 03 Rg" w:hint="eastAsia"/>
                <w:color w:val="auto"/>
              </w:rPr>
              <w:t>정함을</w:t>
            </w:r>
            <w:r w:rsidRPr="00C51719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51719">
              <w:rPr>
                <w:rFonts w:ascii="NICE 고딕Neo2유니 03 Rg" w:eastAsia="NICE 고딕Neo2유니 03 Rg" w:hAnsi="NICE 고딕Neo2유니 03 Rg" w:hint="eastAsia"/>
                <w:color w:val="auto"/>
              </w:rPr>
              <w:t>목적으로</w:t>
            </w:r>
            <w:r w:rsidRPr="00C51719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51719">
              <w:rPr>
                <w:rFonts w:ascii="NICE 고딕Neo2유니 03 Rg" w:eastAsia="NICE 고딕Neo2유니 03 Rg" w:hAnsi="NICE 고딕Neo2유니 03 Rg" w:hint="eastAsia"/>
                <w:color w:val="auto"/>
              </w:rPr>
              <w:t>한다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. (1)</w:t>
            </w:r>
          </w:p>
        </w:tc>
        <w:tc>
          <w:tcPr>
            <w:tcW w:w="5101" w:type="dxa"/>
          </w:tcPr>
          <w:p w14:paraId="06CC94A5" w14:textId="1DC45475" w:rsidR="00A04A41" w:rsidRPr="00CE2995" w:rsidRDefault="00C51719" w:rsidP="006D2FBC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sz w:val="28"/>
                <w:szCs w:val="32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 xml:space="preserve">제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1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 xml:space="preserve"> 조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목적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이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규정은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회사에서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시행되는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폐지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및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이와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51719">
              <w:rPr>
                <w:rFonts w:ascii="NICE 고딕Neo2유니 03 Rg" w:eastAsia="NICE 고딕Neo2유니 03 Rg" w:hAnsi="NICE 고딕Neo2유니 03 Rg" w:hint="eastAsia"/>
                <w:color w:val="auto"/>
              </w:rPr>
              <w:t>관련되는</w:t>
            </w:r>
            <w:r w:rsidRPr="00C51719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51719">
              <w:rPr>
                <w:rFonts w:ascii="NICE 고딕Neo2유니 03 Rg" w:eastAsia="NICE 고딕Neo2유니 03 Rg" w:hAnsi="NICE 고딕Neo2유니 03 Rg" w:hint="eastAsia"/>
                <w:color w:val="auto"/>
              </w:rPr>
              <w:t>사항을</w:t>
            </w:r>
            <w:r w:rsidRPr="00C51719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51719">
              <w:rPr>
                <w:rFonts w:ascii="NICE 고딕Neo2유니 03 Rg" w:eastAsia="NICE 고딕Neo2유니 03 Rg" w:hAnsi="NICE 고딕Neo2유니 03 Rg" w:hint="eastAsia"/>
                <w:color w:val="auto"/>
              </w:rPr>
              <w:t>정함을</w:t>
            </w:r>
            <w:r w:rsidRPr="00C51719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51719">
              <w:rPr>
                <w:rFonts w:ascii="NICE 고딕Neo2유니 03 Rg" w:eastAsia="NICE 고딕Neo2유니 03 Rg" w:hAnsi="NICE 고딕Neo2유니 03 Rg" w:hint="eastAsia"/>
                <w:color w:val="auto"/>
              </w:rPr>
              <w:t>목적으로</w:t>
            </w:r>
            <w:r w:rsidRPr="00C51719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51719">
              <w:rPr>
                <w:rFonts w:ascii="NICE 고딕Neo2유니 03 Rg" w:eastAsia="NICE 고딕Neo2유니 03 Rg" w:hAnsi="NICE 고딕Neo2유니 03 Rg" w:hint="eastAsia"/>
                <w:color w:val="auto"/>
              </w:rPr>
              <w:t>한다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. (1)</w:t>
            </w:r>
          </w:p>
        </w:tc>
        <w:tc>
          <w:tcPr>
            <w:tcW w:w="5102" w:type="dxa"/>
          </w:tcPr>
          <w:p w14:paraId="5C1407A1" w14:textId="0163437E" w:rsidR="00A04A41" w:rsidRPr="00CE2995" w:rsidRDefault="00C51719" w:rsidP="00732A69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용어 정비(개폐-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>&gt;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개정,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폐지)</w:t>
            </w:r>
          </w:p>
        </w:tc>
      </w:tr>
      <w:tr w:rsidR="006D2FBC" w:rsidRPr="00CE2995" w14:paraId="2BEE38B9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355A6DD8" w14:textId="6E1F1E07" w:rsidR="00C60CEE" w:rsidRPr="00CE2995" w:rsidRDefault="006D2FBC" w:rsidP="002D041A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2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정의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① </w:t>
            </w:r>
            <w:proofErr w:type="spellStart"/>
            <w:r w:rsidR="000A7741" w:rsidRPr="00291139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내규란</w:t>
            </w:r>
            <w:proofErr w:type="spellEnd"/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회사의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조직운영과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원활한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업무수행을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위하여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소정</w:t>
            </w:r>
            <w:r w:rsidR="000A7741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절차를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거쳐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성문화한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준칙으로서 그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중요도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및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제정권자에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따라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다음 각 호와 같이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구분한다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>.</w:t>
            </w:r>
            <w:r w:rsidR="000A7741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</w:t>
            </w:r>
            <w:r w:rsidR="000A7741" w:rsidRPr="00CE2995">
              <w:rPr>
                <w:rFonts w:ascii="NICE 고딕Neo2유니 03 Rg" w:eastAsia="NICE 고딕Neo2유니 03 Rg" w:hAnsi="NICE 고딕Neo2유니 03 Rg"/>
                <w:color w:val="auto"/>
              </w:rPr>
              <w:t>(1)</w:t>
            </w:r>
          </w:p>
          <w:p w14:paraId="2A6C722C" w14:textId="77777777" w:rsidR="000A7741" w:rsidRPr="00CE2995" w:rsidRDefault="000A7741" w:rsidP="000A7741">
            <w:pPr>
              <w:pStyle w:val="a4"/>
              <w:spacing w:line="360" w:lineRule="auto"/>
              <w:ind w:left="826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1. "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규정"이란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회사의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업무수행에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필요한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기본적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준칙으로서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다음 각 목의 주체가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개폐한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것을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말한다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.</w:t>
            </w:r>
          </w:p>
          <w:p w14:paraId="1D64D7DB" w14:textId="05B623A3" w:rsidR="000A7741" w:rsidRDefault="000A7741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가. 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이사회 </w:t>
            </w:r>
            <w:r w:rsidRPr="00AF2C64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:</w:t>
            </w:r>
            <w:proofErr w:type="gramEnd"/>
            <w:r w:rsidRPr="00AF2C64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AF2C64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이사회 운영규정, 직제규정, </w:t>
            </w:r>
            <w:r w:rsidRPr="00AF2C64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  <w:highlight w:val="yellow"/>
                <w:u w:val="single"/>
              </w:rPr>
              <w:t>취업규정,</w:t>
            </w:r>
            <w:r w:rsidRPr="00AF2C64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임원보수규정, 내부회계관리규정, 감사규정, 감사위원회규정</w:t>
            </w:r>
          </w:p>
          <w:p w14:paraId="3781E3D4" w14:textId="0D0E1E06" w:rsidR="001730DD" w:rsidRDefault="001730DD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</w:p>
          <w:p w14:paraId="71A29622" w14:textId="77777777" w:rsidR="001730DD" w:rsidRPr="00CE2995" w:rsidRDefault="001730DD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</w:p>
          <w:p w14:paraId="5A207CD6" w14:textId="2B620C43" w:rsidR="00F23336" w:rsidRPr="00CE2995" w:rsidRDefault="00F23336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  <w:p w14:paraId="6B7D3D1B" w14:textId="77777777" w:rsidR="00F23336" w:rsidRPr="00CE2995" w:rsidRDefault="00F23336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  <w:p w14:paraId="40B9A62E" w14:textId="79352AEE" w:rsidR="000A7741" w:rsidRDefault="000A7741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나. 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대표이사 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:</w:t>
            </w:r>
            <w:proofErr w:type="gramEnd"/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가목</w:t>
            </w:r>
            <w:proofErr w:type="spellEnd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이외의 규정</w:t>
            </w:r>
          </w:p>
          <w:p w14:paraId="07BCD43E" w14:textId="7226F1A9" w:rsidR="00291139" w:rsidRDefault="00291139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  <w:p w14:paraId="5B11E7DD" w14:textId="58F8F2B5" w:rsidR="00291139" w:rsidRDefault="00291139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  <w:p w14:paraId="6183F965" w14:textId="1F038A42" w:rsidR="00291139" w:rsidRDefault="00291139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  <w:p w14:paraId="65DBD566" w14:textId="3D969893" w:rsidR="00291139" w:rsidRDefault="00291139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  <w:p w14:paraId="5568162B" w14:textId="15275680" w:rsidR="00291139" w:rsidRDefault="00291139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  <w:p w14:paraId="212E2F0A" w14:textId="77777777" w:rsidR="00291139" w:rsidRPr="00CE2995" w:rsidRDefault="00291139" w:rsidP="000A7741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  <w:p w14:paraId="2D290057" w14:textId="77777777" w:rsidR="000A7741" w:rsidRPr="00CE2995" w:rsidRDefault="000A7741" w:rsidP="000A7741">
            <w:pPr>
              <w:pStyle w:val="a4"/>
              <w:spacing w:line="360" w:lineRule="auto"/>
              <w:ind w:left="826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2. "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세칙"이란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의한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위임사항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또는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규정의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시행에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필요한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세부사항을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정한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것으로서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대표이사가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,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개폐한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것을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말한다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.</w:t>
            </w:r>
          </w:p>
          <w:p w14:paraId="69D2615E" w14:textId="490E311D" w:rsidR="00EF0FD2" w:rsidRPr="00CE2995" w:rsidRDefault="000A7741" w:rsidP="005062A7">
            <w:pPr>
              <w:pStyle w:val="a4"/>
              <w:spacing w:line="360" w:lineRule="auto"/>
              <w:ind w:left="826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291139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3. </w:t>
            </w:r>
            <w:r w:rsidRPr="00291139">
              <w:rPr>
                <w:rFonts w:ascii="NICE 고딕Neo2유니 03 Rg" w:eastAsia="NICE 고딕Neo2유니 03 Rg" w:hAnsi="NICE 고딕Neo2유니 03 Rg"/>
                <w:color w:val="auto"/>
              </w:rPr>
              <w:t>"</w:t>
            </w:r>
            <w:r w:rsidRPr="00291139">
              <w:rPr>
                <w:rFonts w:ascii="NICE 고딕Neo2유니 03 Rg" w:eastAsia="NICE 고딕Neo2유니 03 Rg" w:hAnsi="NICE 고딕Neo2유니 03 Rg" w:hint="eastAsia"/>
                <w:color w:val="auto"/>
              </w:rPr>
              <w:t>지침"이란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구속력이 한시적이거나, 업무성격상 개정이 빈번한 경우로써 하부위임이 가능한 경우 또는 단순 사무처리의 방법을 내용으로 하는 경우에 필요한 사항을 정한 것으로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부문장</w:t>
            </w:r>
            <w:proofErr w:type="spell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또는 본부장이 제정, 개폐한 것을 말한다.</w:t>
            </w:r>
          </w:p>
        </w:tc>
        <w:tc>
          <w:tcPr>
            <w:tcW w:w="5101" w:type="dxa"/>
          </w:tcPr>
          <w:p w14:paraId="5D172B56" w14:textId="121200F6" w:rsidR="00E959CF" w:rsidRPr="00CE2995" w:rsidRDefault="006D2FBC" w:rsidP="002D041A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lastRenderedPageBreak/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2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="00022B6C"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정의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2D041A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① </w:t>
            </w:r>
            <w:r w:rsidR="00E959CF" w:rsidRPr="00291139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“</w:t>
            </w:r>
            <w:r w:rsidR="00E959CF" w:rsidRPr="00291139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</w:t>
            </w:r>
            <w:r w:rsidR="00E959CF" w:rsidRPr="00291139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”</w:t>
            </w:r>
            <w:r w:rsidR="00E959CF" w:rsidRPr="00291139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란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회사의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조직운영과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원활한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업무수행을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위하여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소정</w:t>
            </w:r>
            <w:r w:rsidR="00A125D8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의</w:t>
            </w:r>
            <w:r w:rsidR="00E959CF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절차를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거쳐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성문화한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준칙으로서 그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중요도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및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제정권자에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따라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다음 각 호와 같이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구분한다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>.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>(1)</w:t>
            </w:r>
          </w:p>
          <w:p w14:paraId="5CE677CE" w14:textId="23815C36" w:rsidR="00E959CF" w:rsidRPr="00CE2995" w:rsidRDefault="002D041A" w:rsidP="00E959CF">
            <w:pPr>
              <w:pStyle w:val="a4"/>
              <w:spacing w:line="360" w:lineRule="auto"/>
              <w:ind w:left="826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1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. 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>"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규정"이란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회사의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업무수행에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필요한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기본적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준칙으로서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다음 각 목의 주체가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제정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또는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한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것을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="00E959CF"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말한다</w:t>
            </w:r>
            <w:r w:rsidR="00E959CF" w:rsidRPr="00CE2995">
              <w:rPr>
                <w:rFonts w:ascii="NICE 고딕Neo2유니 03 Rg" w:eastAsia="NICE 고딕Neo2유니 03 Rg" w:hAnsi="NICE 고딕Neo2유니 03 Rg"/>
                <w:color w:val="auto"/>
              </w:rPr>
              <w:t>.</w:t>
            </w:r>
          </w:p>
          <w:p w14:paraId="5C99C0C8" w14:textId="516EA1D7" w:rsidR="00AF2C64" w:rsidRDefault="00E959CF" w:rsidP="00E959CF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가.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이사회</w:t>
            </w:r>
            <w:r w:rsidR="006A45C6" w:rsidRPr="006A45C6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: 다음 1)부터 8)까지의 규정(단, 「금융소비자 보호에 관한 </w:t>
            </w:r>
            <w:proofErr w:type="spellStart"/>
            <w:r w:rsidR="006A45C6" w:rsidRPr="006A45C6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내부통제규정」과</w:t>
            </w:r>
            <w:proofErr w:type="spellEnd"/>
            <w:r w:rsidR="006A45C6" w:rsidRPr="006A45C6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「</w:t>
            </w:r>
            <w:proofErr w:type="spellStart"/>
            <w:r w:rsidR="006A45C6" w:rsidRPr="006A45C6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금융소비자보호규정」의</w:t>
            </w:r>
            <w:proofErr w:type="spellEnd"/>
            <w:r w:rsidR="006A45C6" w:rsidRPr="006A45C6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경우 경미한 사항의 변경은 대표이사의 승인으로 갈음 가능)</w:t>
            </w:r>
          </w:p>
          <w:p w14:paraId="4DB70A8D" w14:textId="77777777" w:rsidR="00AF2C64" w:rsidRDefault="00AF2C64" w:rsidP="00FF3D58">
            <w:pPr>
              <w:pStyle w:val="a4"/>
              <w:spacing w:line="360" w:lineRule="auto"/>
              <w:ind w:left="1453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1) 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「</w:t>
            </w:r>
            <w:r w:rsidR="00E959CF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이사회 운영규정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」</w:t>
            </w:r>
          </w:p>
          <w:p w14:paraId="7ECEB5D8" w14:textId="77777777" w:rsidR="00AF2C64" w:rsidRDefault="00AF2C64" w:rsidP="00FF3D58">
            <w:pPr>
              <w:pStyle w:val="a4"/>
              <w:spacing w:line="360" w:lineRule="auto"/>
              <w:ind w:left="1453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2) 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「</w:t>
            </w:r>
            <w:r w:rsidR="00E959CF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직제규정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」</w:t>
            </w:r>
          </w:p>
          <w:p w14:paraId="0DF5C502" w14:textId="77777777" w:rsidR="00AF2C64" w:rsidRDefault="00AF2C64" w:rsidP="00FF3D58">
            <w:pPr>
              <w:pStyle w:val="a4"/>
              <w:spacing w:line="360" w:lineRule="auto"/>
              <w:ind w:left="1453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lastRenderedPageBreak/>
              <w:t xml:space="preserve">3) 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「</w:t>
            </w:r>
            <w:r w:rsidR="00E959CF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임원보수규정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」</w:t>
            </w:r>
          </w:p>
          <w:p w14:paraId="27DA2845" w14:textId="77777777" w:rsidR="00AF2C64" w:rsidRDefault="00AF2C64" w:rsidP="00FF3D58">
            <w:pPr>
              <w:pStyle w:val="a4"/>
              <w:spacing w:line="360" w:lineRule="auto"/>
              <w:ind w:left="1453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4) 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「</w:t>
            </w:r>
            <w:r w:rsidR="00E959CF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내부회계관리규정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」</w:t>
            </w:r>
          </w:p>
          <w:p w14:paraId="0F29FC63" w14:textId="77777777" w:rsidR="00AF2C64" w:rsidRDefault="00AF2C64" w:rsidP="00FF3D58">
            <w:pPr>
              <w:pStyle w:val="a4"/>
              <w:spacing w:line="360" w:lineRule="auto"/>
              <w:ind w:left="1453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5)</w:t>
            </w:r>
            <w:r w:rsidR="00E959CF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「</w:t>
            </w:r>
            <w:r w:rsidR="00E959CF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감사규정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」</w:t>
            </w:r>
          </w:p>
          <w:p w14:paraId="1B67143E" w14:textId="77777777" w:rsidR="00AF2C64" w:rsidRDefault="00AF2C64" w:rsidP="00FF3D58">
            <w:pPr>
              <w:pStyle w:val="a4"/>
              <w:spacing w:line="360" w:lineRule="auto"/>
              <w:ind w:left="1453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6</w:t>
            </w:r>
            <w:r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)</w:t>
            </w:r>
            <w:r w:rsidR="00E959CF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「</w:t>
            </w:r>
            <w:r w:rsidR="00E959CF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감사위원회규정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」</w:t>
            </w:r>
          </w:p>
          <w:p w14:paraId="6DAB5841" w14:textId="692B506D" w:rsidR="00AF2C64" w:rsidRDefault="00AF2C64" w:rsidP="00FF3D58">
            <w:pPr>
              <w:pStyle w:val="a4"/>
              <w:spacing w:line="360" w:lineRule="auto"/>
              <w:ind w:left="1453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7)</w:t>
            </w:r>
            <w:r w:rsidR="00F23336" w:rsidRPr="0080556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="0080556D" w:rsidRPr="00291139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highlight w:val="yellow"/>
                <w:u w:val="single"/>
              </w:rPr>
              <w:t>「</w:t>
            </w:r>
            <w:r w:rsidR="00F23336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highlight w:val="yellow"/>
                <w:u w:val="single"/>
              </w:rPr>
              <w:t>금융소비자 보호에 관한 내부통제규정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」</w:t>
            </w:r>
          </w:p>
          <w:p w14:paraId="1436DFA9" w14:textId="59300BC2" w:rsidR="00CE2995" w:rsidRPr="00C51719" w:rsidRDefault="00AF2C64" w:rsidP="00FF3D58">
            <w:pPr>
              <w:pStyle w:val="a4"/>
              <w:spacing w:line="360" w:lineRule="auto"/>
              <w:ind w:left="1453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highlight w:val="yellow"/>
                <w:u w:val="single"/>
              </w:rPr>
            </w:pPr>
            <w:r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8)</w:t>
            </w:r>
            <w:r w:rsidR="00F23336" w:rsidRPr="0080556D">
              <w:rPr>
                <w:rFonts w:ascii="NICE 고딕Neo2유니 03 Rg" w:eastAsia="NICE 고딕Neo2유니 03 Rg" w:hAnsi="NICE 고딕Neo2유니 03 Rg"/>
                <w:b/>
                <w:bCs/>
                <w:color w:val="auto"/>
                <w:highlight w:val="yellow"/>
                <w:u w:val="single"/>
              </w:rPr>
              <w:t xml:space="preserve"> </w:t>
            </w:r>
            <w:r w:rsidR="0080556D" w:rsidRPr="00291139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highlight w:val="yellow"/>
                <w:u w:val="single"/>
              </w:rPr>
              <w:t>「</w:t>
            </w:r>
            <w:r w:rsidR="00F23336" w:rsidRPr="00291139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highlight w:val="yellow"/>
                <w:u w:val="single"/>
              </w:rPr>
              <w:t>금융</w:t>
            </w:r>
            <w:r w:rsidR="00F23336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highlight w:val="yellow"/>
                <w:u w:val="single"/>
              </w:rPr>
              <w:t>소비자보호규정</w:t>
            </w:r>
            <w:r w:rsidR="0080556D" w:rsidRPr="0080556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」</w:t>
            </w:r>
          </w:p>
          <w:p w14:paraId="571E65E8" w14:textId="558793E9" w:rsidR="00E959CF" w:rsidRPr="00CE2995" w:rsidRDefault="00E959CF" w:rsidP="00E959CF">
            <w:pPr>
              <w:pStyle w:val="a4"/>
              <w:spacing w:line="360" w:lineRule="auto"/>
              <w:ind w:left="109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나.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대표이사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: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가목</w:t>
            </w:r>
            <w:proofErr w:type="spellEnd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이외의 규정</w:t>
            </w:r>
          </w:p>
          <w:p w14:paraId="44385B09" w14:textId="11D0F578" w:rsidR="00E959CF" w:rsidRPr="00CE2995" w:rsidRDefault="00E959CF" w:rsidP="00E959CF">
            <w:pPr>
              <w:pStyle w:val="a4"/>
              <w:spacing w:line="360" w:lineRule="auto"/>
              <w:ind w:left="826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2. "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세칙"이란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</w:t>
            </w:r>
            <w:r w:rsidR="007611AB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에서 위임한 사항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또는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규정의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시행에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필요한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세부사항을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정한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것으로서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대표이사가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</w:t>
            </w:r>
            <w:r w:rsidR="007611AB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또는 개정한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것을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말한다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.</w:t>
            </w:r>
          </w:p>
          <w:p w14:paraId="57989FC2" w14:textId="7597261B" w:rsidR="00DB4607" w:rsidRPr="00CE2995" w:rsidRDefault="00E959CF" w:rsidP="006C5CB0">
            <w:pPr>
              <w:pStyle w:val="a4"/>
              <w:spacing w:line="360" w:lineRule="auto"/>
              <w:ind w:leftChars="296" w:left="853" w:hangingChars="142" w:hanging="26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3. 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"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지침"이란 </w:t>
            </w:r>
            <w:r w:rsidR="006C5CB0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 또는 세칙에서 위임한 사항,</w:t>
            </w:r>
            <w:r w:rsidR="006C5CB0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="006C5CB0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구속력이 한시적인 사항,</w:t>
            </w:r>
            <w:r w:rsidR="006C5CB0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="006C5CB0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업무 성격상 개정이 빈번한 사항 또는</w:t>
            </w:r>
            <w:r w:rsidR="006C5CB0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="006C5CB0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단순한 사무처리 방법을 정한 것으로서 다음 각 목의 주체가 제정 또는 개정한 것을 말한다.</w:t>
            </w:r>
          </w:p>
          <w:p w14:paraId="07F0D8A1" w14:textId="45339F20" w:rsidR="006C5CB0" w:rsidRPr="006A45C6" w:rsidRDefault="006C5CB0" w:rsidP="006C5CB0">
            <w:pPr>
              <w:pStyle w:val="a4"/>
              <w:numPr>
                <w:ilvl w:val="0"/>
                <w:numId w:val="31"/>
              </w:numPr>
              <w:spacing w:line="360" w:lineRule="auto"/>
              <w:ind w:left="1160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6A45C6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대표이사: 회사 전반 또는 같은 부문에 속하지 않은 </w:t>
            </w:r>
            <w:r w:rsidRPr="006A45C6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2</w:t>
            </w:r>
            <w:r w:rsidRPr="006A45C6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 이상의 본부에 적용되는 지침</w:t>
            </w:r>
          </w:p>
          <w:p w14:paraId="4D1EA24B" w14:textId="51B2AABA" w:rsidR="006A45C6" w:rsidRPr="006A45C6" w:rsidRDefault="00AA38E1" w:rsidP="006A45C6">
            <w:pPr>
              <w:pStyle w:val="a4"/>
              <w:numPr>
                <w:ilvl w:val="0"/>
                <w:numId w:val="31"/>
              </w:numPr>
              <w:spacing w:line="360" w:lineRule="auto"/>
              <w:ind w:left="1160"/>
              <w:rPr>
                <w:rFonts w:ascii="NICE 고딕Neo2유니 03 Rg" w:eastAsia="NICE 고딕Neo2유니 03 Rg" w:hAnsi="NICE 고딕Neo2유니 03 Rg"/>
              </w:rPr>
            </w:pPr>
            <w:proofErr w:type="spellStart"/>
            <w:r w:rsidRPr="00AA38E1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  <w:u w:val="single"/>
              </w:rPr>
              <w:t>그룹장</w:t>
            </w:r>
            <w:proofErr w:type="spellEnd"/>
            <w:r w:rsidR="0092052D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  <w:u w:val="single"/>
              </w:rPr>
              <w:t xml:space="preserve"> 또는</w:t>
            </w:r>
            <w:r w:rsidRPr="00AA38E1">
              <w:rPr>
                <w:rFonts w:ascii="NICE 고딕Neo2유니 03 Rg" w:eastAsia="NICE 고딕Neo2유니 03 Rg" w:hAnsi="NICE 고딕Neo2유니 03 Rg"/>
                <w:b/>
                <w:bCs/>
                <w:color w:val="FF0000"/>
                <w:u w:val="single"/>
              </w:rPr>
              <w:t xml:space="preserve"> </w:t>
            </w:r>
            <w:proofErr w:type="spellStart"/>
            <w:r w:rsidR="006C5CB0" w:rsidRPr="006A45C6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부문장</w:t>
            </w:r>
            <w:proofErr w:type="spellEnd"/>
            <w:r w:rsidR="006C5CB0" w:rsidRPr="006A45C6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:</w:t>
            </w:r>
            <w:r w:rsidR="006C5CB0" w:rsidRPr="006A45C6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="006C5CB0" w:rsidRPr="006A45C6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같은 </w:t>
            </w:r>
            <w:r w:rsidRPr="00AA38E1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  <w:u w:val="single"/>
              </w:rPr>
              <w:t xml:space="preserve">그룹 또는 </w:t>
            </w:r>
            <w:r w:rsidR="006C5CB0" w:rsidRPr="006A45C6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부문 내 </w:t>
            </w:r>
            <w:r w:rsidR="006C5CB0" w:rsidRPr="006A45C6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2</w:t>
            </w:r>
            <w:r w:rsidR="006C5CB0" w:rsidRPr="006A45C6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 이상의 본부에 적용되는 지침</w:t>
            </w:r>
          </w:p>
          <w:p w14:paraId="46EE4843" w14:textId="78E34B93" w:rsidR="006C5CB0" w:rsidRPr="00CE2995" w:rsidRDefault="006C5CB0" w:rsidP="006A45C6">
            <w:pPr>
              <w:pStyle w:val="a4"/>
              <w:numPr>
                <w:ilvl w:val="0"/>
                <w:numId w:val="31"/>
              </w:numPr>
              <w:spacing w:line="360" w:lineRule="auto"/>
              <w:ind w:left="1160"/>
              <w:rPr>
                <w:rFonts w:ascii="NICE 고딕Neo2유니 03 Rg" w:eastAsia="NICE 고딕Neo2유니 03 Rg" w:hAnsi="NICE 고딕Neo2유니 03 Rg"/>
                <w:sz w:val="28"/>
                <w:szCs w:val="32"/>
              </w:rPr>
            </w:pPr>
            <w:proofErr w:type="gramStart"/>
            <w:r w:rsidRPr="006A45C6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.본부장</w:t>
            </w:r>
            <w:proofErr w:type="gramEnd"/>
            <w:r w:rsidRPr="006A45C6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:</w:t>
            </w:r>
            <w:r w:rsidRPr="006A45C6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1</w:t>
            </w:r>
            <w:r w:rsidRPr="006A45C6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 본부에만 적용되는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지침</w:t>
            </w:r>
          </w:p>
        </w:tc>
        <w:tc>
          <w:tcPr>
            <w:tcW w:w="5102" w:type="dxa"/>
          </w:tcPr>
          <w:p w14:paraId="55A35530" w14:textId="0959CC15" w:rsidR="002939EC" w:rsidRPr="00CE2995" w:rsidRDefault="00A125D8" w:rsidP="00A125D8">
            <w:pPr>
              <w:pStyle w:val="a4"/>
              <w:wordWrap/>
              <w:spacing w:line="360" w:lineRule="auto"/>
              <w:ind w:leftChars="160" w:left="320"/>
              <w:rPr>
                <w:rFonts w:ascii="NICE 고딕Neo2유니 03 Rg" w:eastAsia="NICE 고딕Neo2유니 03 Rg" w:hAnsi="NICE 고딕Neo2유니 03 Rg"/>
                <w:b/>
                <w:color w:val="4472C4" w:themeColor="accent1"/>
                <w:highlight w:val="yellow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lastRenderedPageBreak/>
              <w:t>-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="00022B6C"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조</w:t>
            </w:r>
            <w:r w:rsidR="009B3EB6"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문 제</w:t>
            </w:r>
            <w:r w:rsidR="001B4B19"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목</w:t>
            </w:r>
            <w:r w:rsidR="00022B6C"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 xml:space="preserve"> 수정</w:t>
            </w:r>
          </w:p>
          <w:p w14:paraId="6B74148B" w14:textId="5F45158D" w:rsidR="002939EC" w:rsidRPr="00CE2995" w:rsidRDefault="002939EC" w:rsidP="002939EC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7858A234" w14:textId="7B5398E0" w:rsidR="002939EC" w:rsidRPr="00CE2995" w:rsidRDefault="002939EC" w:rsidP="002939EC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3501F4B6" w14:textId="2F08243E" w:rsidR="002939EC" w:rsidRDefault="002939EC" w:rsidP="002939EC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666318F7" w14:textId="02C1AFA6" w:rsidR="00291139" w:rsidRDefault="00291139" w:rsidP="002939EC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5B7C26B4" w14:textId="44E5B876" w:rsidR="00291139" w:rsidRDefault="00291139" w:rsidP="002939EC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3BE25505" w14:textId="77777777" w:rsidR="00291139" w:rsidRPr="00CE2995" w:rsidRDefault="00291139" w:rsidP="002939EC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65B31D11" w14:textId="273D24B8" w:rsidR="002939EC" w:rsidRPr="00CE2995" w:rsidRDefault="002939EC" w:rsidP="002939EC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Cs/>
                <w:color w:val="5B9BD5" w:themeColor="accent5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아래 각 규정의 실질 제정권자를 반영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876"/>
            </w:tblGrid>
            <w:tr w:rsidR="002939EC" w:rsidRPr="00CE2995" w14:paraId="078804DA" w14:textId="77777777" w:rsidTr="000F41A1">
              <w:tc>
                <w:tcPr>
                  <w:tcW w:w="4876" w:type="dxa"/>
                </w:tcPr>
                <w:p w14:paraId="236F074B" w14:textId="77777777" w:rsidR="002939EC" w:rsidRPr="00291139" w:rsidRDefault="002939EC" w:rsidP="00E80140">
                  <w:pPr>
                    <w:pStyle w:val="a9"/>
                    <w:ind w:firstLineChars="100" w:firstLine="189"/>
                    <w:rPr>
                      <w:rFonts w:ascii="NICE 고딕Neo2유니 03 Rg" w:eastAsia="NICE 고딕Neo2유니 03 Rg" w:hAnsi="NICE 고딕Neo2유니 03 Rg" w:cs="Times New Roman"/>
                      <w:b/>
                      <w:bCs/>
                      <w:kern w:val="0"/>
                      <w:szCs w:val="20"/>
                      <w:highlight w:val="yellow"/>
                      <w:u w:val="single"/>
                    </w:rPr>
                  </w:pPr>
                  <w:r w:rsidRPr="00291139">
                    <w:rPr>
                      <w:rFonts w:ascii="NICE 고딕Neo2유니 03 Rg" w:eastAsia="NICE 고딕Neo2유니 03 Rg" w:hAnsi="NICE 고딕Neo2유니 03 Rg" w:cs="Times New Roman" w:hint="eastAsia"/>
                      <w:b/>
                      <w:bCs/>
                      <w:kern w:val="0"/>
                      <w:szCs w:val="20"/>
                      <w:highlight w:val="yellow"/>
                      <w:u w:val="single"/>
                    </w:rPr>
                    <w:t>취업규정</w:t>
                  </w:r>
                </w:p>
                <w:p w14:paraId="75779438" w14:textId="77777777" w:rsidR="002939EC" w:rsidRPr="00291139" w:rsidRDefault="002939EC" w:rsidP="002939EC">
                  <w:pPr>
                    <w:pStyle w:val="a9"/>
                    <w:numPr>
                      <w:ilvl w:val="0"/>
                      <w:numId w:val="3"/>
                    </w:numPr>
                    <w:ind w:left="205" w:hanging="219"/>
                    <w:rPr>
                      <w:rFonts w:ascii="NICE 고딕Neo2유니 03 Rg" w:eastAsia="NICE 고딕Neo2유니 03 Rg" w:hAnsi="NICE 고딕Neo2유니 03 Rg"/>
                      <w:b/>
                      <w:sz w:val="18"/>
                      <w:szCs w:val="18"/>
                    </w:rPr>
                  </w:pP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 xml:space="preserve">해당 내규를 제외한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회사의 다른 인사관련 내규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>(근로기준법상 취업규칙)의 제정권자는 전부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 xml:space="preserve"> 대표이사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>임</w:t>
                  </w:r>
                </w:p>
                <w:p w14:paraId="580DCCFB" w14:textId="43765E30" w:rsidR="00C51719" w:rsidRPr="00291139" w:rsidRDefault="002939EC" w:rsidP="00C51719">
                  <w:pPr>
                    <w:pStyle w:val="a9"/>
                    <w:numPr>
                      <w:ilvl w:val="0"/>
                      <w:numId w:val="3"/>
                    </w:numPr>
                    <w:ind w:left="205" w:hanging="219"/>
                    <w:rPr>
                      <w:rFonts w:ascii="NICE 고딕Neo2유니 03 Rg" w:eastAsia="NICE 고딕Neo2유니 03 Rg" w:hAnsi="NICE 고딕Neo2유니 03 Rg"/>
                      <w:b/>
                      <w:sz w:val="18"/>
                      <w:szCs w:val="18"/>
                      <w:u w:val="single"/>
                    </w:rPr>
                  </w:pP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  <w:u w:val="single"/>
                    </w:rPr>
                    <w:t xml:space="preserve">회사의 취업규칙을 통일성 있게 관리하기 위해 </w:t>
                  </w:r>
                  <w:r w:rsidRPr="00291139"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  <w:u w:val="single"/>
                    </w:rPr>
                    <w:t>&lt;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  <w:u w:val="single"/>
                    </w:rPr>
                    <w:t xml:space="preserve">취업규정&gt;의 제정권자도 이사회에서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  <w:u w:val="single"/>
                    </w:rPr>
                    <w:t>대표이사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  <w:u w:val="single"/>
                    </w:rPr>
                    <w:t>로 개정할 필요가 있음</w:t>
                  </w:r>
                </w:p>
                <w:p w14:paraId="0EF48874" w14:textId="77777777" w:rsidR="002939EC" w:rsidRPr="00291139" w:rsidRDefault="002939EC" w:rsidP="002939EC">
                  <w:pPr>
                    <w:pStyle w:val="a9"/>
                    <w:rPr>
                      <w:rFonts w:ascii="NICE 고딕Neo2유니 03 Rg" w:eastAsia="NICE 고딕Neo2유니 03 Rg" w:hAnsi="NICE 고딕Neo2유니 03 Rg"/>
                      <w:b/>
                      <w:sz w:val="18"/>
                      <w:szCs w:val="18"/>
                    </w:rPr>
                  </w:pPr>
                </w:p>
                <w:p w14:paraId="56238063" w14:textId="77777777" w:rsidR="002939EC" w:rsidRPr="00291139" w:rsidRDefault="002939EC" w:rsidP="00E80140">
                  <w:pPr>
                    <w:pStyle w:val="a9"/>
                    <w:ind w:firstLineChars="100" w:firstLine="189"/>
                    <w:rPr>
                      <w:rFonts w:ascii="NICE 고딕Neo2유니 03 Rg" w:eastAsia="NICE 고딕Neo2유니 03 Rg" w:hAnsi="NICE 고딕Neo2유니 03 Rg" w:cs="Times New Roman"/>
                      <w:b/>
                      <w:bCs/>
                      <w:kern w:val="0"/>
                      <w:szCs w:val="20"/>
                      <w:highlight w:val="yellow"/>
                      <w:u w:val="single"/>
                    </w:rPr>
                  </w:pPr>
                  <w:r w:rsidRPr="00291139">
                    <w:rPr>
                      <w:rFonts w:ascii="NICE 고딕Neo2유니 03 Rg" w:eastAsia="NICE 고딕Neo2유니 03 Rg" w:hAnsi="NICE 고딕Neo2유니 03 Rg" w:cs="Times New Roman" w:hint="eastAsia"/>
                      <w:b/>
                      <w:bCs/>
                      <w:kern w:val="0"/>
                      <w:szCs w:val="20"/>
                      <w:highlight w:val="yellow"/>
                      <w:u w:val="single"/>
                    </w:rPr>
                    <w:t>금융소비자 보호에 관한 내부통제규정</w:t>
                  </w:r>
                </w:p>
                <w:p w14:paraId="2B014349" w14:textId="77777777" w:rsidR="002939EC" w:rsidRPr="00291139" w:rsidRDefault="002939EC" w:rsidP="002939EC">
                  <w:pPr>
                    <w:pStyle w:val="a9"/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  <w:u w:val="single"/>
                    </w:rPr>
                  </w:pPr>
                  <w:r w:rsidRPr="00291139">
                    <w:rPr>
                      <w:rFonts w:ascii="NICE 고딕Neo2유니 03 Rg" w:eastAsia="NICE 고딕Neo2유니 03 Rg" w:hAnsi="NICE 고딕Neo2유니 03 Rg"/>
                      <w:b/>
                      <w:sz w:val="18"/>
                      <w:szCs w:val="18"/>
                    </w:rPr>
                    <w:lastRenderedPageBreak/>
                    <w:t>-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 xml:space="preserve">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  <w:u w:val="single"/>
                    </w:rPr>
                    <w:t>원칙:</w:t>
                  </w:r>
                  <w:r w:rsidRPr="00291139">
                    <w:rPr>
                      <w:rFonts w:ascii="NICE 고딕Neo2유니 03 Rg" w:eastAsia="NICE 고딕Neo2유니 03 Rg" w:hAnsi="NICE 고딕Neo2유니 03 Rg"/>
                      <w:b/>
                      <w:sz w:val="18"/>
                      <w:szCs w:val="18"/>
                      <w:u w:val="single"/>
                    </w:rPr>
                    <w:t xml:space="preserve">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  <w:u w:val="single"/>
                    </w:rPr>
                    <w:t xml:space="preserve">이사회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  <w:u w:val="single"/>
                    </w:rPr>
                    <w:t>결의로 제정 및 개정</w:t>
                  </w:r>
                </w:p>
                <w:p w14:paraId="6A7F21E1" w14:textId="77777777" w:rsidR="002939EC" w:rsidRPr="00291139" w:rsidRDefault="002939EC" w:rsidP="002939EC">
                  <w:pPr>
                    <w:pStyle w:val="a9"/>
                    <w:ind w:left="193" w:hangingChars="113" w:hanging="193"/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</w:rPr>
                  </w:pPr>
                  <w:r w:rsidRPr="00291139">
                    <w:rPr>
                      <w:rFonts w:ascii="NICE 고딕Neo2유니 03 Rg" w:eastAsia="NICE 고딕Neo2유니 03 Rg" w:hAnsi="NICE 고딕Neo2유니 03 Rg"/>
                      <w:b/>
                      <w:sz w:val="18"/>
                      <w:szCs w:val="18"/>
                    </w:rPr>
                    <w:t xml:space="preserve">-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예외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>:</w:t>
                  </w:r>
                  <w:r w:rsidRPr="00291139"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</w:rPr>
                    <w:t xml:space="preserve">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경미한 사항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 xml:space="preserve">의 변경은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대표이사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 xml:space="preserve"> 승인으로 갈음 가능</w:t>
                  </w:r>
                </w:p>
                <w:p w14:paraId="2A43B731" w14:textId="77777777" w:rsidR="002939EC" w:rsidRPr="00291139" w:rsidRDefault="002939EC" w:rsidP="002939EC">
                  <w:pPr>
                    <w:pStyle w:val="a9"/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</w:rPr>
                  </w:pP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>-</w:t>
                  </w:r>
                  <w:r w:rsidRPr="00291139"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</w:rPr>
                    <w:t xml:space="preserve">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>근거:</w:t>
                  </w:r>
                  <w:r w:rsidRPr="00291139"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</w:rPr>
                    <w:t xml:space="preserve">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규정 제3</w:t>
                  </w:r>
                  <w:r w:rsidRPr="00291139">
                    <w:rPr>
                      <w:rFonts w:ascii="NICE 고딕Neo2유니 03 Rg" w:eastAsia="NICE 고딕Neo2유니 03 Rg" w:hAnsi="NICE 고딕Neo2유니 03 Rg"/>
                      <w:b/>
                      <w:sz w:val="18"/>
                      <w:szCs w:val="18"/>
                    </w:rPr>
                    <w:t>1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조 제2항</w:t>
                  </w:r>
                </w:p>
                <w:p w14:paraId="02D78F59" w14:textId="77777777" w:rsidR="002939EC" w:rsidRPr="00291139" w:rsidRDefault="002939EC" w:rsidP="002939EC">
                  <w:pPr>
                    <w:pStyle w:val="a9"/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</w:rPr>
                  </w:pPr>
                </w:p>
                <w:p w14:paraId="22A2F3D2" w14:textId="77777777" w:rsidR="002939EC" w:rsidRPr="00291139" w:rsidRDefault="002939EC" w:rsidP="00E80140">
                  <w:pPr>
                    <w:pStyle w:val="a9"/>
                    <w:ind w:firstLineChars="100" w:firstLine="189"/>
                    <w:rPr>
                      <w:rFonts w:ascii="NICE 고딕Neo2유니 03 Rg" w:eastAsia="NICE 고딕Neo2유니 03 Rg" w:hAnsi="NICE 고딕Neo2유니 03 Rg" w:cs="Times New Roman"/>
                      <w:b/>
                      <w:bCs/>
                      <w:kern w:val="0"/>
                      <w:szCs w:val="20"/>
                      <w:highlight w:val="yellow"/>
                      <w:u w:val="single"/>
                    </w:rPr>
                  </w:pPr>
                  <w:r w:rsidRPr="00291139">
                    <w:rPr>
                      <w:rFonts w:ascii="NICE 고딕Neo2유니 03 Rg" w:eastAsia="NICE 고딕Neo2유니 03 Rg" w:hAnsi="NICE 고딕Neo2유니 03 Rg" w:cs="Times New Roman" w:hint="eastAsia"/>
                      <w:b/>
                      <w:bCs/>
                      <w:kern w:val="0"/>
                      <w:szCs w:val="20"/>
                      <w:highlight w:val="yellow"/>
                      <w:u w:val="single"/>
                    </w:rPr>
                    <w:t>금융소비자보호규정</w:t>
                  </w:r>
                </w:p>
                <w:p w14:paraId="60707264" w14:textId="77777777" w:rsidR="002939EC" w:rsidRPr="00291139" w:rsidRDefault="002939EC" w:rsidP="002939EC">
                  <w:pPr>
                    <w:pStyle w:val="a9"/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  <w:u w:val="single"/>
                    </w:rPr>
                  </w:pPr>
                  <w:r w:rsidRPr="00291139">
                    <w:rPr>
                      <w:rFonts w:ascii="NICE 고딕Neo2유니 03 Rg" w:eastAsia="NICE 고딕Neo2유니 03 Rg" w:hAnsi="NICE 고딕Neo2유니 03 Rg"/>
                      <w:b/>
                      <w:sz w:val="18"/>
                      <w:szCs w:val="18"/>
                    </w:rPr>
                    <w:t>-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 xml:space="preserve">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  <w:u w:val="single"/>
                    </w:rPr>
                    <w:t>원칙:</w:t>
                  </w:r>
                  <w:r w:rsidRPr="00291139">
                    <w:rPr>
                      <w:rFonts w:ascii="NICE 고딕Neo2유니 03 Rg" w:eastAsia="NICE 고딕Neo2유니 03 Rg" w:hAnsi="NICE 고딕Neo2유니 03 Rg"/>
                      <w:b/>
                      <w:sz w:val="18"/>
                      <w:szCs w:val="18"/>
                      <w:u w:val="single"/>
                    </w:rPr>
                    <w:t xml:space="preserve">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  <w:u w:val="single"/>
                    </w:rPr>
                    <w:t xml:space="preserve">이사회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  <w:u w:val="single"/>
                    </w:rPr>
                    <w:t>결의로 제정 및 개정</w:t>
                  </w:r>
                </w:p>
                <w:p w14:paraId="54E15286" w14:textId="77777777" w:rsidR="002939EC" w:rsidRPr="00CE2995" w:rsidRDefault="002939EC" w:rsidP="002939EC">
                  <w:pPr>
                    <w:pStyle w:val="a9"/>
                    <w:ind w:left="187" w:hangingChars="113" w:hanging="187"/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</w:rPr>
                  </w:pP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>-</w:t>
                  </w:r>
                  <w:r w:rsidRPr="00291139"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</w:rPr>
                    <w:t xml:space="preserve">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예외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>:</w:t>
                  </w:r>
                  <w:r w:rsidRPr="00291139">
                    <w:rPr>
                      <w:rFonts w:ascii="NICE 고딕Neo2유니 03 Rg" w:eastAsia="NICE 고딕Neo2유니 03 Rg" w:hAnsi="NICE 고딕Neo2유니 03 Rg"/>
                      <w:sz w:val="18"/>
                      <w:szCs w:val="18"/>
                    </w:rPr>
                    <w:t xml:space="preserve"> 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경미한 사항</w:t>
                  </w:r>
                  <w:r w:rsidRPr="00291139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 xml:space="preserve">의 변경은 </w:t>
                  </w:r>
                  <w:r w:rsidRPr="00CE2995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대표이사</w:t>
                  </w:r>
                  <w:r w:rsidRPr="00CE2995">
                    <w:rPr>
                      <w:rFonts w:ascii="NICE 고딕Neo2유니 03 Rg" w:eastAsia="NICE 고딕Neo2유니 03 Rg" w:hAnsi="NICE 고딕Neo2유니 03 Rg" w:hint="eastAsia"/>
                      <w:sz w:val="18"/>
                      <w:szCs w:val="18"/>
                    </w:rPr>
                    <w:t xml:space="preserve"> 승인으로 갈음 가능</w:t>
                  </w:r>
                </w:p>
                <w:p w14:paraId="6327C39B" w14:textId="77777777" w:rsidR="002939EC" w:rsidRPr="00CE2995" w:rsidRDefault="002939EC" w:rsidP="002939EC">
                  <w:pPr>
                    <w:pStyle w:val="a9"/>
                    <w:rPr>
                      <w:rFonts w:ascii="NICE 고딕Neo2유니 03 Rg" w:eastAsia="NICE 고딕Neo2유니 03 Rg" w:hAnsi="NICE 고딕Neo2유니 03 Rg"/>
                      <w:bCs/>
                      <w:color w:val="5B9BD5" w:themeColor="accent5"/>
                      <w:highlight w:val="yellow"/>
                    </w:rPr>
                  </w:pPr>
                  <w:r w:rsidRPr="00CE2995">
                    <w:rPr>
                      <w:rFonts w:ascii="NICE 고딕Neo2유니 03 Rg" w:eastAsia="NICE 고딕Neo2유니 03 Rg" w:hAnsi="NICE 고딕Neo2유니 03 Rg" w:hint="eastAsia"/>
                      <w:bCs/>
                      <w:sz w:val="18"/>
                      <w:szCs w:val="18"/>
                    </w:rPr>
                    <w:t>-</w:t>
                  </w:r>
                  <w:r w:rsidRPr="00CE2995">
                    <w:rPr>
                      <w:rFonts w:ascii="NICE 고딕Neo2유니 03 Rg" w:eastAsia="NICE 고딕Neo2유니 03 Rg" w:hAnsi="NICE 고딕Neo2유니 03 Rg"/>
                      <w:bCs/>
                      <w:sz w:val="18"/>
                      <w:szCs w:val="18"/>
                    </w:rPr>
                    <w:t xml:space="preserve"> </w:t>
                  </w:r>
                  <w:r w:rsidRPr="00CE2995">
                    <w:rPr>
                      <w:rFonts w:ascii="NICE 고딕Neo2유니 03 Rg" w:eastAsia="NICE 고딕Neo2유니 03 Rg" w:hAnsi="NICE 고딕Neo2유니 03 Rg" w:hint="eastAsia"/>
                      <w:bCs/>
                      <w:sz w:val="18"/>
                      <w:szCs w:val="18"/>
                    </w:rPr>
                    <w:t>근거:</w:t>
                  </w:r>
                  <w:r w:rsidRPr="00CE2995">
                    <w:rPr>
                      <w:rFonts w:ascii="NICE 고딕Neo2유니 03 Rg" w:eastAsia="NICE 고딕Neo2유니 03 Rg" w:hAnsi="NICE 고딕Neo2유니 03 Rg"/>
                      <w:bCs/>
                      <w:sz w:val="18"/>
                      <w:szCs w:val="18"/>
                    </w:rPr>
                    <w:t xml:space="preserve"> </w:t>
                  </w:r>
                  <w:r w:rsidRPr="00CE2995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규정 제1</w:t>
                  </w:r>
                  <w:r w:rsidRPr="00CE2995">
                    <w:rPr>
                      <w:rFonts w:ascii="NICE 고딕Neo2유니 03 Rg" w:eastAsia="NICE 고딕Neo2유니 03 Rg" w:hAnsi="NICE 고딕Neo2유니 03 Rg"/>
                      <w:b/>
                      <w:sz w:val="18"/>
                      <w:szCs w:val="18"/>
                    </w:rPr>
                    <w:t>8</w:t>
                  </w:r>
                  <w:r w:rsidRPr="00CE2995">
                    <w:rPr>
                      <w:rFonts w:ascii="NICE 고딕Neo2유니 03 Rg" w:eastAsia="NICE 고딕Neo2유니 03 Rg" w:hAnsi="NICE 고딕Neo2유니 03 Rg" w:hint="eastAsia"/>
                      <w:b/>
                      <w:sz w:val="18"/>
                      <w:szCs w:val="18"/>
                    </w:rPr>
                    <w:t>조 제2항</w:t>
                  </w:r>
                </w:p>
              </w:tc>
            </w:tr>
          </w:tbl>
          <w:p w14:paraId="01BA5FB9" w14:textId="65F6EBDC" w:rsidR="000E1165" w:rsidRPr="00CE2995" w:rsidRDefault="000E1165" w:rsidP="000E1165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442419AB" w14:textId="77777777" w:rsidR="000E1165" w:rsidRPr="00CE2995" w:rsidRDefault="000E1165" w:rsidP="000E1165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3E570882" w14:textId="66116387" w:rsidR="000E1165" w:rsidRPr="00CE2995" w:rsidRDefault="000E1165" w:rsidP="000E1165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0EC92777" w14:textId="77777777" w:rsidTr="00CE40E8">
        <w:tblPrEx>
          <w:jc w:val="left"/>
        </w:tblPrEx>
        <w:trPr>
          <w:trHeight w:val="701"/>
        </w:trPr>
        <w:tc>
          <w:tcPr>
            <w:tcW w:w="5101" w:type="dxa"/>
            <w:vAlign w:val="center"/>
          </w:tcPr>
          <w:p w14:paraId="2BE1A32C" w14:textId="35405F6C" w:rsidR="00CE40E8" w:rsidRPr="00CE2995" w:rsidRDefault="00CE40E8" w:rsidP="00CE40E8">
            <w:pPr>
              <w:pStyle w:val="a4"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00B0F0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lastRenderedPageBreak/>
              <w:t xml:space="preserve">②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회사전반 또는 2이상의 본부에 적용되는 지침의 경우에는 제1항 제3호에도 불구하고 내규관리부서가 대표이사의 결재를 받아 시행한다. 다만, 2이상의 본부가 동일 부문장에게 속한 경우에는 해당 부문장의 결재를 받아 시행할 수 있다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(12.03.01. 개정)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(1)</w:t>
            </w:r>
          </w:p>
        </w:tc>
        <w:tc>
          <w:tcPr>
            <w:tcW w:w="5101" w:type="dxa"/>
            <w:vAlign w:val="center"/>
          </w:tcPr>
          <w:p w14:paraId="0A3D895B" w14:textId="22CB9362" w:rsidR="00CE40E8" w:rsidRPr="00CE2995" w:rsidRDefault="00CE40E8" w:rsidP="00CE40E8">
            <w:pPr>
              <w:pStyle w:val="a4"/>
              <w:spacing w:line="360" w:lineRule="auto"/>
              <w:jc w:val="center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FF000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FF0000"/>
              </w:rPr>
              <w:t xml:space="preserve">삭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FF000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FF0000"/>
              </w:rPr>
              <w:t>제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FF0000"/>
              </w:rPr>
              <w:t>&gt;</w:t>
            </w:r>
          </w:p>
        </w:tc>
        <w:tc>
          <w:tcPr>
            <w:tcW w:w="5102" w:type="dxa"/>
          </w:tcPr>
          <w:p w14:paraId="75CB2EA3" w14:textId="3CF30234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대표이사의 결재를 받아야 하는 지침은 제2조제1항제3호 가목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  <w:highlight w:val="yellow"/>
              </w:rPr>
              <w:t>에서 규정</w:t>
            </w:r>
          </w:p>
        </w:tc>
      </w:tr>
      <w:tr w:rsidR="00CE40E8" w:rsidRPr="00CE2995" w14:paraId="6097A81E" w14:textId="77777777" w:rsidTr="00CE40E8">
        <w:tblPrEx>
          <w:jc w:val="left"/>
        </w:tblPrEx>
        <w:trPr>
          <w:trHeight w:val="701"/>
        </w:trPr>
        <w:tc>
          <w:tcPr>
            <w:tcW w:w="5101" w:type="dxa"/>
          </w:tcPr>
          <w:p w14:paraId="26DA38AA" w14:textId="2B365219" w:rsidR="00CE40E8" w:rsidRPr="00CE2995" w:rsidRDefault="00CE40E8" w:rsidP="00CE40E8">
            <w:pPr>
              <w:pStyle w:val="a4"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00B0F0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③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지침은 내규관리부서에 통보한 후 시행하여야 한다.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다만,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7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 제2항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단서에 따라 내규관리부서장의 합의를 거친 경우 통보한 것으로 본다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</w:tc>
        <w:tc>
          <w:tcPr>
            <w:tcW w:w="5101" w:type="dxa"/>
            <w:vAlign w:val="center"/>
          </w:tcPr>
          <w:p w14:paraId="1CBC9904" w14:textId="04AEF308" w:rsidR="00CE40E8" w:rsidRPr="00CE2995" w:rsidRDefault="00CE40E8" w:rsidP="00CE40E8">
            <w:pPr>
              <w:pStyle w:val="a4"/>
              <w:spacing w:line="360" w:lineRule="auto"/>
              <w:jc w:val="center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</w:rPr>
              <w:t xml:space="preserve">삭 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FF000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</w:rPr>
              <w:t>제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</w:rPr>
              <w:t>&gt;</w:t>
            </w:r>
          </w:p>
        </w:tc>
        <w:tc>
          <w:tcPr>
            <w:tcW w:w="5102" w:type="dxa"/>
          </w:tcPr>
          <w:p w14:paraId="2C7FA4C8" w14:textId="402E2D5D" w:rsidR="00CE40E8" w:rsidRPr="00CE2995" w:rsidRDefault="00AA38E1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proofErr w:type="spellStart"/>
            <w:r w:rsidRPr="00AA38E1">
              <w:rPr>
                <w:rFonts w:ascii="NICE 고딕Neo2유니 03 Rg" w:eastAsia="NICE 고딕Neo2유니 03 Rg" w:hAnsi="NICE 고딕Neo2유니 03 Rg" w:hint="eastAsia"/>
                <w:b/>
                <w:color w:val="FF0000"/>
                <w:highlight w:val="yellow"/>
              </w:rPr>
              <w:t>그룹장</w:t>
            </w:r>
            <w:proofErr w:type="spellEnd"/>
            <w:r w:rsidRPr="00AA38E1">
              <w:rPr>
                <w:rFonts w:ascii="NICE 고딕Neo2유니 03 Rg" w:eastAsia="NICE 고딕Neo2유니 03 Rg" w:hAnsi="NICE 고딕Neo2유니 03 Rg" w:hint="eastAsia"/>
                <w:b/>
                <w:color w:val="FF0000"/>
                <w:highlight w:val="yellow"/>
              </w:rPr>
              <w:t>/</w:t>
            </w:r>
            <w:proofErr w:type="spellStart"/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부문장</w:t>
            </w:r>
            <w:proofErr w:type="spellEnd"/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/본부장이 제정권자인 지침도 전부 내규관리부서의 사전 합의를 거쳐야 함</w:t>
            </w:r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color w:val="FF0000"/>
                <w:highlight w:val="yellow"/>
              </w:rPr>
              <w:t>(제8조 제2항)</w:t>
            </w:r>
          </w:p>
          <w:p w14:paraId="0A46FE55" w14:textId="6B86E8C2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즉,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  <w:highlight w:val="yellow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본 조항을 삭제하더라도 내규관리부서가 인지하지 못하는 상태에서 내규가 제정/개정/폐지되는 사례가 발생할 수 없으므로,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  <w:highlight w:val="yellow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본 조항을 유지할 실익이 없음</w:t>
            </w:r>
          </w:p>
        </w:tc>
      </w:tr>
      <w:tr w:rsidR="00CE40E8" w:rsidRPr="00CE2995" w14:paraId="5C98D9A3" w14:textId="77777777" w:rsidTr="00022B6C">
        <w:tblPrEx>
          <w:jc w:val="left"/>
        </w:tblPrEx>
        <w:trPr>
          <w:trHeight w:val="701"/>
        </w:trPr>
        <w:tc>
          <w:tcPr>
            <w:tcW w:w="5101" w:type="dxa"/>
            <w:vAlign w:val="center"/>
          </w:tcPr>
          <w:p w14:paraId="6AAEF30B" w14:textId="5D49A6AA" w:rsidR="00CE40E8" w:rsidRPr="00CE2995" w:rsidRDefault="00291139" w:rsidP="00CE40E8">
            <w:pPr>
              <w:pStyle w:val="a4"/>
              <w:spacing w:line="360" w:lineRule="auto"/>
              <w:jc w:val="center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&gt;</w:t>
            </w:r>
          </w:p>
        </w:tc>
        <w:tc>
          <w:tcPr>
            <w:tcW w:w="5101" w:type="dxa"/>
          </w:tcPr>
          <w:p w14:paraId="54AEEF72" w14:textId="5E782BEB" w:rsidR="00CE40E8" w:rsidRPr="00CE2995" w:rsidRDefault="00291139" w:rsidP="002939EC">
            <w:pPr>
              <w:pStyle w:val="a4"/>
              <w:spacing w:line="360" w:lineRule="auto"/>
              <w:ind w:leftChars="155" w:left="310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④</w:t>
            </w:r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</w:t>
            </w:r>
            <w:bookmarkStart w:id="0" w:name="_Hlk179294047"/>
            <w:r w:rsidR="00CE40E8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“</w:t>
            </w:r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</w:t>
            </w:r>
            <w:r w:rsidR="00CE40E8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”</w:t>
            </w:r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란 </w:t>
            </w:r>
            <w:r w:rsidR="00931435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「</w:t>
            </w:r>
            <w:proofErr w:type="spellStart"/>
            <w:r w:rsidR="00931435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직제세칙」에</w:t>
            </w:r>
            <w:proofErr w:type="spellEnd"/>
            <w:r w:rsidR="00931435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따</w:t>
            </w:r>
            <w:r w:rsidR="0093143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라 </w:t>
            </w:r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내규관리의 제반업무를 담당하는 부서를 말한다.</w:t>
            </w:r>
            <w:bookmarkEnd w:id="0"/>
          </w:p>
        </w:tc>
        <w:tc>
          <w:tcPr>
            <w:tcW w:w="5102" w:type="dxa"/>
          </w:tcPr>
          <w:p w14:paraId="5624CB52" w14:textId="17C4B5E8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</w:t>
            </w:r>
            <w:r w:rsidR="00291139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4</w:t>
            </w:r>
            <w:r w:rsidRPr="00CE2995"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  <w:t>항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: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내규관리부서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의 정의규정 신설</w:t>
            </w:r>
          </w:p>
        </w:tc>
      </w:tr>
      <w:tr w:rsidR="00CE40E8" w:rsidRPr="00CE2995" w14:paraId="147E8C6A" w14:textId="77777777" w:rsidTr="00CE40E8">
        <w:tblPrEx>
          <w:jc w:val="left"/>
        </w:tblPrEx>
        <w:trPr>
          <w:trHeight w:val="701"/>
        </w:trPr>
        <w:tc>
          <w:tcPr>
            <w:tcW w:w="5101" w:type="dxa"/>
            <w:vAlign w:val="center"/>
          </w:tcPr>
          <w:p w14:paraId="5D9206CE" w14:textId="08308692" w:rsidR="00CE40E8" w:rsidRPr="00CE2995" w:rsidRDefault="00CE40E8" w:rsidP="00CE40E8">
            <w:pPr>
              <w:pStyle w:val="a4"/>
              <w:spacing w:line="360" w:lineRule="auto"/>
              <w:ind w:left="301" w:firstLine="7"/>
              <w:jc w:val="center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&gt;</w:t>
            </w:r>
          </w:p>
        </w:tc>
        <w:tc>
          <w:tcPr>
            <w:tcW w:w="5101" w:type="dxa"/>
          </w:tcPr>
          <w:p w14:paraId="461BED0B" w14:textId="56D3AF10" w:rsidR="00CE40E8" w:rsidRPr="00CE2995" w:rsidRDefault="00291139" w:rsidP="002939EC">
            <w:pPr>
              <w:pStyle w:val="a4"/>
              <w:spacing w:line="360" w:lineRule="auto"/>
              <w:ind w:left="301" w:firstLine="9"/>
              <w:rPr>
                <w:rFonts w:ascii="NICE 고딕Neo2유니 03 Rg" w:eastAsia="NICE 고딕Neo2유니 03 Rg" w:hAnsi="NICE 고딕Neo2유니 03 Rg"/>
                <w:b/>
                <w:color w:val="FF0000"/>
              </w:rPr>
            </w:pPr>
            <w:r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⑤</w:t>
            </w:r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</w:t>
            </w:r>
            <w:bookmarkStart w:id="1" w:name="_Hlk179294061"/>
            <w:r w:rsidR="00CE40E8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“</w:t>
            </w:r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소관부서</w:t>
            </w:r>
            <w:r w:rsidR="00CE40E8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”</w:t>
            </w:r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란 「</w:t>
            </w:r>
            <w:proofErr w:type="spellStart"/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직제세칙」에</w:t>
            </w:r>
            <w:proofErr w:type="spellEnd"/>
            <w:r w:rsidR="00CE40E8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따른 분장업무를 수행하기 위해 내규를 직접 적용 및 관리하는 부서를 말한다.</w:t>
            </w:r>
            <w:bookmarkEnd w:id="1"/>
          </w:p>
        </w:tc>
        <w:tc>
          <w:tcPr>
            <w:tcW w:w="5102" w:type="dxa"/>
          </w:tcPr>
          <w:p w14:paraId="3861A187" w14:textId="7F9AF431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</w:t>
            </w:r>
            <w:r w:rsidR="00291139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5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항: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소관부서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의 정의규정 신설</w:t>
            </w:r>
          </w:p>
        </w:tc>
      </w:tr>
      <w:tr w:rsidR="00291139" w:rsidRPr="00CE2995" w14:paraId="36919991" w14:textId="77777777" w:rsidTr="00CE40E8">
        <w:tblPrEx>
          <w:jc w:val="left"/>
        </w:tblPrEx>
        <w:trPr>
          <w:trHeight w:val="701"/>
        </w:trPr>
        <w:tc>
          <w:tcPr>
            <w:tcW w:w="5101" w:type="dxa"/>
            <w:vAlign w:val="center"/>
          </w:tcPr>
          <w:p w14:paraId="32B4BF8A" w14:textId="51E993E3" w:rsidR="00291139" w:rsidRPr="00CE2995" w:rsidRDefault="00291139" w:rsidP="00CE40E8">
            <w:pPr>
              <w:pStyle w:val="a4"/>
              <w:spacing w:line="360" w:lineRule="auto"/>
              <w:ind w:left="301" w:firstLine="7"/>
              <w:jc w:val="center"/>
              <w:rPr>
                <w:rFonts w:ascii="NICE 고딕Neo2유니 03 Rg" w:eastAsia="NICE 고딕Neo2유니 03 Rg" w:hAnsi="NICE 고딕Neo2유니 03 Rg"/>
                <w:b/>
                <w:color w:val="00B0F0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&gt;</w:t>
            </w:r>
          </w:p>
        </w:tc>
        <w:tc>
          <w:tcPr>
            <w:tcW w:w="5101" w:type="dxa"/>
          </w:tcPr>
          <w:p w14:paraId="5B24E979" w14:textId="73164778" w:rsidR="00291139" w:rsidRDefault="00291139" w:rsidP="002939EC">
            <w:pPr>
              <w:pStyle w:val="a4"/>
              <w:spacing w:line="360" w:lineRule="auto"/>
              <w:ind w:left="301" w:firstLine="9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highlight w:val="yellow"/>
                <w:u w:val="single"/>
              </w:rPr>
              <w:t xml:space="preserve">⑥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highlight w:val="yellow"/>
                <w:u w:val="single"/>
              </w:rPr>
              <w:t>내규의 내용이 여러 부서에 관련되었거나 소관부서가 불분명한 경우에는 내규관리부서장이 소관부서를 지정할 수 있다.</w:t>
            </w:r>
          </w:p>
        </w:tc>
        <w:tc>
          <w:tcPr>
            <w:tcW w:w="5102" w:type="dxa"/>
          </w:tcPr>
          <w:p w14:paraId="321DA6B7" w14:textId="2570364C" w:rsidR="00291139" w:rsidRPr="00CE2995" w:rsidRDefault="00291139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</w:pPr>
            <w:r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제6항:</w:t>
            </w:r>
            <w:r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  <w:t xml:space="preserve"> </w:t>
            </w:r>
            <w:r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내규관리부서장이 소관부서를 지정할 수 있음을 명시</w:t>
            </w:r>
          </w:p>
        </w:tc>
      </w:tr>
      <w:tr w:rsidR="00CE40E8" w:rsidRPr="00CE2995" w14:paraId="15854F35" w14:textId="77777777" w:rsidTr="002939EC">
        <w:tblPrEx>
          <w:jc w:val="left"/>
        </w:tblPrEx>
        <w:trPr>
          <w:trHeight w:val="267"/>
        </w:trPr>
        <w:tc>
          <w:tcPr>
            <w:tcW w:w="5101" w:type="dxa"/>
          </w:tcPr>
          <w:p w14:paraId="43D6D5CF" w14:textId="6967C179" w:rsidR="00CE40E8" w:rsidRPr="00CE2995" w:rsidRDefault="00CE40E8" w:rsidP="002939EC">
            <w:pPr>
              <w:pStyle w:val="a4"/>
              <w:tabs>
                <w:tab w:val="left" w:pos="850"/>
                <w:tab w:val="left" w:pos="1700"/>
                <w:tab w:val="left" w:pos="2551"/>
                <w:tab w:val="left" w:pos="3401"/>
                <w:tab w:val="left" w:pos="4252"/>
                <w:tab w:val="left" w:pos="5102"/>
                <w:tab w:val="left" w:pos="5952"/>
                <w:tab w:val="left" w:pos="6803"/>
              </w:tabs>
              <w:spacing w:line="360" w:lineRule="auto"/>
              <w:ind w:left="300" w:hanging="300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3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412F03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내규사항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회사의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조직과 업무운영에 필요한 주요사항 및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기준은 이 규정이 정하는 바에 따라 내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lastRenderedPageBreak/>
              <w:t>규로 정함을 원칙으로 한다.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</w:tc>
        <w:tc>
          <w:tcPr>
            <w:tcW w:w="5101" w:type="dxa"/>
          </w:tcPr>
          <w:p w14:paraId="23D53361" w14:textId="54723CFD" w:rsidR="00CE40E8" w:rsidRPr="00CE2995" w:rsidRDefault="00CE40E8" w:rsidP="00CE40E8">
            <w:pPr>
              <w:pStyle w:val="a4"/>
              <w:tabs>
                <w:tab w:val="left" w:pos="850"/>
                <w:tab w:val="left" w:pos="1700"/>
                <w:tab w:val="left" w:pos="2551"/>
                <w:tab w:val="left" w:pos="3401"/>
                <w:tab w:val="left" w:pos="4252"/>
                <w:tab w:val="left" w:pos="5102"/>
                <w:tab w:val="left" w:pos="5952"/>
                <w:tab w:val="left" w:pos="6803"/>
              </w:tabs>
              <w:spacing w:line="360" w:lineRule="auto"/>
              <w:ind w:left="300" w:hanging="300"/>
              <w:rPr>
                <w:rFonts w:ascii="NICE 고딕Neo2유니 03 Rg" w:eastAsia="NICE 고딕Neo2유니 03 Rg" w:hAnsi="NICE 고딕Neo2유니 03 Rg"/>
                <w:b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lastRenderedPageBreak/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="00BB6F86"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3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412F03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내규</w:t>
            </w:r>
            <w:r w:rsidR="00412F03" w:rsidRPr="00412F03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사항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①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회사는 회사의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조직과 업무운영에 필요한 주요사항 및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기준을 내규로 정해야 한다.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lastRenderedPageBreak/>
              <w:t>(1)</w:t>
            </w:r>
          </w:p>
        </w:tc>
        <w:tc>
          <w:tcPr>
            <w:tcW w:w="5102" w:type="dxa"/>
          </w:tcPr>
          <w:p w14:paraId="52F07DBD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4520C729" w14:textId="5F07754A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68DD7C89" w14:textId="77777777" w:rsidTr="002A1387">
        <w:tblPrEx>
          <w:jc w:val="left"/>
        </w:tblPrEx>
        <w:trPr>
          <w:trHeight w:val="267"/>
        </w:trPr>
        <w:tc>
          <w:tcPr>
            <w:tcW w:w="5101" w:type="dxa"/>
            <w:vAlign w:val="center"/>
          </w:tcPr>
          <w:p w14:paraId="4A1154C3" w14:textId="57EFF810" w:rsidR="00CE40E8" w:rsidRPr="00CE2995" w:rsidRDefault="00CE40E8" w:rsidP="00CE40E8">
            <w:pPr>
              <w:pStyle w:val="a4"/>
              <w:tabs>
                <w:tab w:val="left" w:pos="850"/>
                <w:tab w:val="left" w:pos="1700"/>
                <w:tab w:val="left" w:pos="2551"/>
                <w:tab w:val="left" w:pos="3401"/>
                <w:tab w:val="left" w:pos="4252"/>
                <w:tab w:val="left" w:pos="5102"/>
                <w:tab w:val="left" w:pos="5952"/>
                <w:tab w:val="left" w:pos="6803"/>
              </w:tabs>
              <w:spacing w:line="360" w:lineRule="auto"/>
              <w:ind w:left="300" w:hanging="300"/>
              <w:jc w:val="center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&gt;</w:t>
            </w:r>
          </w:p>
        </w:tc>
        <w:tc>
          <w:tcPr>
            <w:tcW w:w="5101" w:type="dxa"/>
          </w:tcPr>
          <w:p w14:paraId="15ED98B4" w14:textId="30BD682F" w:rsidR="00CE40E8" w:rsidRPr="00CE2995" w:rsidRDefault="00CE40E8" w:rsidP="00CE40E8">
            <w:pPr>
              <w:pStyle w:val="a4"/>
              <w:tabs>
                <w:tab w:val="left" w:pos="850"/>
                <w:tab w:val="left" w:pos="1700"/>
                <w:tab w:val="left" w:pos="2551"/>
                <w:tab w:val="left" w:pos="3401"/>
                <w:tab w:val="left" w:pos="4252"/>
                <w:tab w:val="left" w:pos="5102"/>
                <w:tab w:val="left" w:pos="5952"/>
                <w:tab w:val="left" w:pos="6803"/>
              </w:tabs>
              <w:spacing w:line="360" w:lineRule="auto"/>
              <w:ind w:left="300" w:firstLine="10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 xml:space="preserve">② </w:t>
            </w:r>
            <w:r w:rsidR="0093143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제2조제1항에 따른 내규의 제정권자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가 내규를 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개정 및 폐지할</w:t>
            </w:r>
            <w:r w:rsidR="00442A5C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때는 그</w:t>
            </w:r>
            <w:r w:rsidR="001730DD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내용이 관련 법령,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정관 및 상위 내규에 저촉되지 않도록 해야 한다.</w:t>
            </w:r>
          </w:p>
        </w:tc>
        <w:tc>
          <w:tcPr>
            <w:tcW w:w="5102" w:type="dxa"/>
          </w:tcPr>
          <w:p w14:paraId="5707FF64" w14:textId="7741FDDD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제2항:</w:t>
            </w:r>
            <w:r w:rsidRPr="00CE2995"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내규 제정/개정/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폐지시</w:t>
            </w:r>
            <w:proofErr w:type="spellEnd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 xml:space="preserve"> 관련 법령을 준수하고,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현행 내규 체계와 조화를 이루도록 함</w:t>
            </w:r>
          </w:p>
        </w:tc>
      </w:tr>
      <w:tr w:rsidR="00CE40E8" w:rsidRPr="00CE2995" w14:paraId="68DC8F0A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2A6CBE6C" w14:textId="5D92036D" w:rsidR="00CE40E8" w:rsidRPr="00CE2995" w:rsidRDefault="00CE40E8" w:rsidP="00CE40E8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4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효력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①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회사의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임직원에게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일반적·계속적으로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구속력을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미친다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.  </w:t>
            </w:r>
          </w:p>
        </w:tc>
        <w:tc>
          <w:tcPr>
            <w:tcW w:w="5101" w:type="dxa"/>
          </w:tcPr>
          <w:p w14:paraId="28D20B7B" w14:textId="57D4962C" w:rsidR="00CE40E8" w:rsidRPr="00CE2995" w:rsidRDefault="00CE40E8" w:rsidP="00CE40E8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="00BB6F86"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4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효력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①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회사의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임직원에게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일반적·계속적으로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구속력을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미친다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.  </w:t>
            </w:r>
          </w:p>
        </w:tc>
        <w:tc>
          <w:tcPr>
            <w:tcW w:w="5102" w:type="dxa"/>
          </w:tcPr>
          <w:p w14:paraId="1D0F23C9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42F74EA2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2F587C46" w14:textId="459A5C2A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603AAD">
              <w:rPr>
                <w:rFonts w:ascii="NICE 고딕Neo2유니 03 Rg" w:eastAsia="NICE 고딕Neo2유니 03 Rg" w:hAnsi="NICE 고딕Neo2유니 03 Rg" w:hint="eastAsia"/>
                <w:color w:val="auto"/>
              </w:rPr>
              <w:t>②</w:t>
            </w:r>
            <w:r w:rsidRPr="00603AAD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color w:val="auto"/>
              </w:rPr>
              <w:t>내규는</w:t>
            </w:r>
            <w:r w:rsidRPr="00603AAD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color w:val="auto"/>
              </w:rPr>
              <w:t>규정</w:t>
            </w:r>
            <w:r w:rsidRPr="00603AAD">
              <w:rPr>
                <w:rFonts w:ascii="NICE 고딕Neo2유니 03 Rg" w:eastAsia="NICE 고딕Neo2유니 03 Rg" w:hAnsi="NICE 고딕Neo2유니 03 Rg"/>
                <w:color w:val="auto"/>
              </w:rPr>
              <w:t xml:space="preserve">, </w:t>
            </w:r>
            <w:r w:rsidRPr="00603AAD">
              <w:rPr>
                <w:rFonts w:ascii="NICE 고딕Neo2유니 03 Rg" w:eastAsia="NICE 고딕Neo2유니 03 Rg" w:hAnsi="NICE 고딕Neo2유니 03 Rg" w:hint="eastAsia"/>
                <w:color w:val="auto"/>
              </w:rPr>
              <w:t>세칙, 지침의</w:t>
            </w:r>
            <w:r w:rsidRPr="00603AAD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color w:val="auto"/>
              </w:rPr>
              <w:t>순으로</w:t>
            </w:r>
            <w:r w:rsidRPr="00603AAD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color w:val="auto"/>
              </w:rPr>
              <w:t>효력을</w:t>
            </w:r>
            <w:r w:rsidRPr="00603AAD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가지며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상위내규에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반하는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하위내규는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효력이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없다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</w:p>
        </w:tc>
        <w:tc>
          <w:tcPr>
            <w:tcW w:w="5101" w:type="dxa"/>
          </w:tcPr>
          <w:p w14:paraId="70A45E2C" w14:textId="1191F200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② 내규는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규정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,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세칙, 지침의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순으로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효력을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가지며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법령,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정관 및 상위 내규에 저촉되는 하위 내규의 조항은 그 부분에 한하여 효력이 없다.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</w:t>
            </w:r>
          </w:p>
        </w:tc>
        <w:tc>
          <w:tcPr>
            <w:tcW w:w="5102" w:type="dxa"/>
          </w:tcPr>
          <w:p w14:paraId="6CBDA888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1D2CC8FE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371DF940" w14:textId="77777777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③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동일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순위의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내규간에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있어서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현행내규의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조항 중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새로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저촉되는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부분은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특히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것을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제외하고는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신내규의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동시에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그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효력을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상실한다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. </w:t>
            </w:r>
          </w:p>
          <w:p w14:paraId="35033481" w14:textId="77777777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</w:p>
        </w:tc>
        <w:tc>
          <w:tcPr>
            <w:tcW w:w="5101" w:type="dxa"/>
          </w:tcPr>
          <w:p w14:paraId="57020058" w14:textId="4A7AECA2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③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같은 순위의 내규 중 현행 내규의 내용이 제정 또는 개정된 내규와 어긋나는 경우 특별한 사정이 없는 한 그 현행 내규의 내용은 제정 또는 개정된 내규의 시행과 동시에 그 효력을 상실한다.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</w:p>
        </w:tc>
        <w:tc>
          <w:tcPr>
            <w:tcW w:w="5102" w:type="dxa"/>
          </w:tcPr>
          <w:p w14:paraId="02D414C0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5F8DA607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55343764" w14:textId="2A516801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④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동일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조항 간에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있어서도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제3항에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준한다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. </w:t>
            </w:r>
          </w:p>
        </w:tc>
        <w:tc>
          <w:tcPr>
            <w:tcW w:w="5101" w:type="dxa"/>
          </w:tcPr>
          <w:p w14:paraId="4F3DD86F" w14:textId="0AA2E1D5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④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  <w:u w:val="single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  <w:u w:val="single"/>
              </w:rPr>
              <w:t xml:space="preserve">삭 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FF0000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  <w:u w:val="single"/>
              </w:rPr>
              <w:t>제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FF0000"/>
                <w:u w:val="single"/>
              </w:rPr>
              <w:t>&gt;</w:t>
            </w:r>
          </w:p>
        </w:tc>
        <w:tc>
          <w:tcPr>
            <w:tcW w:w="5102" w:type="dxa"/>
          </w:tcPr>
          <w:p w14:paraId="12A503C0" w14:textId="11B12EC3" w:rsidR="00CE40E8" w:rsidRPr="00CE2995" w:rsidRDefault="00285E58" w:rsidP="00285E5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</w:t>
            </w:r>
            <w:r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3항에 포함되는 내용이므로 삭제</w:t>
            </w:r>
          </w:p>
        </w:tc>
      </w:tr>
      <w:tr w:rsidR="00CE40E8" w:rsidRPr="00CE2995" w14:paraId="681D5E98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27BDA2C2" w14:textId="7D94F7B9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법령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,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정관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및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주주총회의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결의에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저촉되는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조항은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그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부분에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한하여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효력을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발생하지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아니한다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</w:t>
            </w:r>
          </w:p>
        </w:tc>
        <w:tc>
          <w:tcPr>
            <w:tcW w:w="5101" w:type="dxa"/>
          </w:tcPr>
          <w:p w14:paraId="3119C6EB" w14:textId="0EBDD0AF" w:rsidR="00CE40E8" w:rsidRPr="00CE2995" w:rsidRDefault="00CE40E8" w:rsidP="001730DD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법령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,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정관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및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주주총회의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결의에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저촉되는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조항은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그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부분에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한하여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효력이 없다.</w:t>
            </w:r>
          </w:p>
        </w:tc>
        <w:tc>
          <w:tcPr>
            <w:tcW w:w="5102" w:type="dxa"/>
          </w:tcPr>
          <w:p w14:paraId="44F0E210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666CC09B" w14:textId="77777777" w:rsidTr="00EB387B">
        <w:tblPrEx>
          <w:jc w:val="left"/>
        </w:tblPrEx>
        <w:trPr>
          <w:trHeight w:val="56"/>
        </w:trPr>
        <w:tc>
          <w:tcPr>
            <w:tcW w:w="5101" w:type="dxa"/>
          </w:tcPr>
          <w:p w14:paraId="20232B7D" w14:textId="6700D3C2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⑥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8E07FA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회사와</w:t>
            </w:r>
            <w:r w:rsidRPr="008E07FA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8E07FA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직원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체결된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개별계약내용이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일반규정과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상이한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경우에는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그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계약조항은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일반규정에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우선한다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</w:p>
        </w:tc>
        <w:tc>
          <w:tcPr>
            <w:tcW w:w="5101" w:type="dxa"/>
          </w:tcPr>
          <w:p w14:paraId="00481515" w14:textId="3740FD3D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⑥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8E07FA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회사와</w:t>
            </w:r>
            <w:r w:rsidRPr="008E07FA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="008E07FA" w:rsidRPr="008E07FA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임직</w:t>
            </w:r>
            <w:r w:rsidRPr="008E07FA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원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사이에 체결된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개별 근로계약내용이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내규와 서로 다른 경우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내규에서 정한 기준보다 유리한 근로조건을 정한 개별 근로계약 부분이 내규에서 정한 기준에 우선하여 적용된다.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</w:p>
        </w:tc>
        <w:tc>
          <w:tcPr>
            <w:tcW w:w="5102" w:type="dxa"/>
          </w:tcPr>
          <w:p w14:paraId="18E222F6" w14:textId="75C08FAB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제6항: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  <w:highlight w:val="yellow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 xml:space="preserve">유리조건 우선의 원칙 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  <w:highlight w:val="yellow"/>
              </w:rPr>
              <w:t>명확화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876"/>
            </w:tblGrid>
            <w:tr w:rsidR="00CE40E8" w:rsidRPr="00CE2995" w14:paraId="0ADA8346" w14:textId="77777777" w:rsidTr="00FE2CCB">
              <w:tc>
                <w:tcPr>
                  <w:tcW w:w="4876" w:type="dxa"/>
                </w:tcPr>
                <w:p w14:paraId="7E39CF81" w14:textId="1D4EDBEC" w:rsidR="00CE40E8" w:rsidRPr="00CE2995" w:rsidRDefault="00CE40E8" w:rsidP="00CE40E8">
                  <w:pPr>
                    <w:pStyle w:val="a4"/>
                    <w:wordWrap/>
                    <w:spacing w:line="240" w:lineRule="auto"/>
                    <w:rPr>
                      <w:rFonts w:ascii="NICE 고딕Neo2유니 03 Rg" w:eastAsia="NICE 고딕Neo2유니 03 Rg" w:hAnsi="NICE 고딕Neo2유니 03 Rg"/>
                      <w:b/>
                      <w:color w:val="4472C4" w:themeColor="accent1"/>
                      <w:sz w:val="18"/>
                      <w:szCs w:val="18"/>
                    </w:rPr>
                  </w:pPr>
                  <w:r w:rsidRPr="00CE2995">
                    <w:rPr>
                      <w:rFonts w:ascii="NICE 고딕Neo2유니 03 Rg" w:eastAsia="NICE 고딕Neo2유니 03 Rg" w:hAnsi="NICE 고딕Neo2유니 03 Rg"/>
                      <w:bCs/>
                      <w:color w:val="4472C4" w:themeColor="accent1"/>
                      <w:sz w:val="18"/>
                      <w:szCs w:val="18"/>
                    </w:rPr>
                    <w:t xml:space="preserve">근로기준법 제97조를 </w:t>
                  </w:r>
                  <w:proofErr w:type="spellStart"/>
                  <w:r w:rsidRPr="00CE2995">
                    <w:rPr>
                      <w:rFonts w:ascii="NICE 고딕Neo2유니 03 Rg" w:eastAsia="NICE 고딕Neo2유니 03 Rg" w:hAnsi="NICE 고딕Neo2유니 03 Rg"/>
                      <w:bCs/>
                      <w:color w:val="4472C4" w:themeColor="accent1"/>
                      <w:sz w:val="18"/>
                      <w:szCs w:val="18"/>
                    </w:rPr>
                    <w:t>반대해석하면</w:t>
                  </w:r>
                  <w:proofErr w:type="spellEnd"/>
                  <w:r w:rsidRPr="00CE2995">
                    <w:rPr>
                      <w:rFonts w:ascii="NICE 고딕Neo2유니 03 Rg" w:eastAsia="NICE 고딕Neo2유니 03 Rg" w:hAnsi="NICE 고딕Neo2유니 03 Rg"/>
                      <w:bCs/>
                      <w:color w:val="4472C4" w:themeColor="accent1"/>
                      <w:sz w:val="18"/>
                      <w:szCs w:val="18"/>
                    </w:rPr>
                    <w:t xml:space="preserve">, 취업규칙에서 정한 기준보다 유리한 근로조건을 정한 개별 근로계약 부분은 유효하고 취업규칙에서 정한 기준에 우선하여 </w:t>
                  </w:r>
                  <w:proofErr w:type="gramStart"/>
                  <w:r w:rsidRPr="00CE2995">
                    <w:rPr>
                      <w:rFonts w:ascii="NICE 고딕Neo2유니 03 Rg" w:eastAsia="NICE 고딕Neo2유니 03 Rg" w:hAnsi="NICE 고딕Neo2유니 03 Rg"/>
                      <w:bCs/>
                      <w:color w:val="4472C4" w:themeColor="accent1"/>
                      <w:sz w:val="18"/>
                      <w:szCs w:val="18"/>
                    </w:rPr>
                    <w:t>적용된다.</w:t>
                  </w:r>
                  <w:r w:rsidRPr="00CE2995">
                    <w:rPr>
                      <w:rFonts w:ascii="NICE 고딕Neo2유니 03 Rg" w:eastAsia="NICE 고딕Neo2유니 03 Rg" w:hAnsi="NICE 고딕Neo2유니 03 Rg" w:hint="eastAsia"/>
                      <w:b/>
                      <w:color w:val="4472C4" w:themeColor="accent1"/>
                      <w:sz w:val="18"/>
                      <w:szCs w:val="18"/>
                    </w:rPr>
                    <w:t>(</w:t>
                  </w:r>
                  <w:proofErr w:type="gramEnd"/>
                  <w:r w:rsidRPr="00CE2995">
                    <w:rPr>
                      <w:rFonts w:ascii="NICE 고딕Neo2유니 03 Rg" w:eastAsia="NICE 고딕Neo2유니 03 Rg" w:hAnsi="NICE 고딕Neo2유니 03 Rg" w:hint="eastAsia"/>
                      <w:b/>
                      <w:color w:val="4472C4" w:themeColor="accent1"/>
                      <w:sz w:val="18"/>
                      <w:szCs w:val="18"/>
                    </w:rPr>
                    <w:t xml:space="preserve">대법원 </w:t>
                  </w:r>
                  <w:r w:rsidRPr="00CE2995">
                    <w:rPr>
                      <w:rFonts w:ascii="NICE 고딕Neo2유니 03 Rg" w:eastAsia="NICE 고딕Neo2유니 03 Rg" w:hAnsi="NICE 고딕Neo2유니 03 Rg"/>
                      <w:b/>
                      <w:color w:val="4472C4" w:themeColor="accent1"/>
                      <w:sz w:val="18"/>
                      <w:szCs w:val="18"/>
                    </w:rPr>
                    <w:t xml:space="preserve">2019. 11. 24. </w:t>
                  </w:r>
                  <w:r w:rsidRPr="00CE2995">
                    <w:rPr>
                      <w:rFonts w:ascii="NICE 고딕Neo2유니 03 Rg" w:eastAsia="NICE 고딕Neo2유니 03 Rg" w:hAnsi="NICE 고딕Neo2유니 03 Rg" w:hint="eastAsia"/>
                      <w:b/>
                      <w:color w:val="4472C4" w:themeColor="accent1"/>
                      <w:sz w:val="18"/>
                      <w:szCs w:val="18"/>
                    </w:rPr>
                    <w:t xml:space="preserve">선고 </w:t>
                  </w:r>
                  <w:r w:rsidRPr="00CE2995">
                    <w:rPr>
                      <w:rFonts w:ascii="NICE 고딕Neo2유니 03 Rg" w:eastAsia="NICE 고딕Neo2유니 03 Rg" w:hAnsi="NICE 고딕Neo2유니 03 Rg"/>
                      <w:b/>
                      <w:color w:val="4472C4" w:themeColor="accent1"/>
                      <w:sz w:val="18"/>
                      <w:szCs w:val="18"/>
                    </w:rPr>
                    <w:t>2018</w:t>
                  </w:r>
                  <w:r w:rsidRPr="00CE2995">
                    <w:rPr>
                      <w:rFonts w:ascii="NICE 고딕Neo2유니 03 Rg" w:eastAsia="NICE 고딕Neo2유니 03 Rg" w:hAnsi="NICE 고딕Neo2유니 03 Rg" w:hint="eastAsia"/>
                      <w:b/>
                      <w:color w:val="4472C4" w:themeColor="accent1"/>
                      <w:sz w:val="18"/>
                      <w:szCs w:val="18"/>
                    </w:rPr>
                    <w:t>다2</w:t>
                  </w:r>
                  <w:r w:rsidRPr="00CE2995">
                    <w:rPr>
                      <w:rFonts w:ascii="NICE 고딕Neo2유니 03 Rg" w:eastAsia="NICE 고딕Neo2유니 03 Rg" w:hAnsi="NICE 고딕Neo2유니 03 Rg"/>
                      <w:b/>
                      <w:color w:val="4472C4" w:themeColor="accent1"/>
                      <w:sz w:val="18"/>
                      <w:szCs w:val="18"/>
                    </w:rPr>
                    <w:t xml:space="preserve">00709 </w:t>
                  </w:r>
                  <w:r w:rsidRPr="00CE2995">
                    <w:rPr>
                      <w:rFonts w:ascii="NICE 고딕Neo2유니 03 Rg" w:eastAsia="NICE 고딕Neo2유니 03 Rg" w:hAnsi="NICE 고딕Neo2유니 03 Rg" w:hint="eastAsia"/>
                      <w:b/>
                      <w:color w:val="4472C4" w:themeColor="accent1"/>
                      <w:sz w:val="18"/>
                      <w:szCs w:val="18"/>
                    </w:rPr>
                    <w:t>판결)</w:t>
                  </w:r>
                </w:p>
              </w:tc>
            </w:tr>
          </w:tbl>
          <w:p w14:paraId="685D82B8" w14:textId="53F488FF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</w:pPr>
          </w:p>
        </w:tc>
      </w:tr>
      <w:tr w:rsidR="00CE40E8" w:rsidRPr="00CE2995" w14:paraId="4CBA3AE8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5CBA9B0E" w14:textId="77777777" w:rsidR="00CE40E8" w:rsidRPr="00CE2995" w:rsidRDefault="00CE40E8" w:rsidP="00CE40E8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lastRenderedPageBreak/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5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공개 원칙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①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내규는 내규관리시스템을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통해 회사의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임직원에게 공개한다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. </w:t>
            </w:r>
          </w:p>
          <w:p w14:paraId="7A1AE90A" w14:textId="77777777" w:rsidR="00CE40E8" w:rsidRPr="00CE2995" w:rsidRDefault="00CE40E8" w:rsidP="00CE40E8">
            <w:pPr>
              <w:pStyle w:val="a4"/>
              <w:spacing w:line="360" w:lineRule="auto"/>
              <w:ind w:left="301" w:firstLine="7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</w:tc>
        <w:tc>
          <w:tcPr>
            <w:tcW w:w="5101" w:type="dxa"/>
          </w:tcPr>
          <w:p w14:paraId="756B2788" w14:textId="6ADF9F5E" w:rsidR="00CE40E8" w:rsidRPr="00CE2995" w:rsidRDefault="00CE40E8" w:rsidP="00CE40E8">
            <w:pPr>
              <w:pStyle w:val="a4"/>
              <w:spacing w:line="360" w:lineRule="auto"/>
              <w:ind w:left="189" w:hangingChars="100" w:hanging="189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="00BB6F86"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5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공개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①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내규관리부서장은 내규관리시스템을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통해 회사의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임직원에게 내규를 공개한다.</w:t>
            </w:r>
          </w:p>
        </w:tc>
        <w:tc>
          <w:tcPr>
            <w:tcW w:w="5102" w:type="dxa"/>
          </w:tcPr>
          <w:p w14:paraId="2AD872D6" w14:textId="34018122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6AA2BD2A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382ED94B" w14:textId="77777777" w:rsidR="00CE40E8" w:rsidRPr="00CE2995" w:rsidRDefault="00CE40E8" w:rsidP="00CE40E8">
            <w:pPr>
              <w:pStyle w:val="a4"/>
              <w:spacing w:line="360" w:lineRule="auto"/>
              <w:ind w:left="301" w:hanging="17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②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전항에도 불구하고 내규가 경영상의 목적에 따라 다음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각 호에 어느 하나에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해당하는 경우에는 공개하지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아니할 수 있다. </w:t>
            </w:r>
          </w:p>
          <w:p w14:paraId="7852F0E1" w14:textId="77777777" w:rsidR="00CE40E8" w:rsidRPr="00CE2995" w:rsidRDefault="00CE40E8" w:rsidP="00CE40E8">
            <w:pPr>
              <w:pStyle w:val="a4"/>
              <w:spacing w:line="360" w:lineRule="auto"/>
              <w:ind w:left="301" w:firstLine="266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1. 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비공개 할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것으로 특별히 정한 내규</w:t>
            </w:r>
          </w:p>
          <w:p w14:paraId="20EFD164" w14:textId="77777777" w:rsidR="00CE40E8" w:rsidRPr="00CE2995" w:rsidRDefault="00CE40E8" w:rsidP="00CE40E8">
            <w:pPr>
              <w:pStyle w:val="a4"/>
              <w:spacing w:line="360" w:lineRule="auto"/>
              <w:ind w:left="301" w:firstLine="266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2. 인사, 복지와 관련한 내규</w:t>
            </w:r>
          </w:p>
          <w:p w14:paraId="2B40A14D" w14:textId="77777777" w:rsidR="00CE40E8" w:rsidRPr="00CE2995" w:rsidRDefault="00CE40E8" w:rsidP="00CE40E8">
            <w:pPr>
              <w:pStyle w:val="a4"/>
              <w:spacing w:line="360" w:lineRule="auto"/>
              <w:ind w:left="301" w:firstLine="266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3. 본부 내에서 운영하는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 또는 그 밖의 방침 등</w:t>
            </w:r>
          </w:p>
          <w:p w14:paraId="6978D4BF" w14:textId="77777777" w:rsidR="00CE40E8" w:rsidRPr="00CE2995" w:rsidRDefault="00CE40E8" w:rsidP="00CE40E8">
            <w:pPr>
              <w:pStyle w:val="a4"/>
              <w:spacing w:line="360" w:lineRule="auto"/>
              <w:ind w:left="301" w:firstLine="266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4. 현재 제정, 개정, 폐기 중이거나 가까운 시일 내에 그러할 예정인 내규</w:t>
            </w:r>
          </w:p>
          <w:p w14:paraId="45A85384" w14:textId="18D6105A" w:rsidR="00CE40E8" w:rsidRPr="00CE2995" w:rsidRDefault="00CE40E8" w:rsidP="00CE40E8">
            <w:pPr>
              <w:pStyle w:val="a4"/>
              <w:spacing w:line="360" w:lineRule="auto"/>
              <w:ind w:leftChars="300" w:left="600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5. 영업비밀과 관련되거나 의사결정 과정, 내부검토 과정, 연구개발 과정 등에 있어서 관련 내규를 공개할 경우 업무의 수행이나 의사결정에 지장을 초래할 수 있는 경우의 해당 내규</w:t>
            </w:r>
          </w:p>
        </w:tc>
        <w:tc>
          <w:tcPr>
            <w:tcW w:w="5101" w:type="dxa"/>
          </w:tcPr>
          <w:p w14:paraId="4313612A" w14:textId="30C4D3E5" w:rsidR="00CE40E8" w:rsidRPr="00CE2995" w:rsidRDefault="00CE40E8" w:rsidP="00CE40E8">
            <w:pPr>
              <w:pStyle w:val="a4"/>
              <w:spacing w:line="360" w:lineRule="auto"/>
              <w:ind w:left="301" w:hanging="17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②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제1항에도 불구하고 다음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각 호의 어느 하나에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해당하는 내규는 임직원의 전부 또는 일부에게 공개하지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아니할 수 있다. </w:t>
            </w:r>
          </w:p>
          <w:p w14:paraId="59835ECC" w14:textId="77777777" w:rsidR="00CE40E8" w:rsidRPr="00CE2995" w:rsidRDefault="00CE40E8" w:rsidP="00CE40E8">
            <w:pPr>
              <w:pStyle w:val="a4"/>
              <w:spacing w:line="360" w:lineRule="auto"/>
              <w:ind w:left="301" w:firstLine="266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1. 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비공개 할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 것으로 특별히 정한 내규</w:t>
            </w:r>
          </w:p>
          <w:p w14:paraId="1FD8B072" w14:textId="77777777" w:rsidR="00CE40E8" w:rsidRPr="00CE2995" w:rsidRDefault="00CE40E8" w:rsidP="00CE40E8">
            <w:pPr>
              <w:pStyle w:val="a4"/>
              <w:spacing w:line="360" w:lineRule="auto"/>
              <w:ind w:left="301" w:firstLine="266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2. 인사, 복지와 관련한 내규</w:t>
            </w:r>
          </w:p>
          <w:p w14:paraId="56F5D450" w14:textId="52B7ECAF" w:rsidR="00CE40E8" w:rsidRPr="00CE2995" w:rsidRDefault="00CE40E8" w:rsidP="00CE40E8">
            <w:pPr>
              <w:pStyle w:val="a4"/>
              <w:spacing w:line="360" w:lineRule="auto"/>
              <w:ind w:left="301" w:firstLine="266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3. 본부 내에서 운영하는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내규 </w:t>
            </w:r>
          </w:p>
          <w:p w14:paraId="74FFD089" w14:textId="77777777" w:rsidR="00CE40E8" w:rsidRPr="00CE2995" w:rsidRDefault="00CE40E8" w:rsidP="00CE40E8">
            <w:pPr>
              <w:pStyle w:val="a4"/>
              <w:spacing w:line="360" w:lineRule="auto"/>
              <w:ind w:left="301" w:firstLine="266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</w:p>
          <w:p w14:paraId="2FDEE52B" w14:textId="77777777" w:rsidR="00CE40E8" w:rsidRPr="00CE2995" w:rsidRDefault="00CE40E8" w:rsidP="00CE40E8">
            <w:pPr>
              <w:pStyle w:val="a4"/>
              <w:spacing w:line="360" w:lineRule="auto"/>
              <w:ind w:left="593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4. 현재 제정, 개정, 폐기 중이거나 가까운 시일 내에 그러할 예정인 내규</w:t>
            </w:r>
          </w:p>
          <w:p w14:paraId="6598C4BE" w14:textId="1626347A" w:rsidR="00CE40E8" w:rsidRPr="00CE2995" w:rsidRDefault="00CE40E8" w:rsidP="00CE40E8">
            <w:pPr>
              <w:pStyle w:val="a4"/>
              <w:spacing w:line="360" w:lineRule="auto"/>
              <w:ind w:leftChars="300" w:left="600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5. 영업비밀과 관련되거나 의사결정 과정, 내부검토 과정, 연구개발 과정 등에 있어서 관련 내규를 공개할 경우 업무의 수행이나 의사결정에 지장을 초래할 수 있는 경우의 해당 내규</w:t>
            </w:r>
          </w:p>
        </w:tc>
        <w:tc>
          <w:tcPr>
            <w:tcW w:w="5102" w:type="dxa"/>
          </w:tcPr>
          <w:p w14:paraId="30C0AC67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55C8ED21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59FA1A1D" w14:textId="7E930795" w:rsidR="00CE40E8" w:rsidRPr="00CE2995" w:rsidRDefault="00CE40E8" w:rsidP="00CE40E8">
            <w:pPr>
              <w:pStyle w:val="a4"/>
              <w:spacing w:line="360" w:lineRule="auto"/>
              <w:ind w:left="301" w:hanging="17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③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임직원이 아닌 자에 대해서는 회사의 업무와 관련하여 특정 내규의 준수가 필요한 경우에는 해당 업무 담당 임원의 승인을 받아 그 내규의 내용을 공개하거나 제공할 수 있다.</w:t>
            </w:r>
          </w:p>
        </w:tc>
        <w:tc>
          <w:tcPr>
            <w:tcW w:w="5101" w:type="dxa"/>
          </w:tcPr>
          <w:p w14:paraId="79290E43" w14:textId="1B659BB3" w:rsidR="00CE40E8" w:rsidRPr="00CE2995" w:rsidRDefault="00CE40E8" w:rsidP="00CE40E8">
            <w:pPr>
              <w:pStyle w:val="a4"/>
              <w:spacing w:line="360" w:lineRule="auto"/>
              <w:ind w:leftChars="155" w:left="577" w:hangingChars="145" w:hanging="267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③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다음 각 호의 어느 하나에 해당하는 경우에는</w:t>
            </w:r>
            <w:r w:rsidR="00E012CB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회사의 임직원이 아닌 자에게도 내규를 공개할 수 있다.</w:t>
            </w:r>
          </w:p>
          <w:p w14:paraId="59DA3EBF" w14:textId="56BEEF9D" w:rsidR="00CE40E8" w:rsidRPr="00CE2995" w:rsidRDefault="00CE40E8" w:rsidP="000B3DAF">
            <w:pPr>
              <w:pStyle w:val="a4"/>
              <w:numPr>
                <w:ilvl w:val="0"/>
                <w:numId w:val="33"/>
              </w:numPr>
              <w:spacing w:line="360" w:lineRule="auto"/>
              <w:ind w:hanging="167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회사의 업무와 관련하여 임직원이 아닌 자에게 내규의 준수를 요청할 필요가 있는 경우 </w:t>
            </w:r>
          </w:p>
          <w:p w14:paraId="7C1A4CCA" w14:textId="40D05B17" w:rsidR="00CE40E8" w:rsidRPr="00CE2995" w:rsidRDefault="00CE40E8" w:rsidP="000B3DAF">
            <w:pPr>
              <w:pStyle w:val="a4"/>
              <w:numPr>
                <w:ilvl w:val="0"/>
                <w:numId w:val="33"/>
              </w:numPr>
              <w:spacing w:line="360" w:lineRule="auto"/>
              <w:ind w:hanging="167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법원,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수사기관,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행정기관 등의 요청이 있는 경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lastRenderedPageBreak/>
              <w:t>우</w:t>
            </w:r>
          </w:p>
          <w:p w14:paraId="6AC8B861" w14:textId="2AE85AA9" w:rsidR="00CE40E8" w:rsidRPr="00CE2995" w:rsidRDefault="00CE40E8" w:rsidP="000B3DAF">
            <w:pPr>
              <w:pStyle w:val="a4"/>
              <w:numPr>
                <w:ilvl w:val="0"/>
                <w:numId w:val="33"/>
              </w:numPr>
              <w:spacing w:line="360" w:lineRule="auto"/>
              <w:ind w:hanging="167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그 밖에 내규의 공개가 불가피한 경우</w:t>
            </w:r>
          </w:p>
        </w:tc>
        <w:tc>
          <w:tcPr>
            <w:tcW w:w="5102" w:type="dxa"/>
          </w:tcPr>
          <w:p w14:paraId="6851FCAC" w14:textId="77777777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lastRenderedPageBreak/>
              <w:t>제3항: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 xml:space="preserve">내규의 대외 공개 기준 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  <w:highlight w:val="yellow"/>
              </w:rPr>
              <w:t>정비</w:t>
            </w:r>
          </w:p>
          <w:p w14:paraId="2CA1A065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5983C189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77C51667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1E5A47B1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40A5A706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206BD60D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  <w:p w14:paraId="31564605" w14:textId="78B218FE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335AA2B4" w14:textId="77777777" w:rsidTr="002A1387">
        <w:tblPrEx>
          <w:jc w:val="left"/>
        </w:tblPrEx>
        <w:trPr>
          <w:trHeight w:val="701"/>
        </w:trPr>
        <w:tc>
          <w:tcPr>
            <w:tcW w:w="5101" w:type="dxa"/>
            <w:vAlign w:val="center"/>
          </w:tcPr>
          <w:p w14:paraId="62D77D32" w14:textId="67158BE0" w:rsidR="00CE40E8" w:rsidRPr="00CE2995" w:rsidRDefault="00CE40E8" w:rsidP="00CE40E8">
            <w:pPr>
              <w:pStyle w:val="a4"/>
              <w:spacing w:line="360" w:lineRule="auto"/>
              <w:ind w:left="301" w:hanging="17"/>
              <w:jc w:val="center"/>
              <w:rPr>
                <w:rFonts w:ascii="NICE 고딕Neo2유니 03 Rg" w:eastAsia="NICE 고딕Neo2유니 03 Rg" w:hAnsi="NICE 고딕Neo2유니 03 Rg"/>
                <w:b/>
                <w:bCs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lastRenderedPageBreak/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&gt;</w:t>
            </w:r>
          </w:p>
        </w:tc>
        <w:tc>
          <w:tcPr>
            <w:tcW w:w="5101" w:type="dxa"/>
          </w:tcPr>
          <w:p w14:paraId="7FEADA53" w14:textId="01626919" w:rsidR="00CE40E8" w:rsidRPr="00CE2995" w:rsidRDefault="00CE40E8" w:rsidP="00CE40E8">
            <w:pPr>
              <w:pStyle w:val="a4"/>
              <w:spacing w:line="360" w:lineRule="auto"/>
              <w:ind w:leftChars="155" w:left="310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603AAD">
              <w:rPr>
                <w:rFonts w:ascii="NICE 고딕Neo2유니 03 Rg" w:eastAsia="NICE 고딕Neo2유니 03 Rg" w:hAnsi="NICE 고딕Neo2유니 03 Rg" w:hint="eastAsia"/>
                <w:color w:val="auto"/>
                <w:u w:val="single"/>
              </w:rPr>
              <w:t>④</w:t>
            </w:r>
            <w:r w:rsidRPr="00603AAD">
              <w:rPr>
                <w:rFonts w:ascii="NICE 고딕Neo2유니 03 Rg" w:eastAsia="NICE 고딕Neo2유니 03 Rg" w:hAnsi="NICE 고딕Neo2유니 03 Rg"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제3항 각 호의 어느 하나에 해당하여 회사의 임직원이 아닌 자에게 내규를 </w:t>
            </w:r>
            <w:r w:rsidRPr="00412F03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공개하려는 경우 내규관리부서</w:t>
            </w:r>
            <w:r w:rsidR="00412F03" w:rsidRPr="00412F03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의 합의</w:t>
            </w:r>
            <w:r w:rsidR="000B3DAF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와</w:t>
            </w:r>
            <w:r w:rsidRPr="00412F03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</w:t>
            </w:r>
            <w:r w:rsid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공개하려는 부서의 </w:t>
            </w:r>
            <w:r w:rsidRPr="00412F03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소속 본부장의 결재를 받아야 한다.</w:t>
            </w:r>
          </w:p>
        </w:tc>
        <w:tc>
          <w:tcPr>
            <w:tcW w:w="5102" w:type="dxa"/>
          </w:tcPr>
          <w:p w14:paraId="6FC6A952" w14:textId="7F86D049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제4항: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  <w:highlight w:val="yellow"/>
              </w:rPr>
              <w:t xml:space="preserve">내규의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 xml:space="preserve">대외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공개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  <w:highlight w:val="yellow"/>
              </w:rPr>
              <w:t>시</w:t>
            </w:r>
            <w:proofErr w:type="spellEnd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 xml:space="preserve"> 기획실</w:t>
            </w:r>
            <w:r w:rsidR="00412F03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의 합의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  <w:highlight w:val="yellow"/>
              </w:rPr>
              <w:t>를 거쳐야 함을 명시</w:t>
            </w:r>
          </w:p>
        </w:tc>
      </w:tr>
      <w:tr w:rsidR="00CE40E8" w:rsidRPr="00CE2995" w14:paraId="20B04CF4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029ACF62" w14:textId="77777777" w:rsidR="00CE40E8" w:rsidRPr="00CE2995" w:rsidRDefault="00CE40E8" w:rsidP="00CE40E8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6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일반형식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①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내규명과 조문으로 구성되며,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조문은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다음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각 호의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순으로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배열한다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. (1)</w:t>
            </w:r>
          </w:p>
          <w:p w14:paraId="08128BF7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1.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총칙</w:t>
            </w:r>
          </w:p>
          <w:p w14:paraId="4A904066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2.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본문</w:t>
            </w:r>
          </w:p>
          <w:p w14:paraId="6685E398" w14:textId="614339F0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3.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부칙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.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이 경우 부칙은 시행일,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기존 내규의 폐지,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적용례</w:t>
            </w:r>
            <w:proofErr w:type="spell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특례,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경과조치의 순서로 배열한다.</w:t>
            </w:r>
          </w:p>
        </w:tc>
        <w:tc>
          <w:tcPr>
            <w:tcW w:w="5101" w:type="dxa"/>
          </w:tcPr>
          <w:p w14:paraId="30367020" w14:textId="6D3CF21D" w:rsidR="00CE40E8" w:rsidRDefault="00CE40E8" w:rsidP="00CE40E8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="00BB6F86"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6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내규의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형식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①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내규는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내규명과 조문으로 구성되며,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조문은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다음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각 호의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순으로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배열한다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. (1)</w:t>
            </w:r>
          </w:p>
          <w:p w14:paraId="56213B65" w14:textId="77777777" w:rsidR="008E07FA" w:rsidRPr="00CE2995" w:rsidRDefault="008E07FA" w:rsidP="00CE40E8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  <w:p w14:paraId="337850BF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1.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총칙</w:t>
            </w:r>
          </w:p>
          <w:p w14:paraId="29BE700D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2.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본문</w:t>
            </w:r>
          </w:p>
          <w:p w14:paraId="6815F6B1" w14:textId="69091D7B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3. </w:t>
            </w:r>
            <w:r w:rsidRPr="008E07FA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부칙</w:t>
            </w:r>
            <w:r w:rsidRPr="008E07FA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</w:p>
          <w:p w14:paraId="1DBCEAC7" w14:textId="738787C4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  <w:p w14:paraId="39791B48" w14:textId="50D8C205" w:rsidR="00CE40E8" w:rsidRPr="00CE2995" w:rsidRDefault="00CE40E8" w:rsidP="00CE40E8">
            <w:pPr>
              <w:pStyle w:val="a4"/>
              <w:spacing w:line="360" w:lineRule="auto"/>
              <w:ind w:leftChars="155" w:left="310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</w:tc>
        <w:tc>
          <w:tcPr>
            <w:tcW w:w="5102" w:type="dxa"/>
          </w:tcPr>
          <w:p w14:paraId="7618638F" w14:textId="09F6FCAB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528A6040" w14:textId="77777777" w:rsidTr="00123336">
        <w:tblPrEx>
          <w:jc w:val="left"/>
        </w:tblPrEx>
        <w:trPr>
          <w:trHeight w:val="701"/>
        </w:trPr>
        <w:tc>
          <w:tcPr>
            <w:tcW w:w="5101" w:type="dxa"/>
            <w:vAlign w:val="center"/>
          </w:tcPr>
          <w:p w14:paraId="6F85F112" w14:textId="7F066D40" w:rsidR="00CE40E8" w:rsidRPr="00CE2995" w:rsidRDefault="00CE40E8" w:rsidP="00CE40E8">
            <w:pPr>
              <w:pStyle w:val="a4"/>
              <w:spacing w:line="360" w:lineRule="auto"/>
              <w:ind w:left="301" w:hanging="301"/>
              <w:jc w:val="center"/>
              <w:rPr>
                <w:rFonts w:ascii="NICE 고딕Neo2유니 03 Rg" w:eastAsia="NICE 고딕Neo2유니 03 Rg" w:hAnsi="NICE 고딕Neo2유니 03 Rg"/>
                <w:b/>
                <w:color w:val="00B0F0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&gt;</w:t>
            </w:r>
          </w:p>
        </w:tc>
        <w:tc>
          <w:tcPr>
            <w:tcW w:w="5101" w:type="dxa"/>
          </w:tcPr>
          <w:p w14:paraId="007E3555" w14:textId="6B12989B" w:rsidR="00CE40E8" w:rsidRPr="00CE2995" w:rsidRDefault="00CE40E8" w:rsidP="00CE40E8">
            <w:pPr>
              <w:pStyle w:val="a4"/>
              <w:spacing w:line="360" w:lineRule="auto"/>
              <w:ind w:leftChars="155" w:left="310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603AAD">
              <w:rPr>
                <w:rFonts w:ascii="NICE 고딕Neo2유니 03 Rg" w:eastAsia="NICE 고딕Neo2유니 03 Rg" w:hAnsi="NICE 고딕Neo2유니 03 Rg" w:hint="eastAsia"/>
                <w:color w:val="auto"/>
                <w:u w:val="single"/>
              </w:rPr>
              <w:t xml:space="preserve">②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부칙은 시행일,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기존 내규의 폐지,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적용례</w:t>
            </w:r>
            <w:proofErr w:type="spell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특례,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경과조치의 순서로 배열한다.</w:t>
            </w:r>
          </w:p>
        </w:tc>
        <w:tc>
          <w:tcPr>
            <w:tcW w:w="5102" w:type="dxa"/>
          </w:tcPr>
          <w:p w14:paraId="04D09FAD" w14:textId="1A042C84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제1항 제3호에서 이동</w:t>
            </w:r>
          </w:p>
        </w:tc>
      </w:tr>
      <w:tr w:rsidR="00CE40E8" w:rsidRPr="00CE2995" w14:paraId="0ED0FED9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71E69F88" w14:textId="17C60F6F" w:rsidR="00CE40E8" w:rsidRPr="00CE2995" w:rsidRDefault="00CE40E8" w:rsidP="00CE40E8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603AAD">
              <w:rPr>
                <w:rFonts w:ascii="NICE 고딕Neo2유니 03 Rg" w:eastAsia="NICE 고딕Neo2유니 03 Rg" w:hAnsi="NICE 고딕Neo2유니 03 Rg" w:hint="eastAsia"/>
                <w:color w:val="auto"/>
                <w:u w:val="single"/>
              </w:rPr>
              <w:t xml:space="preserve">②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각 조에는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그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내용이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간결하게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요약된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조명을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번호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다음에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괄호하여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기입한다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</w:tc>
        <w:tc>
          <w:tcPr>
            <w:tcW w:w="5101" w:type="dxa"/>
          </w:tcPr>
          <w:p w14:paraId="3783146D" w14:textId="26981887" w:rsidR="00CE40E8" w:rsidRPr="00CE2995" w:rsidRDefault="00CE40E8" w:rsidP="00CE40E8">
            <w:pPr>
              <w:pStyle w:val="a4"/>
              <w:spacing w:line="360" w:lineRule="auto"/>
              <w:ind w:left="301" w:firstLine="9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③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각 조문에는 그 내용을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간결하게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표현한 제목을 붙인다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</w:tc>
        <w:tc>
          <w:tcPr>
            <w:tcW w:w="5102" w:type="dxa"/>
          </w:tcPr>
          <w:p w14:paraId="3AB3625B" w14:textId="4CE83A08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</w:pPr>
          </w:p>
        </w:tc>
      </w:tr>
      <w:tr w:rsidR="00CE40E8" w:rsidRPr="00CE2995" w14:paraId="1A82F0A9" w14:textId="77777777" w:rsidTr="002A1387">
        <w:tblPrEx>
          <w:jc w:val="left"/>
        </w:tblPrEx>
        <w:trPr>
          <w:trHeight w:val="701"/>
        </w:trPr>
        <w:tc>
          <w:tcPr>
            <w:tcW w:w="5101" w:type="dxa"/>
            <w:vAlign w:val="center"/>
          </w:tcPr>
          <w:p w14:paraId="575F28BB" w14:textId="1D63EFEF" w:rsidR="00CE40E8" w:rsidRPr="00CE2995" w:rsidRDefault="00CE40E8" w:rsidP="00CE40E8">
            <w:pPr>
              <w:pStyle w:val="a4"/>
              <w:spacing w:line="360" w:lineRule="auto"/>
              <w:ind w:left="301" w:hanging="301"/>
              <w:jc w:val="center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00B0F0"/>
              </w:rPr>
              <w:t>&gt;</w:t>
            </w:r>
          </w:p>
        </w:tc>
        <w:tc>
          <w:tcPr>
            <w:tcW w:w="5101" w:type="dxa"/>
          </w:tcPr>
          <w:p w14:paraId="78AA8511" w14:textId="5D72C558" w:rsidR="00CE40E8" w:rsidRPr="00CE2995" w:rsidRDefault="00CE40E8" w:rsidP="00CE40E8">
            <w:pPr>
              <w:pStyle w:val="a4"/>
              <w:spacing w:line="360" w:lineRule="auto"/>
              <w:ind w:left="310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603AAD">
              <w:rPr>
                <w:rFonts w:ascii="NICE 고딕Neo2유니 03 Rg" w:eastAsia="NICE 고딕Neo2유니 03 Rg" w:hAnsi="NICE 고딕Neo2유니 03 Rg" w:hint="eastAsia"/>
                <w:color w:val="auto"/>
                <w:u w:val="single"/>
              </w:rPr>
              <w:t xml:space="preserve">④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그 밖의 내규의 체계와 형식은 일반적으로 인정되는 법령의 체계와 형식에 따른다.</w:t>
            </w:r>
          </w:p>
        </w:tc>
        <w:tc>
          <w:tcPr>
            <w:tcW w:w="5102" w:type="dxa"/>
          </w:tcPr>
          <w:p w14:paraId="40BFD609" w14:textId="2B0C073E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제4항:</w:t>
            </w:r>
            <w:r w:rsidRPr="00CE2995"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일반적인 법체계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를 따라 내규의 체계와 형식을 갖추도록 함</w:t>
            </w:r>
          </w:p>
        </w:tc>
      </w:tr>
      <w:tr w:rsidR="00CE40E8" w:rsidRPr="00CE2995" w14:paraId="08FB910D" w14:textId="77777777" w:rsidTr="00CE2995">
        <w:tblPrEx>
          <w:jc w:val="left"/>
        </w:tblPrEx>
        <w:trPr>
          <w:trHeight w:val="77"/>
        </w:trPr>
        <w:tc>
          <w:tcPr>
            <w:tcW w:w="5101" w:type="dxa"/>
          </w:tcPr>
          <w:p w14:paraId="6DBF997B" w14:textId="182EFF9C" w:rsidR="00CE40E8" w:rsidRPr="00CE2995" w:rsidRDefault="00CE40E8" w:rsidP="00CE40E8">
            <w:pPr>
              <w:pStyle w:val="a4"/>
              <w:spacing w:line="360" w:lineRule="auto"/>
              <w:ind w:left="300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7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기안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①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 및 세칙의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,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개폐가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필요하다고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인정될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경우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당해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업무를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주관하는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부서의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장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lastRenderedPageBreak/>
              <w:t>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다음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각 호의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사항을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구비하여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내규관리부서장에게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요청한다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. 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(1)</w:t>
            </w:r>
          </w:p>
          <w:p w14:paraId="775C0482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jc w:val="left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1.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또는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개폐의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필요성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</w:p>
          <w:p w14:paraId="2025E3D1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2.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내규안의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주요내용</w:t>
            </w:r>
          </w:p>
          <w:p w14:paraId="68A194AD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3.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내규안</w:t>
            </w:r>
            <w:proofErr w:type="spellEnd"/>
          </w:p>
          <w:p w14:paraId="19D1A331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4.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신구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조문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대비표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(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개정시에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한함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)</w:t>
            </w:r>
          </w:p>
          <w:p w14:paraId="4CC00425" w14:textId="6A6FF6EC" w:rsidR="00CE40E8" w:rsidRPr="00CE2995" w:rsidRDefault="00CE40E8" w:rsidP="00CE40E8">
            <w:pPr>
              <w:pStyle w:val="a4"/>
              <w:spacing w:line="360" w:lineRule="auto"/>
              <w:ind w:left="960" w:hanging="301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5.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그 밖에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필요한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사항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</w:p>
        </w:tc>
        <w:tc>
          <w:tcPr>
            <w:tcW w:w="5101" w:type="dxa"/>
          </w:tcPr>
          <w:p w14:paraId="1DB10514" w14:textId="0C7DDDB1" w:rsidR="00CE40E8" w:rsidRPr="00CE2995" w:rsidRDefault="00CE40E8" w:rsidP="00CE40E8">
            <w:pPr>
              <w:pStyle w:val="a4"/>
              <w:spacing w:line="360" w:lineRule="auto"/>
              <w:ind w:left="379" w:hangingChars="200" w:hanging="379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lastRenderedPageBreak/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="00BB6F86"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7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기안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①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소관부서장은 내규의 제정,</w:t>
            </w:r>
            <w:r w:rsidR="00BB6F86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 또는 폐지가 필요한 경우 다음 각 호의 사항을 기재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lastRenderedPageBreak/>
              <w:t>한 협조문을 내규관리부서장에 발송하여 내규의 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 또는 폐지를 요청해야 한다.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  <w:p w14:paraId="2B1C9BF2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1.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 또는 폐지의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필요성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</w:p>
          <w:p w14:paraId="039757ED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2.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내규안의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주요내용</w:t>
            </w:r>
          </w:p>
          <w:p w14:paraId="6014DDBC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3.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내규안</w:t>
            </w:r>
            <w:proofErr w:type="spellEnd"/>
          </w:p>
          <w:p w14:paraId="1B8B6FCF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4.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신구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조문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대비표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(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개정시에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한함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)</w:t>
            </w:r>
          </w:p>
          <w:p w14:paraId="7D6BE5E7" w14:textId="59ABDEAF" w:rsidR="00CE40E8" w:rsidRPr="00CE2995" w:rsidRDefault="00CE40E8" w:rsidP="00CE40E8">
            <w:pPr>
              <w:pStyle w:val="a4"/>
              <w:spacing w:line="360" w:lineRule="auto"/>
              <w:ind w:left="960" w:hanging="301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5.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그 밖에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필요한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사항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</w:p>
        </w:tc>
        <w:tc>
          <w:tcPr>
            <w:tcW w:w="5102" w:type="dxa"/>
          </w:tcPr>
          <w:p w14:paraId="2F5FCB00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763A000B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2D407602" w14:textId="0609F74E" w:rsidR="00CE40E8" w:rsidRPr="00CE2995" w:rsidRDefault="00CE40E8" w:rsidP="005807CF">
            <w:pPr>
              <w:pStyle w:val="a4"/>
              <w:spacing w:line="360" w:lineRule="auto"/>
              <w:ind w:left="300" w:firstLine="16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②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지침의 제정, 개폐가 필요하다고 인정될 경우 일정한 사업부문에 제한적으로 적용되는 사항은 해당 소관부서장이 기안할 수 있다. 다만, 이 경우 내규관리부서장의 합의를 거쳐야 한다.</w:t>
            </w:r>
          </w:p>
        </w:tc>
        <w:tc>
          <w:tcPr>
            <w:tcW w:w="5101" w:type="dxa"/>
          </w:tcPr>
          <w:p w14:paraId="1CFBFAC1" w14:textId="08DA609B" w:rsidR="00CE40E8" w:rsidRPr="00CE2995" w:rsidRDefault="00CE40E8" w:rsidP="005807CF">
            <w:pPr>
              <w:pStyle w:val="a4"/>
              <w:spacing w:line="360" w:lineRule="auto"/>
              <w:ind w:leftChars="159" w:left="318" w:firstLine="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②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제1항에도 불구하고 제2조제</w:t>
            </w:r>
            <w:r w:rsidR="009B1230"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1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항제</w:t>
            </w:r>
            <w:r w:rsidR="009B1230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3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호 </w:t>
            </w:r>
            <w:proofErr w:type="spellStart"/>
            <w:r w:rsidR="009B1230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나목</w:t>
            </w:r>
            <w:proofErr w:type="spellEnd"/>
            <w:r w:rsidR="009B1230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및 </w:t>
            </w:r>
            <w:proofErr w:type="spellStart"/>
            <w:r w:rsidR="009B1230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다목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의</w:t>
            </w:r>
            <w:proofErr w:type="spell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지침은 소관부서장이 내규관리부서의 합의를 거쳐 직접 내규의 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 또는 폐지를 품의할 수 있다.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</w:p>
        </w:tc>
        <w:tc>
          <w:tcPr>
            <w:tcW w:w="5102" w:type="dxa"/>
          </w:tcPr>
          <w:p w14:paraId="09CF714B" w14:textId="040721BF" w:rsidR="00CE40E8" w:rsidRPr="00CE2995" w:rsidRDefault="00CE40E8" w:rsidP="000B3DAF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15585498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5EDC4B1B" w14:textId="77777777" w:rsidR="00CE40E8" w:rsidRPr="00CE2995" w:rsidRDefault="00CE40E8" w:rsidP="00CE40E8">
            <w:pPr>
              <w:pStyle w:val="a4"/>
              <w:spacing w:line="360" w:lineRule="auto"/>
              <w:ind w:left="300" w:firstLine="22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③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소관 업무가 타 부서와 관련되거나 타 부서의 협조가 필요한 경우에는 그 부서장과 합의하여야 한다.</w:t>
            </w:r>
          </w:p>
          <w:p w14:paraId="4C79D85A" w14:textId="77777777" w:rsidR="00CE40E8" w:rsidRPr="00CE2995" w:rsidRDefault="00CE40E8" w:rsidP="00CE40E8">
            <w:pPr>
              <w:pStyle w:val="a4"/>
              <w:spacing w:line="360" w:lineRule="auto"/>
              <w:ind w:left="301" w:hanging="17"/>
              <w:rPr>
                <w:rFonts w:ascii="NICE 고딕Neo2유니 03 Rg" w:eastAsia="NICE 고딕Neo2유니 03 Rg" w:hAnsi="NICE 고딕Neo2유니 03 Rg"/>
                <w:color w:val="auto"/>
              </w:rPr>
            </w:pPr>
          </w:p>
        </w:tc>
        <w:tc>
          <w:tcPr>
            <w:tcW w:w="5101" w:type="dxa"/>
          </w:tcPr>
          <w:p w14:paraId="796DD354" w14:textId="2A4A94E4" w:rsidR="00CE40E8" w:rsidRPr="00CE2995" w:rsidRDefault="00CE40E8" w:rsidP="00CE40E8">
            <w:pPr>
              <w:pStyle w:val="a4"/>
              <w:spacing w:line="360" w:lineRule="auto"/>
              <w:ind w:left="322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③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소관부서장은 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 또는 폐지하려는 내규가 다른 부서의 업무와 관련되었거나 다른 부서의 협조가 필요한 경우에는 그 부서장과 사전에 합의하여야 한다.</w:t>
            </w:r>
          </w:p>
        </w:tc>
        <w:tc>
          <w:tcPr>
            <w:tcW w:w="5102" w:type="dxa"/>
          </w:tcPr>
          <w:p w14:paraId="0551272B" w14:textId="20A651E3" w:rsidR="00CE40E8" w:rsidRPr="00CE2995" w:rsidRDefault="00CE40E8" w:rsidP="000B3DAF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3EE3DBBF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52517312" w14:textId="5F38565D" w:rsidR="00CE40E8" w:rsidRPr="00CE2995" w:rsidRDefault="00CE40E8" w:rsidP="00CE40E8">
            <w:pPr>
              <w:pStyle w:val="a4"/>
              <w:spacing w:line="360" w:lineRule="auto"/>
              <w:ind w:left="300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8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심사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및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품의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① 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내규관리부서장은</w:t>
            </w:r>
            <w:r w:rsidRPr="00603AA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</w:t>
            </w:r>
            <w:r w:rsidRPr="00603AA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7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</w:t>
            </w:r>
            <w:r w:rsidRPr="00603AA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제1항</w:t>
            </w:r>
            <w:r w:rsidRPr="00603AA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각 호의</w:t>
            </w:r>
            <w:r w:rsidRPr="00603AA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사항을</w:t>
            </w:r>
            <w:r w:rsidRPr="00603AA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구비하여</w:t>
            </w:r>
            <w:r w:rsidRPr="00603AA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품의하며</w:t>
            </w:r>
            <w:r w:rsidRPr="00603AA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, 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품의하기</w:t>
            </w:r>
            <w:r w:rsidRPr="00603AA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전에</w:t>
            </w:r>
            <w:r w:rsidRPr="00603AAD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603AAD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다음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각 호의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사항을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검토한다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>. (1)</w:t>
            </w:r>
          </w:p>
          <w:p w14:paraId="19B84AC4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1.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규정사항으로서의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적합성</w:t>
            </w:r>
          </w:p>
          <w:p w14:paraId="4E18F0C8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2.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타 규정과의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저촉여부</w:t>
            </w:r>
          </w:p>
          <w:p w14:paraId="2DDA0F9C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3.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체계의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형식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및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적정성</w:t>
            </w:r>
          </w:p>
          <w:p w14:paraId="54EBF45B" w14:textId="5745D4A9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4.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기타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필요한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사항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</w:p>
        </w:tc>
        <w:tc>
          <w:tcPr>
            <w:tcW w:w="5101" w:type="dxa"/>
          </w:tcPr>
          <w:p w14:paraId="49CEC85E" w14:textId="68632365" w:rsidR="00CE40E8" w:rsidRPr="00CE2995" w:rsidRDefault="00CE40E8" w:rsidP="00CE40E8">
            <w:pPr>
              <w:pStyle w:val="a4"/>
              <w:spacing w:line="360" w:lineRule="auto"/>
              <w:ind w:left="379" w:hangingChars="200" w:hanging="379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="00BB6F86"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8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검토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및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품의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 xml:space="preserve">①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내규관리부서장은 내규의 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개정 또는 폐지를 품의하기 전 다음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각 호의 사항을 검토한다.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  <w:p w14:paraId="1CE994FE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1.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내용의 적합성 및 타당성</w:t>
            </w:r>
          </w:p>
          <w:p w14:paraId="48059BC1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2.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관련 법령 및 다른 내규와의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저촉 여부</w:t>
            </w:r>
          </w:p>
          <w:p w14:paraId="1A351FE5" w14:textId="77777777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3.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체계의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형식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및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적정성</w:t>
            </w:r>
          </w:p>
          <w:p w14:paraId="7B0A3979" w14:textId="642E887D" w:rsidR="00CE40E8" w:rsidRPr="00CE2995" w:rsidRDefault="00CE40E8" w:rsidP="00CE40E8">
            <w:pPr>
              <w:pStyle w:val="a4"/>
              <w:spacing w:line="360" w:lineRule="auto"/>
              <w:ind w:left="912" w:hanging="301"/>
              <w:rPr>
                <w:rFonts w:ascii="NICE 고딕Neo2유니 03 Rg" w:eastAsia="NICE 고딕Neo2유니 03 Rg" w:hAnsi="NICE 고딕Neo2유니 03 Rg"/>
                <w:b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4.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기타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필요한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사항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</w:p>
        </w:tc>
        <w:tc>
          <w:tcPr>
            <w:tcW w:w="5102" w:type="dxa"/>
          </w:tcPr>
          <w:p w14:paraId="524BBECF" w14:textId="40779CA8" w:rsidR="00CE40E8" w:rsidRPr="00CE2995" w:rsidRDefault="00CE40E8" w:rsidP="00CE40E8">
            <w:pPr>
              <w:pStyle w:val="a4"/>
              <w:wordWrap/>
              <w:spacing w:line="360" w:lineRule="auto"/>
              <w:ind w:leftChars="302" w:left="604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-</w:t>
            </w:r>
            <w:r w:rsidRPr="00CE2995"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</w:t>
            </w:r>
            <w:r w:rsidR="008864CB"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8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조 전체: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내규 제정</w:t>
            </w:r>
            <w:r w:rsidR="008864CB"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,</w:t>
            </w:r>
            <w:r w:rsidR="008864CB"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="008864CB"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 xml:space="preserve">개정 및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폐지 품의 절차 정비</w:t>
            </w:r>
          </w:p>
        </w:tc>
      </w:tr>
      <w:tr w:rsidR="00CE40E8" w:rsidRPr="00CE2995" w14:paraId="27FFAD7A" w14:textId="77777777" w:rsidTr="00205EAF">
        <w:tblPrEx>
          <w:jc w:val="left"/>
        </w:tblPrEx>
        <w:trPr>
          <w:trHeight w:val="56"/>
        </w:trPr>
        <w:tc>
          <w:tcPr>
            <w:tcW w:w="5101" w:type="dxa"/>
          </w:tcPr>
          <w:p w14:paraId="30BF1C5A" w14:textId="77777777" w:rsidR="00CE40E8" w:rsidRPr="00CE2995" w:rsidRDefault="00CE40E8" w:rsidP="00CE40E8">
            <w:pPr>
              <w:pStyle w:val="a4"/>
              <w:spacing w:line="360" w:lineRule="auto"/>
              <w:ind w:left="300" w:firstLine="22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lastRenderedPageBreak/>
              <w:t xml:space="preserve">②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지침의 경우에도 제1항의 규정을 적용한다.</w:t>
            </w:r>
          </w:p>
          <w:p w14:paraId="2C36F655" w14:textId="122BAE01" w:rsidR="00CE40E8" w:rsidRPr="00CE2995" w:rsidRDefault="00CE40E8" w:rsidP="00CE40E8">
            <w:pPr>
              <w:pStyle w:val="a4"/>
              <w:spacing w:line="360" w:lineRule="auto"/>
              <w:ind w:left="169" w:hanging="301"/>
              <w:jc w:val="center"/>
              <w:rPr>
                <w:rFonts w:ascii="NICE 고딕Neo2유니 03 Rg" w:eastAsia="NICE 고딕Neo2유니 03 Rg" w:hAnsi="NICE 고딕Neo2유니 03 Rg"/>
                <w:b/>
                <w:bCs/>
                <w:color w:val="00B0F0"/>
              </w:rPr>
            </w:pPr>
          </w:p>
        </w:tc>
        <w:tc>
          <w:tcPr>
            <w:tcW w:w="5101" w:type="dxa"/>
          </w:tcPr>
          <w:p w14:paraId="5394E2CF" w14:textId="133D17D2" w:rsidR="00CE40E8" w:rsidRPr="00CE2995" w:rsidRDefault="00CE40E8" w:rsidP="00CE40E8">
            <w:pPr>
              <w:pStyle w:val="a4"/>
              <w:spacing w:line="360" w:lineRule="auto"/>
              <w:ind w:left="300" w:firstLine="22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5807CF">
              <w:rPr>
                <w:rFonts w:ascii="NICE 고딕Neo2유니 03 Rg" w:eastAsia="NICE 고딕Neo2유니 03 Rg" w:hAnsi="NICE 고딕Neo2유니 03 Rg" w:hint="eastAsia"/>
                <w:color w:val="auto"/>
                <w:u w:val="single"/>
              </w:rPr>
              <w:t xml:space="preserve">②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제1항에 따른 검토 결과 내규안의 수정이 필요한 경우 내규관리부서장은 소관부서에 내규안의 수정을 요청할 수 있고,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소관부서는 특별한 사정이 없는 한 내규관리부서장의 요청에 따라야 한다.</w:t>
            </w:r>
          </w:p>
        </w:tc>
        <w:tc>
          <w:tcPr>
            <w:tcW w:w="5102" w:type="dxa"/>
          </w:tcPr>
          <w:p w14:paraId="11CE076D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4B480AF8" w14:textId="77777777" w:rsidTr="00CE2995">
        <w:tblPrEx>
          <w:jc w:val="left"/>
        </w:tblPrEx>
        <w:trPr>
          <w:trHeight w:val="77"/>
        </w:trPr>
        <w:tc>
          <w:tcPr>
            <w:tcW w:w="5101" w:type="dxa"/>
          </w:tcPr>
          <w:p w14:paraId="20A87E31" w14:textId="6CCD9E9D" w:rsidR="00CE40E8" w:rsidRPr="00CE2995" w:rsidRDefault="00CE40E8" w:rsidP="00CE40E8">
            <w:pPr>
              <w:pStyle w:val="a4"/>
              <w:spacing w:line="360" w:lineRule="auto"/>
              <w:ind w:left="169" w:hanging="301"/>
              <w:jc w:val="center"/>
              <w:rPr>
                <w:rFonts w:ascii="NICE 고딕Neo2유니 03 Rg" w:eastAsia="NICE 고딕Neo2유니 03 Rg" w:hAnsi="NICE 고딕Neo2유니 03 Rg"/>
                <w:b/>
                <w:bCs/>
                <w:color w:val="00B0F0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&gt;</w:t>
            </w:r>
          </w:p>
        </w:tc>
        <w:tc>
          <w:tcPr>
            <w:tcW w:w="5101" w:type="dxa"/>
          </w:tcPr>
          <w:p w14:paraId="7AFDE188" w14:textId="6966DDE5" w:rsidR="00CE40E8" w:rsidRPr="00CE2995" w:rsidRDefault="00CE40E8" w:rsidP="00CE40E8">
            <w:pPr>
              <w:pStyle w:val="a4"/>
              <w:spacing w:line="360" w:lineRule="auto"/>
              <w:ind w:left="300" w:firstLine="22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5807CF">
              <w:rPr>
                <w:rFonts w:ascii="NICE 고딕Neo2유니 03 Rg" w:eastAsia="NICE 고딕Neo2유니 03 Rg" w:hAnsi="NICE 고딕Neo2유니 03 Rg" w:hint="eastAsia"/>
                <w:color w:val="auto"/>
                <w:u w:val="single"/>
              </w:rPr>
              <w:t xml:space="preserve">③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제2항에도 불구하고 내규관리부서장은 본래 뜻을 해치지 않는 한도에서는 직권으로 내규안의 표현 등을 수정할 수 있다.</w:t>
            </w:r>
          </w:p>
        </w:tc>
        <w:tc>
          <w:tcPr>
            <w:tcW w:w="5102" w:type="dxa"/>
          </w:tcPr>
          <w:p w14:paraId="78C22666" w14:textId="14EBE123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제3항:</w:t>
            </w:r>
            <w:r w:rsidRPr="00CE2995"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내규관리부서장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 xml:space="preserve">에게 직권으로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내규안의 표현 등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을 수정할 권한 부여</w:t>
            </w:r>
          </w:p>
        </w:tc>
      </w:tr>
      <w:tr w:rsidR="00CE40E8" w:rsidRPr="00CE2995" w14:paraId="5328635A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619F0216" w14:textId="12D6A9F6" w:rsidR="00CE40E8" w:rsidRPr="00CE2995" w:rsidRDefault="00CE40E8" w:rsidP="00CE40E8">
            <w:pPr>
              <w:pStyle w:val="a4"/>
              <w:spacing w:line="360" w:lineRule="auto"/>
              <w:ind w:left="169" w:hanging="301"/>
              <w:jc w:val="center"/>
              <w:rPr>
                <w:rFonts w:ascii="NICE 고딕Neo2유니 03 Rg" w:eastAsia="NICE 고딕Neo2유니 03 Rg" w:hAnsi="NICE 고딕Neo2유니 03 Rg"/>
                <w:b/>
                <w:bCs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&gt;</w:t>
            </w:r>
          </w:p>
        </w:tc>
        <w:tc>
          <w:tcPr>
            <w:tcW w:w="5101" w:type="dxa"/>
          </w:tcPr>
          <w:p w14:paraId="2C1FE9F3" w14:textId="0D204D9B" w:rsidR="00CE40E8" w:rsidRPr="00CE2995" w:rsidRDefault="00CE40E8" w:rsidP="00CE40E8">
            <w:pPr>
              <w:pStyle w:val="a4"/>
              <w:spacing w:line="360" w:lineRule="auto"/>
              <w:ind w:leftChars="155" w:left="310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5807CF">
              <w:rPr>
                <w:rFonts w:ascii="NICE 고딕Neo2유니 03 Rg" w:eastAsia="NICE 고딕Neo2유니 03 Rg" w:hAnsi="NICE 고딕Neo2유니 03 Rg" w:hint="eastAsia"/>
                <w:color w:val="auto"/>
                <w:u w:val="single"/>
              </w:rPr>
              <w:t>④</w:t>
            </w:r>
            <w:r w:rsidRPr="005807CF">
              <w:rPr>
                <w:rFonts w:ascii="NICE 고딕Neo2유니 03 Rg" w:eastAsia="NICE 고딕Neo2유니 03 Rg" w:hAnsi="NICE 고딕Neo2유니 03 Rg"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내규관리부서장은 제1항부터 제3항까지에 따른 검토 및 수정을 마친 후 내규의 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 또는 폐지를 품의한다.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</w:p>
        </w:tc>
        <w:tc>
          <w:tcPr>
            <w:tcW w:w="5102" w:type="dxa"/>
          </w:tcPr>
          <w:p w14:paraId="5F5ECE97" w14:textId="77777777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  <w:tr w:rsidR="00CE40E8" w:rsidRPr="00CE2995" w14:paraId="25FD2F0B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495D91CA" w14:textId="1B8EDD73" w:rsidR="00CE40E8" w:rsidRPr="00CE2995" w:rsidRDefault="00CE40E8" w:rsidP="00CE40E8">
            <w:pPr>
              <w:pStyle w:val="a4"/>
              <w:spacing w:line="360" w:lineRule="auto"/>
              <w:ind w:left="169" w:hanging="301"/>
              <w:jc w:val="center"/>
              <w:rPr>
                <w:rFonts w:ascii="NICE 고딕Neo2유니 03 Rg" w:eastAsia="NICE 고딕Neo2유니 03 Rg" w:hAnsi="NICE 고딕Neo2유니 03 Rg"/>
                <w:b/>
                <w:bCs/>
                <w:color w:val="00B0F0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&gt;</w:t>
            </w:r>
          </w:p>
        </w:tc>
        <w:tc>
          <w:tcPr>
            <w:tcW w:w="5101" w:type="dxa"/>
          </w:tcPr>
          <w:p w14:paraId="25AEBCDD" w14:textId="21BFEB25" w:rsidR="00CE40E8" w:rsidRPr="00CE2995" w:rsidRDefault="00CE40E8" w:rsidP="00CE40E8">
            <w:pPr>
              <w:pStyle w:val="a4"/>
              <w:spacing w:line="360" w:lineRule="auto"/>
              <w:ind w:leftChars="155" w:left="310"/>
              <w:rPr>
                <w:rFonts w:ascii="NICE 고딕Neo2유니 03 Rg" w:eastAsia="NICE 고딕Neo2유니 03 Rg" w:hAnsi="NICE 고딕Neo2유니 03 Rg"/>
                <w:b/>
                <w:bCs/>
                <w:color w:val="auto"/>
              </w:rPr>
            </w:pPr>
            <w:r w:rsidRPr="005807CF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⑤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제7</w:t>
            </w:r>
            <w:r w:rsidR="00C3718D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에도 불구하고 내규관리부서장은 내규의 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 또는 폐지가 필요한 경우 소관부서 및 관련 부서의 의견을 청취한 후 직권으로 내규의 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 또는 폐지를 품의할 수 있다.</w:t>
            </w:r>
          </w:p>
        </w:tc>
        <w:tc>
          <w:tcPr>
            <w:tcW w:w="5102" w:type="dxa"/>
          </w:tcPr>
          <w:p w14:paraId="3B9032E4" w14:textId="45EC2F9C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제5항:</w:t>
            </w:r>
            <w:r w:rsidRPr="00CE2995"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 xml:space="preserve">내규관리부서장에게 직권으로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내규의 제정/개정/폐지 품의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를 할 권한 부여</w:t>
            </w:r>
          </w:p>
        </w:tc>
      </w:tr>
      <w:tr w:rsidR="00CE40E8" w:rsidRPr="00CE2995" w14:paraId="7A64EC02" w14:textId="77777777" w:rsidTr="001F1506">
        <w:tblPrEx>
          <w:jc w:val="left"/>
        </w:tblPrEx>
        <w:trPr>
          <w:trHeight w:val="701"/>
        </w:trPr>
        <w:tc>
          <w:tcPr>
            <w:tcW w:w="5101" w:type="dxa"/>
            <w:vAlign w:val="center"/>
          </w:tcPr>
          <w:p w14:paraId="4E6748E6" w14:textId="0BF2B03F" w:rsidR="00CE40E8" w:rsidRPr="00CE2995" w:rsidRDefault="00CE40E8" w:rsidP="00CE40E8">
            <w:pPr>
              <w:pStyle w:val="a4"/>
              <w:spacing w:line="360" w:lineRule="auto"/>
              <w:ind w:left="169" w:hanging="301"/>
              <w:jc w:val="center"/>
              <w:rPr>
                <w:rFonts w:ascii="NICE 고딕Neo2유니 03 Rg" w:eastAsia="NICE 고딕Neo2유니 03 Rg" w:hAnsi="NICE 고딕Neo2유니 03 Rg"/>
                <w:b/>
                <w:bCs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&gt;</w:t>
            </w:r>
          </w:p>
        </w:tc>
        <w:tc>
          <w:tcPr>
            <w:tcW w:w="5101" w:type="dxa"/>
          </w:tcPr>
          <w:p w14:paraId="6B64757F" w14:textId="624118F8" w:rsidR="00CE40E8" w:rsidRPr="00CE2995" w:rsidRDefault="00CE40E8" w:rsidP="00CE40E8">
            <w:pPr>
              <w:pStyle w:val="a4"/>
              <w:spacing w:line="360" w:lineRule="auto"/>
              <w:ind w:left="301" w:hanging="133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="00BB6F86"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9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해석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①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내규는 법률 해석의 일반적인 원칙에 따라 해석한다</w:t>
            </w:r>
            <w:r w:rsidRPr="00CE2995">
              <w:rPr>
                <w:rFonts w:ascii="NICE 고딕Neo2유니 03 Rg" w:eastAsia="NICE 고딕Neo2유니 03 Rg" w:hAnsi="NICE 고딕Neo2유니 03 Rg" w:hint="eastAsia"/>
                <w:color w:val="auto"/>
              </w:rPr>
              <w:t>.</w:t>
            </w:r>
          </w:p>
        </w:tc>
        <w:tc>
          <w:tcPr>
            <w:tcW w:w="5102" w:type="dxa"/>
          </w:tcPr>
          <w:p w14:paraId="07FC7018" w14:textId="38D77FAE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제1항: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내규 해석의 일반 원칙 수립</w:t>
            </w:r>
          </w:p>
        </w:tc>
      </w:tr>
      <w:tr w:rsidR="00CE40E8" w:rsidRPr="00CE2995" w14:paraId="649EE9EE" w14:textId="77777777" w:rsidTr="00CE2995">
        <w:tblPrEx>
          <w:jc w:val="left"/>
        </w:tblPrEx>
        <w:trPr>
          <w:trHeight w:val="77"/>
        </w:trPr>
        <w:tc>
          <w:tcPr>
            <w:tcW w:w="5101" w:type="dxa"/>
            <w:vAlign w:val="center"/>
          </w:tcPr>
          <w:p w14:paraId="42556D99" w14:textId="1F92D694" w:rsidR="00CE40E8" w:rsidRPr="00CE2995" w:rsidRDefault="00CE40E8" w:rsidP="00CE40E8">
            <w:pPr>
              <w:pStyle w:val="a4"/>
              <w:spacing w:line="360" w:lineRule="auto"/>
              <w:jc w:val="center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00B0F0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00B0F0"/>
              </w:rPr>
              <w:t>&gt;</w:t>
            </w:r>
          </w:p>
        </w:tc>
        <w:tc>
          <w:tcPr>
            <w:tcW w:w="5101" w:type="dxa"/>
          </w:tcPr>
          <w:p w14:paraId="625A53E8" w14:textId="1CFBC83D" w:rsidR="00CE40E8" w:rsidRPr="00CE2995" w:rsidRDefault="00CE40E8" w:rsidP="00CE2995">
            <w:pPr>
              <w:pStyle w:val="a4"/>
              <w:spacing w:line="360" w:lineRule="auto"/>
              <w:ind w:left="301" w:firstLine="9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②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내규의 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1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차적인 해석 권한은 해당 내규의 소관부서에 있다.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</w:p>
        </w:tc>
        <w:tc>
          <w:tcPr>
            <w:tcW w:w="5102" w:type="dxa"/>
          </w:tcPr>
          <w:p w14:paraId="3E51D681" w14:textId="6A5059E7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제2항: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소관부서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  <w:highlight w:val="yellow"/>
              </w:rPr>
              <w:t>에게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 xml:space="preserve"> 내규 해석의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  <w:highlight w:val="yellow"/>
              </w:rPr>
              <w:t>1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  <w:highlight w:val="yellow"/>
              </w:rPr>
              <w:t>차 권한이 있음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  <w:highlight w:val="yellow"/>
              </w:rPr>
              <w:t>을 명시</w:t>
            </w:r>
          </w:p>
        </w:tc>
      </w:tr>
      <w:tr w:rsidR="00CE40E8" w:rsidRPr="00CE2995" w14:paraId="5D1D8768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6A1E563A" w14:textId="393CA89D" w:rsidR="00CE40E8" w:rsidRPr="00CE2995" w:rsidRDefault="00CE40E8" w:rsidP="00CE40E8">
            <w:pPr>
              <w:pStyle w:val="a4"/>
              <w:spacing w:line="360" w:lineRule="auto"/>
              <w:ind w:left="301" w:hanging="301"/>
              <w:jc w:val="left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9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해석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시행 상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조문해석에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불분명한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내용이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있을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때에는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내규관리부서장에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질의하여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해석을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받아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시행한다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</w:tc>
        <w:tc>
          <w:tcPr>
            <w:tcW w:w="5101" w:type="dxa"/>
          </w:tcPr>
          <w:p w14:paraId="18DA411E" w14:textId="2CE15995" w:rsidR="00CE40E8" w:rsidRPr="00CE2995" w:rsidRDefault="00CE40E8" w:rsidP="00CE40E8">
            <w:pPr>
              <w:pStyle w:val="a4"/>
              <w:spacing w:line="360" w:lineRule="auto"/>
              <w:ind w:leftChars="155" w:left="310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 xml:space="preserve">③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제2항에도 불구하고 다음 각 호의 어느 하나에 해당하는 경우에는 내규관리부서의 해석을 따른다.</w:t>
            </w:r>
          </w:p>
          <w:p w14:paraId="356796B7" w14:textId="3E99DE10" w:rsidR="00CE40E8" w:rsidRPr="00CE2995" w:rsidRDefault="00CE40E8" w:rsidP="00CE40E8">
            <w:pPr>
              <w:pStyle w:val="a4"/>
              <w:numPr>
                <w:ilvl w:val="0"/>
                <w:numId w:val="35"/>
              </w:numPr>
              <w:spacing w:line="360" w:lineRule="auto"/>
              <w:ind w:left="593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소관부서의 내규 해석에 오류 또는 불분명한 점이 있는 경우</w:t>
            </w:r>
          </w:p>
          <w:p w14:paraId="64D9513B" w14:textId="154BE301" w:rsidR="00CE40E8" w:rsidRPr="00CE2995" w:rsidRDefault="00CE40E8" w:rsidP="00CE40E8">
            <w:pPr>
              <w:pStyle w:val="a4"/>
              <w:numPr>
                <w:ilvl w:val="0"/>
                <w:numId w:val="35"/>
              </w:numPr>
              <w:spacing w:line="360" w:lineRule="auto"/>
              <w:ind w:left="593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lastRenderedPageBreak/>
              <w:t>소관부서에서 내규의 해석을 요청한 경우</w:t>
            </w:r>
          </w:p>
          <w:p w14:paraId="47A113A3" w14:textId="77777777" w:rsidR="00CE40E8" w:rsidRPr="00CE2995" w:rsidRDefault="00CE40E8" w:rsidP="00CE40E8">
            <w:pPr>
              <w:pStyle w:val="a4"/>
              <w:numPr>
                <w:ilvl w:val="0"/>
                <w:numId w:val="35"/>
              </w:numPr>
              <w:spacing w:line="360" w:lineRule="auto"/>
              <w:ind w:left="593"/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내규의 해석에 관하여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부서 간 이견이 있는 경우</w:t>
            </w:r>
          </w:p>
          <w:p w14:paraId="28DEE6A8" w14:textId="3298D246" w:rsidR="00CE40E8" w:rsidRPr="00CE2995" w:rsidRDefault="00CE40E8" w:rsidP="00CE40E8">
            <w:pPr>
              <w:pStyle w:val="a4"/>
              <w:numPr>
                <w:ilvl w:val="0"/>
                <w:numId w:val="35"/>
              </w:numPr>
              <w:spacing w:line="360" w:lineRule="auto"/>
              <w:ind w:left="593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그 밖에 내규관리부서의 해석을 따르는 것이 타당한 경우</w:t>
            </w:r>
          </w:p>
        </w:tc>
        <w:tc>
          <w:tcPr>
            <w:tcW w:w="5102" w:type="dxa"/>
          </w:tcPr>
          <w:p w14:paraId="0A4390FA" w14:textId="2503FFEC" w:rsidR="00CE40E8" w:rsidRPr="00CE2995" w:rsidRDefault="00CE40E8" w:rsidP="00CE40E8">
            <w:pPr>
              <w:pStyle w:val="a4"/>
              <w:numPr>
                <w:ilvl w:val="0"/>
                <w:numId w:val="3"/>
              </w:numPr>
              <w:wordWrap/>
              <w:spacing w:line="360" w:lineRule="auto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lastRenderedPageBreak/>
              <w:t>제3항: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내규관리부서의 내규 해석이 필요한 경우</w:t>
            </w:r>
            <w:r w:rsidRPr="00CE2995">
              <w:rPr>
                <w:rFonts w:ascii="NICE 고딕Neo2유니 03 Rg" w:eastAsia="NICE 고딕Neo2유니 03 Rg" w:hAnsi="NICE 고딕Neo2유니 03 Rg" w:hint="eastAsia"/>
                <w:bCs/>
                <w:color w:val="4472C4" w:themeColor="accent1"/>
              </w:rPr>
              <w:t>를 구체적으로 규정</w:t>
            </w:r>
          </w:p>
        </w:tc>
      </w:tr>
      <w:tr w:rsidR="00CE40E8" w:rsidRPr="00CE2995" w14:paraId="6B5B74BE" w14:textId="77777777" w:rsidTr="00C61AFF">
        <w:tblPrEx>
          <w:jc w:val="left"/>
        </w:tblPrEx>
        <w:trPr>
          <w:trHeight w:val="56"/>
        </w:trPr>
        <w:tc>
          <w:tcPr>
            <w:tcW w:w="5101" w:type="dxa"/>
          </w:tcPr>
          <w:p w14:paraId="7A57A0FA" w14:textId="3F0C5DEF" w:rsidR="00CE40E8" w:rsidRPr="00CE2995" w:rsidRDefault="00CE40E8" w:rsidP="00CE40E8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10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시행조치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내규관리부서장은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제정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또는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개폐 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지체 없이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그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시행에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필요한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조치를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취하고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내용을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각 부서에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통보하여야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</w:tc>
        <w:tc>
          <w:tcPr>
            <w:tcW w:w="5101" w:type="dxa"/>
          </w:tcPr>
          <w:p w14:paraId="0EC79142" w14:textId="0770312B" w:rsidR="00CE40E8" w:rsidRPr="00CE2995" w:rsidRDefault="00CE40E8" w:rsidP="00CE40E8">
            <w:pPr>
              <w:pStyle w:val="a4"/>
              <w:spacing w:line="360" w:lineRule="auto"/>
              <w:ind w:left="301" w:hanging="301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1</w:t>
            </w:r>
            <w:r w:rsidR="00BB6F86"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0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내규의 시행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내규관리부서장은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내규가 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개정 또는 폐지된 경우 지체 없이 그 내용을 소관부서에 통보해야 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</w:tc>
        <w:tc>
          <w:tcPr>
            <w:tcW w:w="5102" w:type="dxa"/>
          </w:tcPr>
          <w:p w14:paraId="191C3CF6" w14:textId="27A03F78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</w:pPr>
          </w:p>
        </w:tc>
      </w:tr>
      <w:tr w:rsidR="00CE40E8" w:rsidRPr="00CE2995" w14:paraId="2F09F03E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7FF8CBA3" w14:textId="023D8E8D" w:rsidR="00CE40E8" w:rsidRPr="00CE2995" w:rsidRDefault="00CE40E8" w:rsidP="00CE2995">
            <w:pPr>
              <w:pStyle w:val="a4"/>
              <w:wordWrap/>
              <w:spacing w:line="360" w:lineRule="auto"/>
              <w:ind w:left="300" w:hanging="300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11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주지의무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10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조에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의하여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통보받은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각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부서장은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지체 없이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소속직원에게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이를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주지시켜야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</w:tc>
        <w:tc>
          <w:tcPr>
            <w:tcW w:w="5101" w:type="dxa"/>
          </w:tcPr>
          <w:p w14:paraId="06A93856" w14:textId="17F40D52" w:rsidR="00CE40E8" w:rsidRPr="00CE2995" w:rsidRDefault="00CE40E8" w:rsidP="00CE40E8">
            <w:pPr>
              <w:pStyle w:val="a4"/>
              <w:wordWrap/>
              <w:spacing w:line="360" w:lineRule="auto"/>
              <w:ind w:left="300" w:hanging="300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1</w:t>
            </w:r>
            <w:r w:rsidR="00BB6F86"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1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주지의무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소관부서는 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10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조에 따라 내규의 제정,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="00C3718D"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개정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또는 폐지 사실을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통보받은</w:t>
            </w:r>
            <w:proofErr w:type="spellEnd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 xml:space="preserve"> 경우 지체 없이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소속직원에게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그 내용을 주지시켜야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한다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</w:tc>
        <w:tc>
          <w:tcPr>
            <w:tcW w:w="5102" w:type="dxa"/>
          </w:tcPr>
          <w:p w14:paraId="24E2E222" w14:textId="49AF9571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</w:pPr>
          </w:p>
        </w:tc>
      </w:tr>
      <w:tr w:rsidR="00CE40E8" w:rsidRPr="00CE2995" w14:paraId="632F581B" w14:textId="77777777" w:rsidTr="00CD1777">
        <w:tblPrEx>
          <w:jc w:val="left"/>
        </w:tblPrEx>
        <w:trPr>
          <w:trHeight w:val="701"/>
        </w:trPr>
        <w:tc>
          <w:tcPr>
            <w:tcW w:w="5101" w:type="dxa"/>
          </w:tcPr>
          <w:p w14:paraId="20B62D12" w14:textId="38E587FC" w:rsidR="00CE40E8" w:rsidRPr="00CE2995" w:rsidRDefault="00CE40E8" w:rsidP="00CE40E8">
            <w:pPr>
              <w:pStyle w:val="a4"/>
              <w:wordWrap/>
              <w:spacing w:line="360" w:lineRule="auto"/>
              <w:ind w:left="300" w:hanging="300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12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간행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내규관리부서장은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열람의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편의를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위하여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규정집을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proofErr w:type="spellStart"/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편집간행한다</w:t>
            </w:r>
            <w:proofErr w:type="spellEnd"/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.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다만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,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업무 상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필요한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경우에는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컴퓨터 등 정보처리장치로 처리가 가능한 파일로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간행할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수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있다</w:t>
            </w:r>
            <w:r w:rsidRPr="00CE2995">
              <w:rPr>
                <w:rFonts w:ascii="NICE 고딕Neo2유니 03 Rg" w:eastAsia="NICE 고딕Neo2유니 03 Rg" w:hAnsi="NICE 고딕Neo2유니 03 Rg"/>
                <w:b/>
                <w:bCs/>
                <w:color w:val="auto"/>
                <w:u w:val="single"/>
              </w:rPr>
              <w:t>. (1)</w:t>
            </w:r>
          </w:p>
        </w:tc>
        <w:tc>
          <w:tcPr>
            <w:tcW w:w="5101" w:type="dxa"/>
          </w:tcPr>
          <w:p w14:paraId="07EBBE45" w14:textId="6952350A" w:rsidR="00CE40E8" w:rsidRPr="00CE2995" w:rsidRDefault="00CE40E8" w:rsidP="00CE40E8">
            <w:pPr>
              <w:pStyle w:val="a4"/>
              <w:wordWrap/>
              <w:spacing w:line="360" w:lineRule="auto"/>
              <w:ind w:left="300" w:hanging="300"/>
              <w:rPr>
                <w:rFonts w:ascii="NICE 고딕Neo2유니 03 Rg" w:eastAsia="NICE 고딕Neo2유니 03 Rg" w:hAnsi="NICE 고딕Neo2유니 03 Rg"/>
                <w:color w:val="auto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1</w:t>
            </w:r>
            <w:r w:rsidR="00A125D8"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2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</w:rPr>
              <w:t>조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 xml:space="preserve"> (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auto"/>
                <w:u w:val="single"/>
              </w:rPr>
              <w:t>내규관리시스템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auto"/>
              </w:rPr>
              <w:t>)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bCs/>
                <w:color w:val="auto"/>
                <w:u w:val="single"/>
              </w:rPr>
              <w:t>내규관리부서장은 그룹웨어의 내규관리시스템을 통해 전자문서의 형태로 내규를 관리한다.</w:t>
            </w:r>
            <w:r w:rsidRPr="00CE2995">
              <w:rPr>
                <w:rFonts w:ascii="NICE 고딕Neo2유니 03 Rg" w:eastAsia="NICE 고딕Neo2유니 03 Rg" w:hAnsi="NICE 고딕Neo2유니 03 Rg"/>
                <w:color w:val="auto"/>
              </w:rPr>
              <w:t xml:space="preserve"> (1)</w:t>
            </w:r>
          </w:p>
        </w:tc>
        <w:tc>
          <w:tcPr>
            <w:tcW w:w="5102" w:type="dxa"/>
          </w:tcPr>
          <w:p w14:paraId="79EF0F6A" w14:textId="7004E863" w:rsidR="00CE40E8" w:rsidRPr="00CE2995" w:rsidRDefault="00CE40E8" w:rsidP="00CE40E8">
            <w:pPr>
              <w:pStyle w:val="a4"/>
              <w:wordWrap/>
              <w:spacing w:line="360" w:lineRule="auto"/>
              <w:rPr>
                <w:rFonts w:ascii="NICE 고딕Neo2유니 03 Rg" w:eastAsia="NICE 고딕Neo2유니 03 Rg" w:hAnsi="NICE 고딕Neo2유니 03 Rg"/>
                <w:bCs/>
                <w:color w:val="4472C4" w:themeColor="accent1"/>
              </w:rPr>
            </w:pPr>
          </w:p>
        </w:tc>
      </w:tr>
      <w:tr w:rsidR="00CE40E8" w:rsidRPr="00CE2995" w14:paraId="0EE58138" w14:textId="07758B53" w:rsidTr="005C3A7B">
        <w:tblPrEx>
          <w:jc w:val="left"/>
        </w:tblPrEx>
        <w:trPr>
          <w:trHeight w:val="701"/>
        </w:trPr>
        <w:tc>
          <w:tcPr>
            <w:tcW w:w="5101" w:type="dxa"/>
            <w:vAlign w:val="center"/>
          </w:tcPr>
          <w:p w14:paraId="506057B5" w14:textId="2714AAF8" w:rsidR="00CE40E8" w:rsidRPr="00CE2995" w:rsidRDefault="00CE40E8" w:rsidP="00CE40E8">
            <w:pPr>
              <w:jc w:val="center"/>
              <w:rPr>
                <w:rFonts w:ascii="NICE 고딕Neo2유니 03 Rg" w:eastAsia="NICE 고딕Neo2유니 03 Rg" w:hAnsi="NICE 고딕Neo2유니 03 Rg"/>
                <w:sz w:val="28"/>
                <w:szCs w:val="32"/>
              </w:rPr>
            </w:pP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&lt;</w:t>
            </w:r>
            <w:proofErr w:type="gramStart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 xml:space="preserve">신 </w:t>
            </w:r>
            <w:r w:rsidRPr="00CE2995"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  <w:t xml:space="preserve"> </w:t>
            </w:r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설</w:t>
            </w:r>
            <w:proofErr w:type="gramEnd"/>
            <w:r w:rsidRPr="00CE2995">
              <w:rPr>
                <w:rFonts w:ascii="NICE 고딕Neo2유니 03 Rg" w:eastAsia="NICE 고딕Neo2유니 03 Rg" w:hAnsi="NICE 고딕Neo2유니 03 Rg" w:hint="eastAsia"/>
                <w:b/>
                <w:color w:val="4472C4" w:themeColor="accent1"/>
              </w:rPr>
              <w:t>&gt;</w:t>
            </w:r>
          </w:p>
        </w:tc>
        <w:tc>
          <w:tcPr>
            <w:tcW w:w="5101" w:type="dxa"/>
          </w:tcPr>
          <w:p w14:paraId="112E87BF" w14:textId="6CED0FB9" w:rsidR="00CE40E8" w:rsidRPr="005807CF" w:rsidRDefault="00CE40E8" w:rsidP="00CE40E8">
            <w:pPr>
              <w:pStyle w:val="a4"/>
              <w:wordWrap/>
              <w:spacing w:line="360" w:lineRule="auto"/>
              <w:jc w:val="center"/>
              <w:rPr>
                <w:rFonts w:ascii="NICE 고딕Neo2유니 03 Rg" w:eastAsia="NICE 고딕Neo2유니 03 Rg" w:hAnsi="NICE 고딕Neo2유니 03 Rg"/>
                <w:b/>
                <w:color w:val="FF0000"/>
                <w:sz w:val="24"/>
                <w:u w:val="single"/>
              </w:rPr>
            </w:pPr>
            <w:r w:rsidRPr="005807CF">
              <w:rPr>
                <w:rFonts w:ascii="NICE 고딕Neo2유니 03 Rg" w:eastAsia="NICE 고딕Neo2유니 03 Rg" w:hAnsi="NICE 고딕Neo2유니 03 Rg" w:hint="eastAsia"/>
                <w:b/>
                <w:color w:val="FF0000"/>
                <w:sz w:val="24"/>
                <w:u w:val="single"/>
              </w:rPr>
              <w:t>부</w:t>
            </w:r>
            <w:r w:rsidRPr="005807CF">
              <w:rPr>
                <w:rFonts w:ascii="NICE 고딕Neo2유니 03 Rg" w:eastAsia="NICE 고딕Neo2유니 03 Rg" w:hAnsi="NICE 고딕Neo2유니 03 Rg"/>
                <w:b/>
                <w:color w:val="FF0000"/>
                <w:sz w:val="24"/>
                <w:u w:val="single"/>
              </w:rPr>
              <w:t xml:space="preserve">    </w:t>
            </w:r>
            <w:r w:rsidRPr="005807CF">
              <w:rPr>
                <w:rFonts w:ascii="NICE 고딕Neo2유니 03 Rg" w:eastAsia="NICE 고딕Neo2유니 03 Rg" w:hAnsi="NICE 고딕Neo2유니 03 Rg" w:hint="eastAsia"/>
                <w:b/>
                <w:color w:val="FF0000"/>
                <w:sz w:val="24"/>
                <w:u w:val="single"/>
              </w:rPr>
              <w:t xml:space="preserve">칙 </w:t>
            </w:r>
          </w:p>
          <w:p w14:paraId="5D810AFD" w14:textId="77777777" w:rsidR="00CE40E8" w:rsidRPr="005807CF" w:rsidRDefault="00CE40E8" w:rsidP="00CE40E8">
            <w:pPr>
              <w:pStyle w:val="a4"/>
              <w:wordWrap/>
              <w:spacing w:line="360" w:lineRule="auto"/>
              <w:jc w:val="center"/>
              <w:rPr>
                <w:rFonts w:ascii="NICE 고딕Neo2유니 03 Rg" w:eastAsia="NICE 고딕Neo2유니 03 Rg" w:hAnsi="NICE 고딕Neo2유니 03 Rg"/>
                <w:b/>
                <w:color w:val="FF0000"/>
                <w:sz w:val="24"/>
                <w:u w:val="single"/>
              </w:rPr>
            </w:pPr>
          </w:p>
          <w:p w14:paraId="1B11A4A1" w14:textId="4B93B4BE" w:rsidR="00CE40E8" w:rsidRPr="00CE2995" w:rsidRDefault="00CE40E8" w:rsidP="00CE40E8">
            <w:pPr>
              <w:widowControl/>
              <w:spacing w:line="360" w:lineRule="auto"/>
              <w:rPr>
                <w:rFonts w:ascii="NICE 고딕Neo2유니 03 Rg" w:eastAsia="NICE 고딕Neo2유니 03 Rg" w:hAnsi="NICE 고딕Neo2유니 03 Rg"/>
              </w:rPr>
            </w:pPr>
            <w:r w:rsidRPr="005807CF">
              <w:rPr>
                <w:rFonts w:ascii="NICE 고딕Neo2유니 03 Rg" w:eastAsia="NICE 고딕Neo2유니 03 Rg" w:hAnsi="NICE 고딕Neo2유니 03 Rg" w:hint="eastAsia"/>
                <w:b/>
                <w:color w:val="FF0000"/>
                <w:u w:val="single"/>
              </w:rPr>
              <w:t>제</w:t>
            </w:r>
            <w:r w:rsidRPr="005807CF">
              <w:rPr>
                <w:rFonts w:ascii="NICE 고딕Neo2유니 03 Rg" w:eastAsia="NICE 고딕Neo2유니 03 Rg" w:hAnsi="NICE 고딕Neo2유니 03 Rg"/>
                <w:b/>
                <w:color w:val="FF0000"/>
                <w:u w:val="single"/>
              </w:rPr>
              <w:t xml:space="preserve"> 1 </w:t>
            </w:r>
            <w:r w:rsidRPr="005807CF">
              <w:rPr>
                <w:rFonts w:ascii="NICE 고딕Neo2유니 03 Rg" w:eastAsia="NICE 고딕Neo2유니 03 Rg" w:hAnsi="NICE 고딕Neo2유니 03 Rg" w:hint="eastAsia"/>
                <w:b/>
                <w:color w:val="FF0000"/>
                <w:u w:val="single"/>
              </w:rPr>
              <w:t>조</w:t>
            </w:r>
            <w:r w:rsidRPr="005807CF">
              <w:rPr>
                <w:rFonts w:ascii="NICE 고딕Neo2유니 03 Rg" w:eastAsia="NICE 고딕Neo2유니 03 Rg" w:hAnsi="NICE 고딕Neo2유니 03 Rg"/>
                <w:b/>
                <w:color w:val="FF0000"/>
                <w:u w:val="single"/>
              </w:rPr>
              <w:t xml:space="preserve"> (</w:t>
            </w:r>
            <w:r w:rsidRPr="005807CF">
              <w:rPr>
                <w:rFonts w:ascii="NICE 고딕Neo2유니 03 Rg" w:eastAsia="NICE 고딕Neo2유니 03 Rg" w:hAnsi="NICE 고딕Neo2유니 03 Rg" w:hint="eastAsia"/>
                <w:b/>
                <w:color w:val="FF0000"/>
                <w:u w:val="single"/>
              </w:rPr>
              <w:t>시행일</w:t>
            </w:r>
            <w:r w:rsidRPr="005807CF">
              <w:rPr>
                <w:rFonts w:ascii="NICE 고딕Neo2유니 03 Rg" w:eastAsia="NICE 고딕Neo2유니 03 Rg" w:hAnsi="NICE 고딕Neo2유니 03 Rg"/>
                <w:b/>
                <w:color w:val="FF0000"/>
                <w:u w:val="single"/>
              </w:rPr>
              <w:t>)</w:t>
            </w:r>
            <w:r w:rsidRPr="005807CF">
              <w:rPr>
                <w:rFonts w:ascii="NICE 고딕Neo2유니 03 Rg" w:eastAsia="NICE 고딕Neo2유니 03 Rg" w:hAnsi="NICE 고딕Neo2유니 03 Rg" w:hint="eastAsia"/>
                <w:color w:val="FF0000"/>
                <w:u w:val="single"/>
              </w:rPr>
              <w:t xml:space="preserve"> </w:t>
            </w:r>
            <w:r w:rsidRPr="005807CF">
              <w:rPr>
                <w:rFonts w:ascii="NICE 고딕Neo2유니 03 Rg" w:eastAsia="NICE 고딕Neo2유니 03 Rg" w:hAnsi="NICE 고딕Neo2유니 03 Rg" w:cs="굴림" w:hint="eastAsia"/>
                <w:color w:val="FF0000"/>
                <w:kern w:val="0"/>
                <w:u w:val="single"/>
              </w:rPr>
              <w:t xml:space="preserve">이 규정은 </w:t>
            </w:r>
            <w:r w:rsidRPr="005807CF">
              <w:rPr>
                <w:rFonts w:ascii="NICE 고딕Neo2유니 03 Rg" w:eastAsia="NICE 고딕Neo2유니 03 Rg" w:hAnsi="NICE 고딕Neo2유니 03 Rg" w:cs="굴림" w:hint="eastAsia"/>
                <w:color w:val="FF0000"/>
                <w:kern w:val="0"/>
                <w:highlight w:val="yellow"/>
                <w:u w:val="single"/>
              </w:rPr>
              <w:t>20</w:t>
            </w:r>
            <w:r w:rsidRPr="005807CF">
              <w:rPr>
                <w:rFonts w:ascii="NICE 고딕Neo2유니 03 Rg" w:eastAsia="NICE 고딕Neo2유니 03 Rg" w:hAnsi="NICE 고딕Neo2유니 03 Rg" w:cs="굴림"/>
                <w:color w:val="FF0000"/>
                <w:kern w:val="0"/>
                <w:highlight w:val="yellow"/>
                <w:u w:val="single"/>
              </w:rPr>
              <w:t>2</w:t>
            </w:r>
            <w:r w:rsidR="0071644B">
              <w:rPr>
                <w:rFonts w:ascii="NICE 고딕Neo2유니 03 Rg" w:eastAsia="NICE 고딕Neo2유니 03 Rg" w:hAnsi="NICE 고딕Neo2유니 03 Rg" w:cs="굴림"/>
                <w:color w:val="FF0000"/>
                <w:kern w:val="0"/>
                <w:highlight w:val="yellow"/>
                <w:u w:val="single"/>
              </w:rPr>
              <w:t>5</w:t>
            </w:r>
            <w:r w:rsidRPr="005807CF">
              <w:rPr>
                <w:rFonts w:ascii="NICE 고딕Neo2유니 03 Rg" w:eastAsia="NICE 고딕Neo2유니 03 Rg" w:hAnsi="NICE 고딕Neo2유니 03 Rg" w:cs="굴림" w:hint="eastAsia"/>
                <w:color w:val="FF0000"/>
                <w:kern w:val="0"/>
                <w:highlight w:val="yellow"/>
                <w:u w:val="single"/>
              </w:rPr>
              <w:t xml:space="preserve">년 </w:t>
            </w:r>
            <w:r w:rsidR="0071644B">
              <w:rPr>
                <w:rFonts w:ascii="NICE 고딕Neo2유니 03 Rg" w:eastAsia="NICE 고딕Neo2유니 03 Rg" w:hAnsi="NICE 고딕Neo2유니 03 Rg" w:cs="굴림"/>
                <w:color w:val="FF0000"/>
                <w:kern w:val="0"/>
                <w:highlight w:val="yellow"/>
                <w:u w:val="single"/>
              </w:rPr>
              <w:t>1</w:t>
            </w:r>
            <w:r w:rsidRPr="005807CF">
              <w:rPr>
                <w:rFonts w:ascii="NICE 고딕Neo2유니 03 Rg" w:eastAsia="NICE 고딕Neo2유니 03 Rg" w:hAnsi="NICE 고딕Neo2유니 03 Rg" w:cs="굴림" w:hint="eastAsia"/>
                <w:color w:val="FF0000"/>
                <w:kern w:val="0"/>
                <w:highlight w:val="yellow"/>
                <w:u w:val="single"/>
              </w:rPr>
              <w:t xml:space="preserve">월 </w:t>
            </w:r>
            <w:r w:rsidR="0071644B">
              <w:rPr>
                <w:rFonts w:ascii="NICE 고딕Neo2유니 03 Rg" w:eastAsia="NICE 고딕Neo2유니 03 Rg" w:hAnsi="NICE 고딕Neo2유니 03 Rg" w:cs="굴림"/>
                <w:color w:val="FF0000"/>
                <w:kern w:val="0"/>
                <w:highlight w:val="yellow"/>
                <w:u w:val="single"/>
              </w:rPr>
              <w:t>1</w:t>
            </w:r>
            <w:r w:rsidRPr="005807CF">
              <w:rPr>
                <w:rFonts w:ascii="NICE 고딕Neo2유니 03 Rg" w:eastAsia="NICE 고딕Neo2유니 03 Rg" w:hAnsi="NICE 고딕Neo2유니 03 Rg" w:cs="굴림" w:hint="eastAsia"/>
                <w:color w:val="FF0000"/>
                <w:kern w:val="0"/>
                <w:highlight w:val="yellow"/>
                <w:u w:val="single"/>
              </w:rPr>
              <w:t>일</w:t>
            </w:r>
            <w:r w:rsidRPr="005807CF">
              <w:rPr>
                <w:rFonts w:ascii="NICE 고딕Neo2유니 03 Rg" w:eastAsia="NICE 고딕Neo2유니 03 Rg" w:hAnsi="NICE 고딕Neo2유니 03 Rg" w:cs="굴림" w:hint="eastAsia"/>
                <w:color w:val="FF0000"/>
                <w:kern w:val="0"/>
                <w:u w:val="single"/>
              </w:rPr>
              <w:t>부터 시행한다.</w:t>
            </w:r>
          </w:p>
        </w:tc>
        <w:tc>
          <w:tcPr>
            <w:tcW w:w="5102" w:type="dxa"/>
          </w:tcPr>
          <w:p w14:paraId="436EAED7" w14:textId="77777777" w:rsidR="00CE40E8" w:rsidRPr="00CE2995" w:rsidRDefault="00CE40E8" w:rsidP="00CE40E8">
            <w:pPr>
              <w:pStyle w:val="a4"/>
              <w:wordWrap/>
              <w:spacing w:line="360" w:lineRule="auto"/>
              <w:jc w:val="center"/>
              <w:rPr>
                <w:rFonts w:ascii="NICE 고딕Neo2유니 03 Rg" w:eastAsia="NICE 고딕Neo2유니 03 Rg" w:hAnsi="NICE 고딕Neo2유니 03 Rg"/>
                <w:b/>
                <w:color w:val="4472C4" w:themeColor="accent1"/>
              </w:rPr>
            </w:pPr>
          </w:p>
        </w:tc>
      </w:tr>
    </w:tbl>
    <w:p w14:paraId="3A9EFC09" w14:textId="518C09BD" w:rsidR="00443372" w:rsidRPr="00CD1777" w:rsidRDefault="00CD1777" w:rsidP="00CD1777">
      <w:pPr>
        <w:jc w:val="right"/>
        <w:rPr>
          <w:rFonts w:ascii="바탕체" w:eastAsia="바탕체" w:hAnsi="바탕체"/>
          <w:b/>
          <w:bCs/>
          <w:sz w:val="24"/>
          <w:szCs w:val="24"/>
        </w:rPr>
      </w:pPr>
      <w:r w:rsidRPr="00CD1777">
        <w:rPr>
          <w:rFonts w:ascii="바탕체" w:eastAsia="바탕체" w:hAnsi="바탕체" w:hint="eastAsia"/>
          <w:b/>
          <w:bCs/>
          <w:sz w:val="24"/>
          <w:szCs w:val="24"/>
        </w:rPr>
        <w:t>.</w:t>
      </w:r>
      <w:r w:rsidRPr="00CD1777">
        <w:rPr>
          <w:rFonts w:ascii="바탕체" w:eastAsia="바탕체" w:hAnsi="바탕체"/>
          <w:b/>
          <w:bCs/>
          <w:sz w:val="24"/>
          <w:szCs w:val="24"/>
        </w:rPr>
        <w:t xml:space="preserve">  </w:t>
      </w:r>
      <w:r w:rsidRPr="00CD1777">
        <w:rPr>
          <w:rFonts w:ascii="바탕체" w:eastAsia="바탕체" w:hAnsi="바탕체" w:hint="eastAsia"/>
          <w:b/>
          <w:bCs/>
          <w:sz w:val="24"/>
          <w:szCs w:val="24"/>
        </w:rPr>
        <w:t>끝.</w:t>
      </w:r>
      <w:r w:rsidRPr="00CD1777">
        <w:rPr>
          <w:rFonts w:ascii="바탕체" w:eastAsia="바탕체" w:hAnsi="바탕체"/>
          <w:b/>
          <w:bCs/>
          <w:sz w:val="24"/>
          <w:szCs w:val="24"/>
        </w:rPr>
        <w:t xml:space="preserve"> </w:t>
      </w:r>
    </w:p>
    <w:sectPr w:rsidR="00443372" w:rsidRPr="00CD1777" w:rsidSect="00C419F6">
      <w:headerReference w:type="default" r:id="rId8"/>
      <w:footerReference w:type="default" r:id="rId9"/>
      <w:pgSz w:w="16838" w:h="11906" w:orient="landscape"/>
      <w:pgMar w:top="720" w:right="720" w:bottom="720" w:left="720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40483" w14:textId="77777777" w:rsidR="0035098A" w:rsidRDefault="0035098A" w:rsidP="004D64A9">
      <w:pPr>
        <w:spacing w:after="0" w:line="240" w:lineRule="auto"/>
      </w:pPr>
      <w:r>
        <w:separator/>
      </w:r>
    </w:p>
  </w:endnote>
  <w:endnote w:type="continuationSeparator" w:id="0">
    <w:p w14:paraId="155CBB05" w14:textId="77777777" w:rsidR="0035098A" w:rsidRDefault="0035098A" w:rsidP="004D6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andoll GtNeo2Uni 02 Lt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NICE 고딕Neo2유니 TTF 02 Lt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NICE 고딕Neo2유니 TTF 05 Sb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Sandoll GtNeo2Uni 04 Md">
    <w:altName w:val="맑은 고딕"/>
    <w:panose1 w:val="00000000000000000000"/>
    <w:charset w:val="81"/>
    <w:family w:val="swiss"/>
    <w:notTrueType/>
    <w:pitch w:val="variable"/>
    <w:sig w:usb0="00000203" w:usb1="29D72C10" w:usb2="00000010" w:usb3="00000000" w:csb0="00280005" w:csb1="00000000"/>
  </w:font>
  <w:font w:name="NICE 고딕Neo2유니 03 Rg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Inter Light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130548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6637B3" w14:textId="70F34DAB" w:rsidR="00CD1777" w:rsidRDefault="00CD1777" w:rsidP="00C419F6">
            <w:pPr>
              <w:pStyle w:val="a6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EFD4D" w14:textId="77777777" w:rsidR="0035098A" w:rsidRDefault="0035098A" w:rsidP="004D64A9">
      <w:pPr>
        <w:spacing w:after="0" w:line="240" w:lineRule="auto"/>
      </w:pPr>
      <w:r>
        <w:separator/>
      </w:r>
    </w:p>
  </w:footnote>
  <w:footnote w:type="continuationSeparator" w:id="0">
    <w:p w14:paraId="5E99BC69" w14:textId="77777777" w:rsidR="0035098A" w:rsidRDefault="0035098A" w:rsidP="004D6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79037" w14:textId="0C8FFEF4" w:rsidR="00C345D4" w:rsidRDefault="00C345D4" w:rsidP="00C345D4">
    <w:pPr>
      <w:pStyle w:val="aa"/>
      <w:spacing w:before="0" w:line="14" w:lineRule="auto"/>
      <w:ind w:left="0"/>
      <w:rPr>
        <w:sz w:val="20"/>
      </w:rPr>
    </w:pPr>
    <w:r>
      <w:rPr>
        <w:rFonts w:ascii="Inter Light" w:eastAsia="Inter Light" w:hint="eastAsia"/>
        <w:noProof/>
        <w:color w:val="202620"/>
        <w:sz w:val="20"/>
        <w:lang w:eastAsia="ko-KR"/>
      </w:rPr>
      <w:drawing>
        <wp:anchor distT="0" distB="0" distL="114300" distR="114300" simplePos="0" relativeHeight="251660288" behindDoc="0" locked="0" layoutInCell="1" allowOverlap="1" wp14:anchorId="740EB221" wp14:editId="52BD09E2">
          <wp:simplePos x="0" y="0"/>
          <wp:positionH relativeFrom="margin">
            <wp:posOffset>8957691</wp:posOffset>
          </wp:positionH>
          <wp:positionV relativeFrom="margin">
            <wp:posOffset>-789305</wp:posOffset>
          </wp:positionV>
          <wp:extent cx="673200" cy="756000"/>
          <wp:effectExtent l="0" t="0" r="0" b="0"/>
          <wp:wrapSquare wrapText="bothSides"/>
          <wp:docPr id="14" name="그림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그림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00" cy="75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61312" behindDoc="0" locked="0" layoutInCell="1" allowOverlap="1" wp14:anchorId="54E44820" wp14:editId="54AFCBAA">
          <wp:simplePos x="0" y="0"/>
          <wp:positionH relativeFrom="column">
            <wp:posOffset>58832</wp:posOffset>
          </wp:positionH>
          <wp:positionV relativeFrom="paragraph">
            <wp:posOffset>400685</wp:posOffset>
          </wp:positionV>
          <wp:extent cx="1161415" cy="208280"/>
          <wp:effectExtent l="0" t="0" r="635" b="1270"/>
          <wp:wrapSquare wrapText="bothSides"/>
          <wp:docPr id="13" name="그림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1415" cy="208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7252301" wp14:editId="74A1BDAF">
              <wp:simplePos x="0" y="0"/>
              <wp:positionH relativeFrom="page">
                <wp:posOffset>537882</wp:posOffset>
              </wp:positionH>
              <wp:positionV relativeFrom="page">
                <wp:posOffset>666974</wp:posOffset>
              </wp:positionV>
              <wp:extent cx="1183342" cy="193638"/>
              <wp:effectExtent l="0" t="0" r="0" b="0"/>
              <wp:wrapNone/>
              <wp:docPr id="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3342" cy="19363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94BF68" w14:textId="14BA1661" w:rsidR="00C345D4" w:rsidRDefault="00C345D4" w:rsidP="00C345D4">
                          <w:pPr>
                            <w:spacing w:before="20"/>
                            <w:ind w:left="20"/>
                            <w:rPr>
                              <w:rFonts w:ascii="Inter Light"/>
                            </w:rPr>
                          </w:pPr>
                          <w:r>
                            <w:rPr>
                              <w:rFonts w:ascii="Inter Light"/>
                              <w:color w:val="202620"/>
                              <w:spacing w:val="-2"/>
                            </w:rPr>
                            <w:t>2024.</w:t>
                          </w:r>
                          <w:r>
                            <w:rPr>
                              <w:rFonts w:ascii="Inter Light"/>
                              <w:color w:val="202620"/>
                              <w:spacing w:val="-8"/>
                            </w:rPr>
                            <w:t xml:space="preserve"> </w:t>
                          </w:r>
                          <w:r w:rsidR="00C51719">
                            <w:rPr>
                              <w:rFonts w:ascii="Inter Light"/>
                              <w:color w:val="202620"/>
                              <w:spacing w:val="-8"/>
                            </w:rPr>
                            <w:t>1</w:t>
                          </w:r>
                          <w:r w:rsidR="005B13E1">
                            <w:rPr>
                              <w:rFonts w:ascii="Inter Light"/>
                              <w:color w:val="202620"/>
                              <w:spacing w:val="-8"/>
                            </w:rPr>
                            <w:t>2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</w:rPr>
                            <w:t>.</w:t>
                          </w:r>
                          <w:r>
                            <w:rPr>
                              <w:rFonts w:ascii="Inter Light"/>
                              <w:color w:val="202620"/>
                              <w:spacing w:val="-7"/>
                            </w:rPr>
                            <w:t xml:space="preserve"> </w:t>
                          </w:r>
                          <w:r w:rsidR="005B13E1">
                            <w:rPr>
                              <w:rFonts w:ascii="Inter Light"/>
                              <w:color w:val="202620"/>
                              <w:spacing w:val="-7"/>
                            </w:rPr>
                            <w:t>30</w:t>
                          </w:r>
                          <w:r>
                            <w:rPr>
                              <w:rFonts w:ascii="Inter Light"/>
                              <w:color w:val="202620"/>
                              <w:spacing w:val="-2"/>
                            </w:rPr>
                            <w:t>.</w:t>
                          </w:r>
                          <w:r>
                            <w:rPr>
                              <w:rFonts w:ascii="Inter Light"/>
                              <w:color w:val="202620"/>
                              <w:spacing w:val="-7"/>
                            </w:rPr>
                            <w:t xml:space="preserve"> </w:t>
                          </w:r>
                          <w:r w:rsidR="001730DD">
                            <w:rPr>
                              <w:rFonts w:ascii="Inter Light" w:hint="eastAsia"/>
                              <w:color w:val="202620"/>
                              <w:spacing w:val="-7"/>
                            </w:rPr>
                            <w:t>M</w:t>
                          </w:r>
                          <w:r w:rsidR="001730DD">
                            <w:rPr>
                              <w:rFonts w:ascii="Inter Light"/>
                              <w:color w:val="202620"/>
                              <w:spacing w:val="-7"/>
                            </w:rPr>
                            <w:t>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252301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42.35pt;margin-top:52.5pt;width:93.2pt;height:15.2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+X7qAEAAEADAAAOAAAAZHJzL2Uyb0RvYy54bWysUsGO0zAQvSPxD5bv1E2DViVqugJWIKQV&#10;IO3yAY5jNxGxx3jcJv17xk7aXcFttRdnHL95b97M7G4nO7CTDtiDq3mxWnOmnYK2d4ea/3r88m7L&#10;GUbpWjmA0zU/a+S3+7dvdqOv9AY6GFodGJE4rEZf8y5GXwmBqtNW4gq8dvRoIFgZ6RoOog1yJHY7&#10;iM16fSNGCK0PoDQi/b2bH/k+8xujVfxhDOrIhppTbTGfIZ9NOsV+J6tDkL7r1VKGfEEVVvaORK9U&#10;dzJKdgz9f1S2VwEQTFwpsAKM6ZXOHshNsf7HzUMnvc5eqDnor23C16NV308/A+vbmpecOWlpRI96&#10;ig1MrChSd0aPFYEePMHi9AkmmnJ2iv4e1G8kiHiGmROQ0Kkbkwk2fckno0QawPnadFJhKrEV27J8&#10;v+FM0Vvxobwpt0lXPGX7gPGrBstSUPNAQ80VyNM9xhl6gSzFzPqprDg10+KigfZMJkYads3xz1EG&#10;zdnwzVE302ZcgnAJmksQ4vAZ8v4kLw4+HiOYPisniZl3UaYx5dqXlUp78PyeUU+Lv/8LAAD//wMA&#10;UEsDBBQABgAIAAAAIQDibqLx3wAAAAoBAAAPAAAAZHJzL2Rvd25yZXYueG1sTI/LTsMwEEX3SPyD&#10;NUjsqJ1C+kjjVBWCFRIiDQuWTuwmVuNxiN02/D3DqiznztF95NvJ9exsxmA9SkhmApjBxmuLrYTP&#10;6vVhBSxEhVr1Ho2EHxNgW9ze5CrT/oKlOe9jy8gEQ6YkdDEOGeeh6YxTYeYHg/Q7+NGpSOfYcj2q&#10;C5m7ns+FWHCnLFJCpwbz3JnmuD85CbsvLF/s93v9UR5KW1VrgW+Lo5T3d9NuAyyaKV5h+KtP1aGg&#10;TrU/oQ6sl7B6WhJJukhpEwHzZZIAq0l5TFPgRc7/Tyh+AQAA//8DAFBLAQItABQABgAIAAAAIQC2&#10;gziS/gAAAOEBAAATAAAAAAAAAAAAAAAAAAAAAABbQ29udGVudF9UeXBlc10ueG1sUEsBAi0AFAAG&#10;AAgAAAAhADj9If/WAAAAlAEAAAsAAAAAAAAAAAAAAAAALwEAAF9yZWxzLy5yZWxzUEsBAi0AFAAG&#10;AAgAAAAhADwH5fuoAQAAQAMAAA4AAAAAAAAAAAAAAAAALgIAAGRycy9lMm9Eb2MueG1sUEsBAi0A&#10;FAAGAAgAAAAhAOJuovHfAAAACgEAAA8AAAAAAAAAAAAAAAAAAgQAAGRycy9kb3ducmV2LnhtbFBL&#10;BQYAAAAABAAEAPMAAAAOBQAAAAA=&#10;" filled="f" stroked="f">
              <v:textbox inset="0,0,0,0">
                <w:txbxContent>
                  <w:p w14:paraId="7D94BF68" w14:textId="14BA1661" w:rsidR="00C345D4" w:rsidRDefault="00C345D4" w:rsidP="00C345D4">
                    <w:pPr>
                      <w:spacing w:before="20"/>
                      <w:ind w:left="20"/>
                      <w:rPr>
                        <w:rFonts w:ascii="Inter Light"/>
                      </w:rPr>
                    </w:pPr>
                    <w:r>
                      <w:rPr>
                        <w:rFonts w:ascii="Inter Light"/>
                        <w:color w:val="202620"/>
                        <w:spacing w:val="-2"/>
                      </w:rPr>
                      <w:t>2024.</w:t>
                    </w:r>
                    <w:r>
                      <w:rPr>
                        <w:rFonts w:ascii="Inter Light"/>
                        <w:color w:val="202620"/>
                        <w:spacing w:val="-8"/>
                      </w:rPr>
                      <w:t xml:space="preserve"> </w:t>
                    </w:r>
                    <w:r w:rsidR="00C51719">
                      <w:rPr>
                        <w:rFonts w:ascii="Inter Light"/>
                        <w:color w:val="202620"/>
                        <w:spacing w:val="-8"/>
                      </w:rPr>
                      <w:t>1</w:t>
                    </w:r>
                    <w:r w:rsidR="005B13E1">
                      <w:rPr>
                        <w:rFonts w:ascii="Inter Light"/>
                        <w:color w:val="202620"/>
                        <w:spacing w:val="-8"/>
                      </w:rPr>
                      <w:t>2</w:t>
                    </w:r>
                    <w:r>
                      <w:rPr>
                        <w:rFonts w:ascii="Inter Light"/>
                        <w:color w:val="202620"/>
                        <w:spacing w:val="-2"/>
                      </w:rPr>
                      <w:t>.</w:t>
                    </w:r>
                    <w:r>
                      <w:rPr>
                        <w:rFonts w:ascii="Inter Light"/>
                        <w:color w:val="202620"/>
                        <w:spacing w:val="-7"/>
                      </w:rPr>
                      <w:t xml:space="preserve"> </w:t>
                    </w:r>
                    <w:r w:rsidR="005B13E1">
                      <w:rPr>
                        <w:rFonts w:ascii="Inter Light"/>
                        <w:color w:val="202620"/>
                        <w:spacing w:val="-7"/>
                      </w:rPr>
                      <w:t>30</w:t>
                    </w:r>
                    <w:r>
                      <w:rPr>
                        <w:rFonts w:ascii="Inter Light"/>
                        <w:color w:val="202620"/>
                        <w:spacing w:val="-2"/>
                      </w:rPr>
                      <w:t>.</w:t>
                    </w:r>
                    <w:r>
                      <w:rPr>
                        <w:rFonts w:ascii="Inter Light"/>
                        <w:color w:val="202620"/>
                        <w:spacing w:val="-7"/>
                      </w:rPr>
                      <w:t xml:space="preserve"> </w:t>
                    </w:r>
                    <w:r w:rsidR="001730DD">
                      <w:rPr>
                        <w:rFonts w:ascii="Inter Light" w:hint="eastAsia"/>
                        <w:color w:val="202620"/>
                        <w:spacing w:val="-7"/>
                      </w:rPr>
                      <w:t>M</w:t>
                    </w:r>
                    <w:r w:rsidR="001730DD">
                      <w:rPr>
                        <w:rFonts w:ascii="Inter Light"/>
                        <w:color w:val="202620"/>
                        <w:spacing w:val="-7"/>
                      </w:rPr>
                      <w:t>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2933246" w14:textId="77777777" w:rsidR="00C345D4" w:rsidRDefault="00C345D4" w:rsidP="001730DD">
    <w:pPr>
      <w:pStyle w:val="a5"/>
      <w:ind w:firstLineChars="100" w:firstLine="200"/>
    </w:pPr>
  </w:p>
  <w:p w14:paraId="6A957996" w14:textId="77777777" w:rsidR="000D32FA" w:rsidRDefault="000D32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F6E"/>
    <w:multiLevelType w:val="hybridMultilevel"/>
    <w:tmpl w:val="B86C973E"/>
    <w:lvl w:ilvl="0" w:tplc="6D2A4E56">
      <w:start w:val="1"/>
      <w:numFmt w:val="decimalEnclosedCircle"/>
      <w:lvlText w:val="%1"/>
      <w:lvlJc w:val="left"/>
      <w:pPr>
        <w:ind w:left="682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122" w:hanging="400"/>
      </w:pPr>
    </w:lvl>
    <w:lvl w:ilvl="2" w:tplc="0409001B" w:tentative="1">
      <w:start w:val="1"/>
      <w:numFmt w:val="lowerRoman"/>
      <w:lvlText w:val="%3."/>
      <w:lvlJc w:val="right"/>
      <w:pPr>
        <w:ind w:left="1522" w:hanging="400"/>
      </w:pPr>
    </w:lvl>
    <w:lvl w:ilvl="3" w:tplc="0409000F" w:tentative="1">
      <w:start w:val="1"/>
      <w:numFmt w:val="decimal"/>
      <w:lvlText w:val="%4."/>
      <w:lvlJc w:val="left"/>
      <w:pPr>
        <w:ind w:left="1922" w:hanging="400"/>
      </w:pPr>
    </w:lvl>
    <w:lvl w:ilvl="4" w:tplc="04090019" w:tentative="1">
      <w:start w:val="1"/>
      <w:numFmt w:val="upperLetter"/>
      <w:lvlText w:val="%5."/>
      <w:lvlJc w:val="left"/>
      <w:pPr>
        <w:ind w:left="2322" w:hanging="400"/>
      </w:pPr>
    </w:lvl>
    <w:lvl w:ilvl="5" w:tplc="0409001B" w:tentative="1">
      <w:start w:val="1"/>
      <w:numFmt w:val="lowerRoman"/>
      <w:lvlText w:val="%6."/>
      <w:lvlJc w:val="right"/>
      <w:pPr>
        <w:ind w:left="2722" w:hanging="400"/>
      </w:pPr>
    </w:lvl>
    <w:lvl w:ilvl="6" w:tplc="0409000F" w:tentative="1">
      <w:start w:val="1"/>
      <w:numFmt w:val="decimal"/>
      <w:lvlText w:val="%7."/>
      <w:lvlJc w:val="left"/>
      <w:pPr>
        <w:ind w:left="3122" w:hanging="400"/>
      </w:pPr>
    </w:lvl>
    <w:lvl w:ilvl="7" w:tplc="04090019" w:tentative="1">
      <w:start w:val="1"/>
      <w:numFmt w:val="upperLetter"/>
      <w:lvlText w:val="%8."/>
      <w:lvlJc w:val="left"/>
      <w:pPr>
        <w:ind w:left="3522" w:hanging="400"/>
      </w:pPr>
    </w:lvl>
    <w:lvl w:ilvl="8" w:tplc="0409001B" w:tentative="1">
      <w:start w:val="1"/>
      <w:numFmt w:val="lowerRoman"/>
      <w:lvlText w:val="%9."/>
      <w:lvlJc w:val="right"/>
      <w:pPr>
        <w:ind w:left="3922" w:hanging="400"/>
      </w:pPr>
    </w:lvl>
  </w:abstractNum>
  <w:abstractNum w:abstractNumId="1" w15:restartNumberingAfterBreak="0">
    <w:nsid w:val="011357A9"/>
    <w:multiLevelType w:val="hybridMultilevel"/>
    <w:tmpl w:val="A8DEF526"/>
    <w:lvl w:ilvl="0" w:tplc="081A0FF0">
      <w:start w:val="1"/>
      <w:numFmt w:val="decimal"/>
      <w:lvlText w:val="%1."/>
      <w:lvlJc w:val="left"/>
      <w:pPr>
        <w:ind w:left="6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2" w15:restartNumberingAfterBreak="0">
    <w:nsid w:val="0599734D"/>
    <w:multiLevelType w:val="hybridMultilevel"/>
    <w:tmpl w:val="73A2992E"/>
    <w:lvl w:ilvl="0" w:tplc="193EBEE8">
      <w:start w:val="1"/>
      <w:numFmt w:val="decimal"/>
      <w:lvlText w:val="%1."/>
      <w:lvlJc w:val="left"/>
      <w:pPr>
        <w:ind w:left="528" w:hanging="360"/>
      </w:pPr>
      <w:rPr>
        <w:rFonts w:ascii="돋움체" w:eastAsia="돋움체" w:hAnsi="돋움체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68" w:hanging="400"/>
      </w:pPr>
    </w:lvl>
    <w:lvl w:ilvl="2" w:tplc="0409001B" w:tentative="1">
      <w:start w:val="1"/>
      <w:numFmt w:val="lowerRoman"/>
      <w:lvlText w:val="%3."/>
      <w:lvlJc w:val="right"/>
      <w:pPr>
        <w:ind w:left="1368" w:hanging="400"/>
      </w:pPr>
    </w:lvl>
    <w:lvl w:ilvl="3" w:tplc="0409000F" w:tentative="1">
      <w:start w:val="1"/>
      <w:numFmt w:val="decimal"/>
      <w:lvlText w:val="%4."/>
      <w:lvlJc w:val="left"/>
      <w:pPr>
        <w:ind w:left="1768" w:hanging="400"/>
      </w:pPr>
    </w:lvl>
    <w:lvl w:ilvl="4" w:tplc="04090019" w:tentative="1">
      <w:start w:val="1"/>
      <w:numFmt w:val="upperLetter"/>
      <w:lvlText w:val="%5."/>
      <w:lvlJc w:val="left"/>
      <w:pPr>
        <w:ind w:left="2168" w:hanging="400"/>
      </w:pPr>
    </w:lvl>
    <w:lvl w:ilvl="5" w:tplc="0409001B" w:tentative="1">
      <w:start w:val="1"/>
      <w:numFmt w:val="lowerRoman"/>
      <w:lvlText w:val="%6."/>
      <w:lvlJc w:val="right"/>
      <w:pPr>
        <w:ind w:left="2568" w:hanging="400"/>
      </w:pPr>
    </w:lvl>
    <w:lvl w:ilvl="6" w:tplc="0409000F" w:tentative="1">
      <w:start w:val="1"/>
      <w:numFmt w:val="decimal"/>
      <w:lvlText w:val="%7."/>
      <w:lvlJc w:val="left"/>
      <w:pPr>
        <w:ind w:left="2968" w:hanging="400"/>
      </w:pPr>
    </w:lvl>
    <w:lvl w:ilvl="7" w:tplc="04090019" w:tentative="1">
      <w:start w:val="1"/>
      <w:numFmt w:val="upperLetter"/>
      <w:lvlText w:val="%8."/>
      <w:lvlJc w:val="left"/>
      <w:pPr>
        <w:ind w:left="3368" w:hanging="400"/>
      </w:pPr>
    </w:lvl>
    <w:lvl w:ilvl="8" w:tplc="0409001B" w:tentative="1">
      <w:start w:val="1"/>
      <w:numFmt w:val="lowerRoman"/>
      <w:lvlText w:val="%9."/>
      <w:lvlJc w:val="right"/>
      <w:pPr>
        <w:ind w:left="3768" w:hanging="400"/>
      </w:pPr>
    </w:lvl>
  </w:abstractNum>
  <w:abstractNum w:abstractNumId="3" w15:restartNumberingAfterBreak="0">
    <w:nsid w:val="05C57A44"/>
    <w:multiLevelType w:val="hybridMultilevel"/>
    <w:tmpl w:val="CE400E74"/>
    <w:lvl w:ilvl="0" w:tplc="F5B4B456">
      <w:start w:val="1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E16E45"/>
    <w:multiLevelType w:val="hybridMultilevel"/>
    <w:tmpl w:val="93521448"/>
    <w:lvl w:ilvl="0" w:tplc="B502C53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8861EB"/>
    <w:multiLevelType w:val="hybridMultilevel"/>
    <w:tmpl w:val="10C835E0"/>
    <w:lvl w:ilvl="0" w:tplc="EC482080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5" w:hanging="400"/>
      </w:pPr>
    </w:lvl>
    <w:lvl w:ilvl="2" w:tplc="0409001B" w:tentative="1">
      <w:start w:val="1"/>
      <w:numFmt w:val="lowerRoman"/>
      <w:lvlText w:val="%3."/>
      <w:lvlJc w:val="right"/>
      <w:pPr>
        <w:ind w:left="1725" w:hanging="400"/>
      </w:pPr>
    </w:lvl>
    <w:lvl w:ilvl="3" w:tplc="0409000F" w:tentative="1">
      <w:start w:val="1"/>
      <w:numFmt w:val="decimal"/>
      <w:lvlText w:val="%4."/>
      <w:lvlJc w:val="left"/>
      <w:pPr>
        <w:ind w:left="2125" w:hanging="400"/>
      </w:pPr>
    </w:lvl>
    <w:lvl w:ilvl="4" w:tplc="04090019" w:tentative="1">
      <w:start w:val="1"/>
      <w:numFmt w:val="upperLetter"/>
      <w:lvlText w:val="%5."/>
      <w:lvlJc w:val="left"/>
      <w:pPr>
        <w:ind w:left="2525" w:hanging="400"/>
      </w:pPr>
    </w:lvl>
    <w:lvl w:ilvl="5" w:tplc="0409001B" w:tentative="1">
      <w:start w:val="1"/>
      <w:numFmt w:val="lowerRoman"/>
      <w:lvlText w:val="%6."/>
      <w:lvlJc w:val="right"/>
      <w:pPr>
        <w:ind w:left="2925" w:hanging="400"/>
      </w:pPr>
    </w:lvl>
    <w:lvl w:ilvl="6" w:tplc="0409000F" w:tentative="1">
      <w:start w:val="1"/>
      <w:numFmt w:val="decimal"/>
      <w:lvlText w:val="%7."/>
      <w:lvlJc w:val="left"/>
      <w:pPr>
        <w:ind w:left="3325" w:hanging="400"/>
      </w:pPr>
    </w:lvl>
    <w:lvl w:ilvl="7" w:tplc="04090019" w:tentative="1">
      <w:start w:val="1"/>
      <w:numFmt w:val="upperLetter"/>
      <w:lvlText w:val="%8."/>
      <w:lvlJc w:val="left"/>
      <w:pPr>
        <w:ind w:left="3725" w:hanging="400"/>
      </w:pPr>
    </w:lvl>
    <w:lvl w:ilvl="8" w:tplc="0409001B" w:tentative="1">
      <w:start w:val="1"/>
      <w:numFmt w:val="lowerRoman"/>
      <w:lvlText w:val="%9."/>
      <w:lvlJc w:val="right"/>
      <w:pPr>
        <w:ind w:left="4125" w:hanging="400"/>
      </w:pPr>
    </w:lvl>
  </w:abstractNum>
  <w:abstractNum w:abstractNumId="6" w15:restartNumberingAfterBreak="0">
    <w:nsid w:val="11034B3F"/>
    <w:multiLevelType w:val="hybridMultilevel"/>
    <w:tmpl w:val="E3A6FD10"/>
    <w:lvl w:ilvl="0" w:tplc="E708A8DC">
      <w:start w:val="1"/>
      <w:numFmt w:val="ganada"/>
      <w:lvlText w:val="%1."/>
      <w:lvlJc w:val="left"/>
      <w:pPr>
        <w:ind w:left="1120" w:hanging="36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32A692C"/>
    <w:multiLevelType w:val="hybridMultilevel"/>
    <w:tmpl w:val="279CF7EE"/>
    <w:lvl w:ilvl="0" w:tplc="258CE9FC">
      <w:start w:val="1"/>
      <w:numFmt w:val="ganada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3334833"/>
    <w:multiLevelType w:val="hybridMultilevel"/>
    <w:tmpl w:val="3F00326E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8BE6A77"/>
    <w:multiLevelType w:val="hybridMultilevel"/>
    <w:tmpl w:val="0FA8F370"/>
    <w:lvl w:ilvl="0" w:tplc="E0D0519A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1C952EA"/>
    <w:multiLevelType w:val="hybridMultilevel"/>
    <w:tmpl w:val="8F96F4FC"/>
    <w:lvl w:ilvl="0" w:tplc="5D946672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31E6F56"/>
    <w:multiLevelType w:val="hybridMultilevel"/>
    <w:tmpl w:val="67EE9F3A"/>
    <w:lvl w:ilvl="0" w:tplc="55AE6DB6">
      <w:start w:val="1"/>
      <w:numFmt w:val="ganada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12" w15:restartNumberingAfterBreak="0">
    <w:nsid w:val="26CC19B3"/>
    <w:multiLevelType w:val="hybridMultilevel"/>
    <w:tmpl w:val="DF707AB2"/>
    <w:lvl w:ilvl="0" w:tplc="CAD87780">
      <w:start w:val="1"/>
      <w:numFmt w:val="decimal"/>
      <w:lvlText w:val="%1)"/>
      <w:lvlJc w:val="left"/>
      <w:pPr>
        <w:ind w:left="112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79D765E"/>
    <w:multiLevelType w:val="hybridMultilevel"/>
    <w:tmpl w:val="2D64B6B2"/>
    <w:lvl w:ilvl="0" w:tplc="4F084E16">
      <w:start w:val="1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8E33D25"/>
    <w:multiLevelType w:val="hybridMultilevel"/>
    <w:tmpl w:val="D7AECA70"/>
    <w:lvl w:ilvl="0" w:tplc="CAEEB900">
      <w:start w:val="1"/>
      <w:numFmt w:val="ganada"/>
      <w:lvlText w:val="%1."/>
      <w:lvlJc w:val="left"/>
      <w:pPr>
        <w:ind w:left="495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5" w15:restartNumberingAfterBreak="0">
    <w:nsid w:val="2FC1400A"/>
    <w:multiLevelType w:val="hybridMultilevel"/>
    <w:tmpl w:val="499415F6"/>
    <w:lvl w:ilvl="0" w:tplc="8FECE50A">
      <w:start w:val="5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09A3E6B"/>
    <w:multiLevelType w:val="hybridMultilevel"/>
    <w:tmpl w:val="0E983510"/>
    <w:lvl w:ilvl="0" w:tplc="06F41CE0">
      <w:start w:val="5"/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17E5DD7"/>
    <w:multiLevelType w:val="hybridMultilevel"/>
    <w:tmpl w:val="6C521AEE"/>
    <w:lvl w:ilvl="0" w:tplc="1138E88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342245E5"/>
    <w:multiLevelType w:val="hybridMultilevel"/>
    <w:tmpl w:val="37B454F8"/>
    <w:lvl w:ilvl="0" w:tplc="3CEC8BBC">
      <w:start w:val="4"/>
      <w:numFmt w:val="decimalEnclosedCircle"/>
      <w:lvlText w:val="%1"/>
      <w:lvlJc w:val="left"/>
      <w:pPr>
        <w:ind w:left="682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122" w:hanging="400"/>
      </w:pPr>
    </w:lvl>
    <w:lvl w:ilvl="2" w:tplc="0409001B" w:tentative="1">
      <w:start w:val="1"/>
      <w:numFmt w:val="lowerRoman"/>
      <w:lvlText w:val="%3."/>
      <w:lvlJc w:val="right"/>
      <w:pPr>
        <w:ind w:left="1522" w:hanging="400"/>
      </w:pPr>
    </w:lvl>
    <w:lvl w:ilvl="3" w:tplc="0409000F" w:tentative="1">
      <w:start w:val="1"/>
      <w:numFmt w:val="decimal"/>
      <w:lvlText w:val="%4."/>
      <w:lvlJc w:val="left"/>
      <w:pPr>
        <w:ind w:left="1922" w:hanging="400"/>
      </w:pPr>
    </w:lvl>
    <w:lvl w:ilvl="4" w:tplc="04090019" w:tentative="1">
      <w:start w:val="1"/>
      <w:numFmt w:val="upperLetter"/>
      <w:lvlText w:val="%5."/>
      <w:lvlJc w:val="left"/>
      <w:pPr>
        <w:ind w:left="2322" w:hanging="400"/>
      </w:pPr>
    </w:lvl>
    <w:lvl w:ilvl="5" w:tplc="0409001B" w:tentative="1">
      <w:start w:val="1"/>
      <w:numFmt w:val="lowerRoman"/>
      <w:lvlText w:val="%6."/>
      <w:lvlJc w:val="right"/>
      <w:pPr>
        <w:ind w:left="2722" w:hanging="400"/>
      </w:pPr>
    </w:lvl>
    <w:lvl w:ilvl="6" w:tplc="0409000F" w:tentative="1">
      <w:start w:val="1"/>
      <w:numFmt w:val="decimal"/>
      <w:lvlText w:val="%7."/>
      <w:lvlJc w:val="left"/>
      <w:pPr>
        <w:ind w:left="3122" w:hanging="400"/>
      </w:pPr>
    </w:lvl>
    <w:lvl w:ilvl="7" w:tplc="04090019" w:tentative="1">
      <w:start w:val="1"/>
      <w:numFmt w:val="upperLetter"/>
      <w:lvlText w:val="%8."/>
      <w:lvlJc w:val="left"/>
      <w:pPr>
        <w:ind w:left="3522" w:hanging="400"/>
      </w:pPr>
    </w:lvl>
    <w:lvl w:ilvl="8" w:tplc="0409001B" w:tentative="1">
      <w:start w:val="1"/>
      <w:numFmt w:val="lowerRoman"/>
      <w:lvlText w:val="%9."/>
      <w:lvlJc w:val="right"/>
      <w:pPr>
        <w:ind w:left="3922" w:hanging="400"/>
      </w:pPr>
    </w:lvl>
  </w:abstractNum>
  <w:abstractNum w:abstractNumId="19" w15:restartNumberingAfterBreak="0">
    <w:nsid w:val="419B1E1C"/>
    <w:multiLevelType w:val="hybridMultilevel"/>
    <w:tmpl w:val="712C0B0C"/>
    <w:lvl w:ilvl="0" w:tplc="C4AA317A">
      <w:start w:val="2"/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3A952BA"/>
    <w:multiLevelType w:val="hybridMultilevel"/>
    <w:tmpl w:val="87B220AE"/>
    <w:lvl w:ilvl="0" w:tplc="446A0712">
      <w:start w:val="1"/>
      <w:numFmt w:val="decimal"/>
      <w:lvlText w:val="%1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41311EB"/>
    <w:multiLevelType w:val="hybridMultilevel"/>
    <w:tmpl w:val="8BC6B73A"/>
    <w:lvl w:ilvl="0" w:tplc="7E0AC470">
      <w:start w:val="1"/>
      <w:numFmt w:val="ganada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551E39B5"/>
    <w:multiLevelType w:val="hybridMultilevel"/>
    <w:tmpl w:val="FD380ACE"/>
    <w:lvl w:ilvl="0" w:tplc="656652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5C245FD"/>
    <w:multiLevelType w:val="hybridMultilevel"/>
    <w:tmpl w:val="977CEED8"/>
    <w:lvl w:ilvl="0" w:tplc="4E627C28">
      <w:start w:val="1"/>
      <w:numFmt w:val="decimal"/>
      <w:lvlText w:val="%1."/>
      <w:lvlJc w:val="left"/>
      <w:pPr>
        <w:ind w:left="6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24" w15:restartNumberingAfterBreak="0">
    <w:nsid w:val="56997837"/>
    <w:multiLevelType w:val="hybridMultilevel"/>
    <w:tmpl w:val="72CEDC98"/>
    <w:lvl w:ilvl="0" w:tplc="A21CBD7A">
      <w:start w:val="1"/>
      <w:numFmt w:val="decimal"/>
      <w:lvlText w:val="%1.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1" w:hanging="400"/>
      </w:pPr>
    </w:lvl>
    <w:lvl w:ilvl="2" w:tplc="0409001B" w:tentative="1">
      <w:start w:val="1"/>
      <w:numFmt w:val="lowerRoman"/>
      <w:lvlText w:val="%3."/>
      <w:lvlJc w:val="right"/>
      <w:pPr>
        <w:ind w:left="1511" w:hanging="400"/>
      </w:pPr>
    </w:lvl>
    <w:lvl w:ilvl="3" w:tplc="0409000F" w:tentative="1">
      <w:start w:val="1"/>
      <w:numFmt w:val="decimal"/>
      <w:lvlText w:val="%4."/>
      <w:lvlJc w:val="left"/>
      <w:pPr>
        <w:ind w:left="1911" w:hanging="400"/>
      </w:pPr>
    </w:lvl>
    <w:lvl w:ilvl="4" w:tplc="04090019" w:tentative="1">
      <w:start w:val="1"/>
      <w:numFmt w:val="upperLetter"/>
      <w:lvlText w:val="%5."/>
      <w:lvlJc w:val="left"/>
      <w:pPr>
        <w:ind w:left="2311" w:hanging="400"/>
      </w:pPr>
    </w:lvl>
    <w:lvl w:ilvl="5" w:tplc="0409001B" w:tentative="1">
      <w:start w:val="1"/>
      <w:numFmt w:val="lowerRoman"/>
      <w:lvlText w:val="%6."/>
      <w:lvlJc w:val="right"/>
      <w:pPr>
        <w:ind w:left="2711" w:hanging="400"/>
      </w:pPr>
    </w:lvl>
    <w:lvl w:ilvl="6" w:tplc="0409000F" w:tentative="1">
      <w:start w:val="1"/>
      <w:numFmt w:val="decimal"/>
      <w:lvlText w:val="%7."/>
      <w:lvlJc w:val="left"/>
      <w:pPr>
        <w:ind w:left="3111" w:hanging="400"/>
      </w:pPr>
    </w:lvl>
    <w:lvl w:ilvl="7" w:tplc="04090019" w:tentative="1">
      <w:start w:val="1"/>
      <w:numFmt w:val="upperLetter"/>
      <w:lvlText w:val="%8."/>
      <w:lvlJc w:val="left"/>
      <w:pPr>
        <w:ind w:left="3511" w:hanging="400"/>
      </w:pPr>
    </w:lvl>
    <w:lvl w:ilvl="8" w:tplc="0409001B" w:tentative="1">
      <w:start w:val="1"/>
      <w:numFmt w:val="lowerRoman"/>
      <w:lvlText w:val="%9."/>
      <w:lvlJc w:val="right"/>
      <w:pPr>
        <w:ind w:left="3911" w:hanging="400"/>
      </w:pPr>
    </w:lvl>
  </w:abstractNum>
  <w:abstractNum w:abstractNumId="25" w15:restartNumberingAfterBreak="0">
    <w:nsid w:val="575F2520"/>
    <w:multiLevelType w:val="hybridMultilevel"/>
    <w:tmpl w:val="84FC505E"/>
    <w:lvl w:ilvl="0" w:tplc="F53828AA">
      <w:start w:val="10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06A0B4B"/>
    <w:multiLevelType w:val="hybridMultilevel"/>
    <w:tmpl w:val="07105BA4"/>
    <w:lvl w:ilvl="0" w:tplc="DC9E1BB4">
      <w:start w:val="1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45E32AF"/>
    <w:multiLevelType w:val="hybridMultilevel"/>
    <w:tmpl w:val="E8F21D0C"/>
    <w:lvl w:ilvl="0" w:tplc="61764F7E">
      <w:start w:val="3"/>
      <w:numFmt w:val="bullet"/>
      <w:lvlText w:val="-"/>
      <w:lvlJc w:val="left"/>
      <w:pPr>
        <w:ind w:left="76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788205B"/>
    <w:multiLevelType w:val="hybridMultilevel"/>
    <w:tmpl w:val="0C58E242"/>
    <w:lvl w:ilvl="0" w:tplc="C8CA610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95E097A"/>
    <w:multiLevelType w:val="hybridMultilevel"/>
    <w:tmpl w:val="F56E0456"/>
    <w:lvl w:ilvl="0" w:tplc="E2CA03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9A52D5E"/>
    <w:multiLevelType w:val="hybridMultilevel"/>
    <w:tmpl w:val="E6469450"/>
    <w:lvl w:ilvl="0" w:tplc="4A2CF9B2">
      <w:start w:val="2"/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C5F52ED"/>
    <w:multiLevelType w:val="hybridMultilevel"/>
    <w:tmpl w:val="3D1A6044"/>
    <w:lvl w:ilvl="0" w:tplc="1C6CCDC2">
      <w:start w:val="1"/>
      <w:numFmt w:val="decimal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3111DAF"/>
    <w:multiLevelType w:val="multilevel"/>
    <w:tmpl w:val="67EE9F3A"/>
    <w:styleLink w:val="1"/>
    <w:lvl w:ilvl="0">
      <w:start w:val="1"/>
      <w:numFmt w:val="ganada"/>
      <w:lvlText w:val="%1."/>
      <w:lvlJc w:val="left"/>
      <w:pPr>
        <w:ind w:left="1245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685" w:hanging="400"/>
      </w:pPr>
    </w:lvl>
    <w:lvl w:ilvl="2">
      <w:start w:val="1"/>
      <w:numFmt w:val="lowerRoman"/>
      <w:lvlText w:val="%3."/>
      <w:lvlJc w:val="right"/>
      <w:pPr>
        <w:ind w:left="2085" w:hanging="400"/>
      </w:pPr>
    </w:lvl>
    <w:lvl w:ilvl="3">
      <w:start w:val="1"/>
      <w:numFmt w:val="decimal"/>
      <w:lvlText w:val="%4."/>
      <w:lvlJc w:val="left"/>
      <w:pPr>
        <w:ind w:left="2485" w:hanging="400"/>
      </w:pPr>
    </w:lvl>
    <w:lvl w:ilvl="4">
      <w:start w:val="1"/>
      <w:numFmt w:val="upperLetter"/>
      <w:lvlText w:val="%5."/>
      <w:lvlJc w:val="left"/>
      <w:pPr>
        <w:ind w:left="2885" w:hanging="400"/>
      </w:pPr>
    </w:lvl>
    <w:lvl w:ilvl="5">
      <w:start w:val="1"/>
      <w:numFmt w:val="lowerRoman"/>
      <w:lvlText w:val="%6."/>
      <w:lvlJc w:val="right"/>
      <w:pPr>
        <w:ind w:left="3285" w:hanging="400"/>
      </w:pPr>
    </w:lvl>
    <w:lvl w:ilvl="6">
      <w:start w:val="1"/>
      <w:numFmt w:val="decimal"/>
      <w:lvlText w:val="%7."/>
      <w:lvlJc w:val="left"/>
      <w:pPr>
        <w:ind w:left="3685" w:hanging="400"/>
      </w:pPr>
    </w:lvl>
    <w:lvl w:ilvl="7">
      <w:start w:val="1"/>
      <w:numFmt w:val="upperLetter"/>
      <w:lvlText w:val="%8."/>
      <w:lvlJc w:val="left"/>
      <w:pPr>
        <w:ind w:left="4085" w:hanging="400"/>
      </w:pPr>
    </w:lvl>
    <w:lvl w:ilvl="8">
      <w:start w:val="1"/>
      <w:numFmt w:val="lowerRoman"/>
      <w:lvlText w:val="%9."/>
      <w:lvlJc w:val="right"/>
      <w:pPr>
        <w:ind w:left="4485" w:hanging="400"/>
      </w:pPr>
    </w:lvl>
  </w:abstractNum>
  <w:abstractNum w:abstractNumId="33" w15:restartNumberingAfterBreak="0">
    <w:nsid w:val="74775255"/>
    <w:multiLevelType w:val="hybridMultilevel"/>
    <w:tmpl w:val="14EAA6FA"/>
    <w:lvl w:ilvl="0" w:tplc="81146DD6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8" w:hanging="400"/>
      </w:pPr>
    </w:lvl>
    <w:lvl w:ilvl="2" w:tplc="0409001B" w:tentative="1">
      <w:start w:val="1"/>
      <w:numFmt w:val="lowerRoman"/>
      <w:lvlText w:val="%3."/>
      <w:lvlJc w:val="right"/>
      <w:pPr>
        <w:ind w:left="1728" w:hanging="400"/>
      </w:pPr>
    </w:lvl>
    <w:lvl w:ilvl="3" w:tplc="0409000F" w:tentative="1">
      <w:start w:val="1"/>
      <w:numFmt w:val="decimal"/>
      <w:lvlText w:val="%4."/>
      <w:lvlJc w:val="left"/>
      <w:pPr>
        <w:ind w:left="2128" w:hanging="400"/>
      </w:pPr>
    </w:lvl>
    <w:lvl w:ilvl="4" w:tplc="04090019" w:tentative="1">
      <w:start w:val="1"/>
      <w:numFmt w:val="upperLetter"/>
      <w:lvlText w:val="%5."/>
      <w:lvlJc w:val="left"/>
      <w:pPr>
        <w:ind w:left="2528" w:hanging="400"/>
      </w:pPr>
    </w:lvl>
    <w:lvl w:ilvl="5" w:tplc="0409001B" w:tentative="1">
      <w:start w:val="1"/>
      <w:numFmt w:val="lowerRoman"/>
      <w:lvlText w:val="%6."/>
      <w:lvlJc w:val="right"/>
      <w:pPr>
        <w:ind w:left="2928" w:hanging="400"/>
      </w:pPr>
    </w:lvl>
    <w:lvl w:ilvl="6" w:tplc="0409000F" w:tentative="1">
      <w:start w:val="1"/>
      <w:numFmt w:val="decimal"/>
      <w:lvlText w:val="%7."/>
      <w:lvlJc w:val="left"/>
      <w:pPr>
        <w:ind w:left="3328" w:hanging="400"/>
      </w:pPr>
    </w:lvl>
    <w:lvl w:ilvl="7" w:tplc="04090019" w:tentative="1">
      <w:start w:val="1"/>
      <w:numFmt w:val="upperLetter"/>
      <w:lvlText w:val="%8."/>
      <w:lvlJc w:val="left"/>
      <w:pPr>
        <w:ind w:left="3728" w:hanging="400"/>
      </w:pPr>
    </w:lvl>
    <w:lvl w:ilvl="8" w:tplc="0409001B" w:tentative="1">
      <w:start w:val="1"/>
      <w:numFmt w:val="lowerRoman"/>
      <w:lvlText w:val="%9."/>
      <w:lvlJc w:val="right"/>
      <w:pPr>
        <w:ind w:left="4128" w:hanging="400"/>
      </w:pPr>
    </w:lvl>
  </w:abstractNum>
  <w:abstractNum w:abstractNumId="34" w15:restartNumberingAfterBreak="0">
    <w:nsid w:val="77053ABC"/>
    <w:multiLevelType w:val="hybridMultilevel"/>
    <w:tmpl w:val="A37EA6C6"/>
    <w:lvl w:ilvl="0" w:tplc="5F3631F4">
      <w:start w:val="1"/>
      <w:numFmt w:val="ganada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35" w15:restartNumberingAfterBreak="0">
    <w:nsid w:val="771A5F90"/>
    <w:multiLevelType w:val="hybridMultilevel"/>
    <w:tmpl w:val="5EE4D6C0"/>
    <w:lvl w:ilvl="0" w:tplc="EF48300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6" w15:restartNumberingAfterBreak="0">
    <w:nsid w:val="7A335421"/>
    <w:multiLevelType w:val="hybridMultilevel"/>
    <w:tmpl w:val="6826E7E4"/>
    <w:lvl w:ilvl="0" w:tplc="DB12C77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AE8740D"/>
    <w:multiLevelType w:val="hybridMultilevel"/>
    <w:tmpl w:val="C8A05788"/>
    <w:lvl w:ilvl="0" w:tplc="C6B0CDE8">
      <w:start w:val="3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BD732B1"/>
    <w:multiLevelType w:val="hybridMultilevel"/>
    <w:tmpl w:val="71C65396"/>
    <w:lvl w:ilvl="0" w:tplc="389C09A6">
      <w:start w:val="1"/>
      <w:numFmt w:val="decimal"/>
      <w:lvlText w:val="%1."/>
      <w:lvlJc w:val="left"/>
      <w:pPr>
        <w:ind w:left="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39" w15:restartNumberingAfterBreak="0">
    <w:nsid w:val="7DE060B1"/>
    <w:multiLevelType w:val="hybridMultilevel"/>
    <w:tmpl w:val="524471AC"/>
    <w:lvl w:ilvl="0" w:tplc="1138E882">
      <w:start w:val="1"/>
      <w:numFmt w:val="decimal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num w:numId="1">
    <w:abstractNumId w:val="30"/>
  </w:num>
  <w:num w:numId="2">
    <w:abstractNumId w:val="27"/>
  </w:num>
  <w:num w:numId="3">
    <w:abstractNumId w:val="15"/>
  </w:num>
  <w:num w:numId="4">
    <w:abstractNumId w:val="38"/>
  </w:num>
  <w:num w:numId="5">
    <w:abstractNumId w:val="26"/>
  </w:num>
  <w:num w:numId="6">
    <w:abstractNumId w:val="13"/>
  </w:num>
  <w:num w:numId="7">
    <w:abstractNumId w:val="3"/>
  </w:num>
  <w:num w:numId="8">
    <w:abstractNumId w:val="19"/>
  </w:num>
  <w:num w:numId="9">
    <w:abstractNumId w:val="16"/>
  </w:num>
  <w:num w:numId="10">
    <w:abstractNumId w:val="31"/>
  </w:num>
  <w:num w:numId="11">
    <w:abstractNumId w:val="23"/>
  </w:num>
  <w:num w:numId="12">
    <w:abstractNumId w:val="5"/>
  </w:num>
  <w:num w:numId="13">
    <w:abstractNumId w:val="14"/>
  </w:num>
  <w:num w:numId="14">
    <w:abstractNumId w:val="34"/>
  </w:num>
  <w:num w:numId="15">
    <w:abstractNumId w:val="1"/>
  </w:num>
  <w:num w:numId="16">
    <w:abstractNumId w:val="10"/>
  </w:num>
  <w:num w:numId="17">
    <w:abstractNumId w:val="21"/>
  </w:num>
  <w:num w:numId="18">
    <w:abstractNumId w:val="9"/>
  </w:num>
  <w:num w:numId="19">
    <w:abstractNumId w:val="12"/>
  </w:num>
  <w:num w:numId="20">
    <w:abstractNumId w:val="20"/>
  </w:num>
  <w:num w:numId="21">
    <w:abstractNumId w:val="17"/>
  </w:num>
  <w:num w:numId="22">
    <w:abstractNumId w:val="35"/>
  </w:num>
  <w:num w:numId="23">
    <w:abstractNumId w:val="25"/>
  </w:num>
  <w:num w:numId="24">
    <w:abstractNumId w:val="28"/>
  </w:num>
  <w:num w:numId="25">
    <w:abstractNumId w:val="37"/>
  </w:num>
  <w:num w:numId="26">
    <w:abstractNumId w:val="8"/>
  </w:num>
  <w:num w:numId="27">
    <w:abstractNumId w:val="7"/>
  </w:num>
  <w:num w:numId="28">
    <w:abstractNumId w:val="11"/>
  </w:num>
  <w:num w:numId="29">
    <w:abstractNumId w:val="39"/>
  </w:num>
  <w:num w:numId="30">
    <w:abstractNumId w:val="32"/>
  </w:num>
  <w:num w:numId="31">
    <w:abstractNumId w:val="6"/>
  </w:num>
  <w:num w:numId="32">
    <w:abstractNumId w:val="29"/>
  </w:num>
  <w:num w:numId="33">
    <w:abstractNumId w:val="22"/>
  </w:num>
  <w:num w:numId="34">
    <w:abstractNumId w:val="2"/>
  </w:num>
  <w:num w:numId="35">
    <w:abstractNumId w:val="33"/>
  </w:num>
  <w:num w:numId="36">
    <w:abstractNumId w:val="0"/>
  </w:num>
  <w:num w:numId="37">
    <w:abstractNumId w:val="4"/>
  </w:num>
  <w:num w:numId="38">
    <w:abstractNumId w:val="18"/>
  </w:num>
  <w:num w:numId="39">
    <w:abstractNumId w:val="36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72"/>
    <w:rsid w:val="000001CC"/>
    <w:rsid w:val="00005481"/>
    <w:rsid w:val="00022B6C"/>
    <w:rsid w:val="00023CCE"/>
    <w:rsid w:val="00043C07"/>
    <w:rsid w:val="00076DD9"/>
    <w:rsid w:val="000A7741"/>
    <w:rsid w:val="000B3DAF"/>
    <w:rsid w:val="000D32FA"/>
    <w:rsid w:val="000E1165"/>
    <w:rsid w:val="000E1B8D"/>
    <w:rsid w:val="001057BE"/>
    <w:rsid w:val="00120E32"/>
    <w:rsid w:val="00123336"/>
    <w:rsid w:val="00155E6F"/>
    <w:rsid w:val="001730DD"/>
    <w:rsid w:val="001733E7"/>
    <w:rsid w:val="00174375"/>
    <w:rsid w:val="0019203E"/>
    <w:rsid w:val="001A3E23"/>
    <w:rsid w:val="001B28FD"/>
    <w:rsid w:val="001B3D93"/>
    <w:rsid w:val="001B4B19"/>
    <w:rsid w:val="001B7D90"/>
    <w:rsid w:val="001C5DBE"/>
    <w:rsid w:val="001D5D16"/>
    <w:rsid w:val="001E62DC"/>
    <w:rsid w:val="001F1506"/>
    <w:rsid w:val="00205EAF"/>
    <w:rsid w:val="002062FF"/>
    <w:rsid w:val="00232823"/>
    <w:rsid w:val="002510E4"/>
    <w:rsid w:val="0026284C"/>
    <w:rsid w:val="00285E58"/>
    <w:rsid w:val="00291139"/>
    <w:rsid w:val="002939EC"/>
    <w:rsid w:val="002A1387"/>
    <w:rsid w:val="002B12A2"/>
    <w:rsid w:val="002B2FD2"/>
    <w:rsid w:val="002C53E3"/>
    <w:rsid w:val="002C633E"/>
    <w:rsid w:val="002D041A"/>
    <w:rsid w:val="002D3A4A"/>
    <w:rsid w:val="002E44EB"/>
    <w:rsid w:val="003005B5"/>
    <w:rsid w:val="00320743"/>
    <w:rsid w:val="00327B6E"/>
    <w:rsid w:val="00330F5C"/>
    <w:rsid w:val="00342F86"/>
    <w:rsid w:val="0035058A"/>
    <w:rsid w:val="0035096B"/>
    <w:rsid w:val="0035098A"/>
    <w:rsid w:val="00356D38"/>
    <w:rsid w:val="00357D8E"/>
    <w:rsid w:val="003670FA"/>
    <w:rsid w:val="00370ACB"/>
    <w:rsid w:val="003726A5"/>
    <w:rsid w:val="00374A31"/>
    <w:rsid w:val="003871FB"/>
    <w:rsid w:val="003B623D"/>
    <w:rsid w:val="003B7E68"/>
    <w:rsid w:val="003F4CF0"/>
    <w:rsid w:val="00404C66"/>
    <w:rsid w:val="00405FC0"/>
    <w:rsid w:val="00411F88"/>
    <w:rsid w:val="00412F03"/>
    <w:rsid w:val="0041544F"/>
    <w:rsid w:val="00417A59"/>
    <w:rsid w:val="00423007"/>
    <w:rsid w:val="00423B50"/>
    <w:rsid w:val="00431276"/>
    <w:rsid w:val="0044038B"/>
    <w:rsid w:val="00442A5C"/>
    <w:rsid w:val="00443372"/>
    <w:rsid w:val="00480860"/>
    <w:rsid w:val="0049792E"/>
    <w:rsid w:val="004A78E8"/>
    <w:rsid w:val="004D0C61"/>
    <w:rsid w:val="004D21F3"/>
    <w:rsid w:val="004D2A3B"/>
    <w:rsid w:val="004D64A9"/>
    <w:rsid w:val="004E3C46"/>
    <w:rsid w:val="004E75BF"/>
    <w:rsid w:val="00502267"/>
    <w:rsid w:val="005062A7"/>
    <w:rsid w:val="005131CC"/>
    <w:rsid w:val="005147FC"/>
    <w:rsid w:val="00515999"/>
    <w:rsid w:val="005332F9"/>
    <w:rsid w:val="005353F9"/>
    <w:rsid w:val="005426E2"/>
    <w:rsid w:val="00547407"/>
    <w:rsid w:val="00566300"/>
    <w:rsid w:val="005807CF"/>
    <w:rsid w:val="00582541"/>
    <w:rsid w:val="005917E2"/>
    <w:rsid w:val="005A4905"/>
    <w:rsid w:val="005B13E1"/>
    <w:rsid w:val="005C3A7B"/>
    <w:rsid w:val="005D310F"/>
    <w:rsid w:val="005D3D5A"/>
    <w:rsid w:val="005D5B17"/>
    <w:rsid w:val="005E0497"/>
    <w:rsid w:val="005E79A6"/>
    <w:rsid w:val="00602D9B"/>
    <w:rsid w:val="00603AAD"/>
    <w:rsid w:val="00617D66"/>
    <w:rsid w:val="00625892"/>
    <w:rsid w:val="00640703"/>
    <w:rsid w:val="00665C51"/>
    <w:rsid w:val="00683D0B"/>
    <w:rsid w:val="006A45C6"/>
    <w:rsid w:val="006B3C30"/>
    <w:rsid w:val="006C5CB0"/>
    <w:rsid w:val="006D2FBC"/>
    <w:rsid w:val="006F70E1"/>
    <w:rsid w:val="00707AE4"/>
    <w:rsid w:val="00711100"/>
    <w:rsid w:val="0071644B"/>
    <w:rsid w:val="00725851"/>
    <w:rsid w:val="00732A69"/>
    <w:rsid w:val="00747AED"/>
    <w:rsid w:val="00750AFF"/>
    <w:rsid w:val="007523EF"/>
    <w:rsid w:val="00755300"/>
    <w:rsid w:val="007611AB"/>
    <w:rsid w:val="007616E8"/>
    <w:rsid w:val="00763F02"/>
    <w:rsid w:val="0077173E"/>
    <w:rsid w:val="007B535A"/>
    <w:rsid w:val="007C7B40"/>
    <w:rsid w:val="007D310F"/>
    <w:rsid w:val="007D3C0A"/>
    <w:rsid w:val="007D7374"/>
    <w:rsid w:val="007E0E13"/>
    <w:rsid w:val="007E34E8"/>
    <w:rsid w:val="007F02BB"/>
    <w:rsid w:val="007F2950"/>
    <w:rsid w:val="007F4355"/>
    <w:rsid w:val="007F6272"/>
    <w:rsid w:val="0080556D"/>
    <w:rsid w:val="00806566"/>
    <w:rsid w:val="008132E7"/>
    <w:rsid w:val="008155C7"/>
    <w:rsid w:val="00816B4F"/>
    <w:rsid w:val="00823D75"/>
    <w:rsid w:val="00854635"/>
    <w:rsid w:val="00863C00"/>
    <w:rsid w:val="00872021"/>
    <w:rsid w:val="008761A1"/>
    <w:rsid w:val="00877D22"/>
    <w:rsid w:val="008864CB"/>
    <w:rsid w:val="008911B4"/>
    <w:rsid w:val="00893B4F"/>
    <w:rsid w:val="00895611"/>
    <w:rsid w:val="008A12E1"/>
    <w:rsid w:val="008B4275"/>
    <w:rsid w:val="008B4AFD"/>
    <w:rsid w:val="008C4C91"/>
    <w:rsid w:val="008D6A3B"/>
    <w:rsid w:val="008E07FA"/>
    <w:rsid w:val="008E6544"/>
    <w:rsid w:val="008E721E"/>
    <w:rsid w:val="008E7BD5"/>
    <w:rsid w:val="008F6590"/>
    <w:rsid w:val="009043C1"/>
    <w:rsid w:val="009113C3"/>
    <w:rsid w:val="0092052D"/>
    <w:rsid w:val="009222F5"/>
    <w:rsid w:val="00931435"/>
    <w:rsid w:val="009519FB"/>
    <w:rsid w:val="00954F54"/>
    <w:rsid w:val="009620D8"/>
    <w:rsid w:val="00985FF7"/>
    <w:rsid w:val="009979B9"/>
    <w:rsid w:val="009A58FE"/>
    <w:rsid w:val="009B1230"/>
    <w:rsid w:val="009B3EB6"/>
    <w:rsid w:val="009B48C3"/>
    <w:rsid w:val="009C761C"/>
    <w:rsid w:val="009D3F94"/>
    <w:rsid w:val="009E38D6"/>
    <w:rsid w:val="009F5FF8"/>
    <w:rsid w:val="00A04A41"/>
    <w:rsid w:val="00A10515"/>
    <w:rsid w:val="00A116E7"/>
    <w:rsid w:val="00A125D8"/>
    <w:rsid w:val="00A20607"/>
    <w:rsid w:val="00A2741C"/>
    <w:rsid w:val="00A339E1"/>
    <w:rsid w:val="00A5417F"/>
    <w:rsid w:val="00A62439"/>
    <w:rsid w:val="00A674D9"/>
    <w:rsid w:val="00A82765"/>
    <w:rsid w:val="00A9196C"/>
    <w:rsid w:val="00AA38E1"/>
    <w:rsid w:val="00AC7792"/>
    <w:rsid w:val="00AE1412"/>
    <w:rsid w:val="00AE31ED"/>
    <w:rsid w:val="00AE490B"/>
    <w:rsid w:val="00AE6093"/>
    <w:rsid w:val="00AF2C64"/>
    <w:rsid w:val="00AF3936"/>
    <w:rsid w:val="00B21121"/>
    <w:rsid w:val="00B258F1"/>
    <w:rsid w:val="00B266FA"/>
    <w:rsid w:val="00B51D95"/>
    <w:rsid w:val="00B843F1"/>
    <w:rsid w:val="00B91AE3"/>
    <w:rsid w:val="00BA6029"/>
    <w:rsid w:val="00BB6F86"/>
    <w:rsid w:val="00BD1B1A"/>
    <w:rsid w:val="00C156AC"/>
    <w:rsid w:val="00C345D4"/>
    <w:rsid w:val="00C3718D"/>
    <w:rsid w:val="00C41922"/>
    <w:rsid w:val="00C419F6"/>
    <w:rsid w:val="00C51719"/>
    <w:rsid w:val="00C60CEE"/>
    <w:rsid w:val="00C61AFF"/>
    <w:rsid w:val="00C66CC1"/>
    <w:rsid w:val="00C71FF8"/>
    <w:rsid w:val="00C74691"/>
    <w:rsid w:val="00C86925"/>
    <w:rsid w:val="00C963F0"/>
    <w:rsid w:val="00CA2AB6"/>
    <w:rsid w:val="00CA38CA"/>
    <w:rsid w:val="00CA4967"/>
    <w:rsid w:val="00CC2E66"/>
    <w:rsid w:val="00CD1777"/>
    <w:rsid w:val="00CD4871"/>
    <w:rsid w:val="00CD7ECD"/>
    <w:rsid w:val="00CE2995"/>
    <w:rsid w:val="00CE40E8"/>
    <w:rsid w:val="00CF16B3"/>
    <w:rsid w:val="00D102BB"/>
    <w:rsid w:val="00D15F4B"/>
    <w:rsid w:val="00D24951"/>
    <w:rsid w:val="00D375C1"/>
    <w:rsid w:val="00D46E22"/>
    <w:rsid w:val="00D50799"/>
    <w:rsid w:val="00D634E3"/>
    <w:rsid w:val="00D97E68"/>
    <w:rsid w:val="00DB4607"/>
    <w:rsid w:val="00DC77AA"/>
    <w:rsid w:val="00DD55EC"/>
    <w:rsid w:val="00DE0393"/>
    <w:rsid w:val="00DF5DBB"/>
    <w:rsid w:val="00E012CB"/>
    <w:rsid w:val="00E06B8F"/>
    <w:rsid w:val="00E11E9C"/>
    <w:rsid w:val="00E24842"/>
    <w:rsid w:val="00E30C7D"/>
    <w:rsid w:val="00E42989"/>
    <w:rsid w:val="00E44F60"/>
    <w:rsid w:val="00E47BB0"/>
    <w:rsid w:val="00E627F3"/>
    <w:rsid w:val="00E80140"/>
    <w:rsid w:val="00E83FB6"/>
    <w:rsid w:val="00E916A0"/>
    <w:rsid w:val="00E959CF"/>
    <w:rsid w:val="00EA45B3"/>
    <w:rsid w:val="00EB0557"/>
    <w:rsid w:val="00EB387B"/>
    <w:rsid w:val="00ED1F9B"/>
    <w:rsid w:val="00EF0541"/>
    <w:rsid w:val="00EF0FD2"/>
    <w:rsid w:val="00F221DC"/>
    <w:rsid w:val="00F23336"/>
    <w:rsid w:val="00F37592"/>
    <w:rsid w:val="00F40467"/>
    <w:rsid w:val="00F4399E"/>
    <w:rsid w:val="00F572D6"/>
    <w:rsid w:val="00F8345D"/>
    <w:rsid w:val="00FA0BA8"/>
    <w:rsid w:val="00FA0DD2"/>
    <w:rsid w:val="00FA0E32"/>
    <w:rsid w:val="00FA70F5"/>
    <w:rsid w:val="00FB74ED"/>
    <w:rsid w:val="00FC0639"/>
    <w:rsid w:val="00FC2C22"/>
    <w:rsid w:val="00FD0268"/>
    <w:rsid w:val="00FD2B2C"/>
    <w:rsid w:val="00FD5788"/>
    <w:rsid w:val="00FE2CCB"/>
    <w:rsid w:val="00FF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B7F85"/>
  <w15:chartTrackingRefBased/>
  <w15:docId w15:val="{D04D67FF-132B-44D0-A0AE-69163302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3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바탕글"/>
    <w:rsid w:val="003005B5"/>
    <w:pPr>
      <w:widowControl w:val="0"/>
      <w:wordWrap w:val="0"/>
      <w:autoSpaceDE w:val="0"/>
      <w:autoSpaceDN w:val="0"/>
      <w:adjustRightInd w:val="0"/>
      <w:spacing w:after="0" w:line="299" w:lineRule="auto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styleId="a5">
    <w:name w:val="header"/>
    <w:basedOn w:val="a"/>
    <w:link w:val="Char"/>
    <w:uiPriority w:val="99"/>
    <w:unhideWhenUsed/>
    <w:rsid w:val="004D64A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D64A9"/>
  </w:style>
  <w:style w:type="paragraph" w:styleId="a6">
    <w:name w:val="footer"/>
    <w:basedOn w:val="a"/>
    <w:link w:val="Char0"/>
    <w:uiPriority w:val="99"/>
    <w:unhideWhenUsed/>
    <w:rsid w:val="004D64A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D64A9"/>
  </w:style>
  <w:style w:type="paragraph" w:styleId="a7">
    <w:name w:val="List Paragraph"/>
    <w:basedOn w:val="a"/>
    <w:uiPriority w:val="34"/>
    <w:qFormat/>
    <w:rsid w:val="00120E32"/>
    <w:pPr>
      <w:ind w:leftChars="400" w:left="800"/>
    </w:pPr>
  </w:style>
  <w:style w:type="numbering" w:customStyle="1" w:styleId="1">
    <w:name w:val="현재 목록1"/>
    <w:uiPriority w:val="99"/>
    <w:rsid w:val="00640703"/>
    <w:pPr>
      <w:numPr>
        <w:numId w:val="30"/>
      </w:numPr>
    </w:pPr>
  </w:style>
  <w:style w:type="character" w:styleId="a8">
    <w:name w:val="Placeholder Text"/>
    <w:basedOn w:val="a0"/>
    <w:uiPriority w:val="99"/>
    <w:semiHidden/>
    <w:rsid w:val="009C761C"/>
    <w:rPr>
      <w:color w:val="808080"/>
    </w:rPr>
  </w:style>
  <w:style w:type="paragraph" w:styleId="a9">
    <w:name w:val="No Spacing"/>
    <w:uiPriority w:val="1"/>
    <w:qFormat/>
    <w:rsid w:val="007D7374"/>
    <w:pPr>
      <w:widowControl w:val="0"/>
      <w:wordWrap w:val="0"/>
      <w:autoSpaceDE w:val="0"/>
      <w:autoSpaceDN w:val="0"/>
      <w:spacing w:after="0" w:line="240" w:lineRule="auto"/>
    </w:pPr>
  </w:style>
  <w:style w:type="paragraph" w:styleId="aa">
    <w:name w:val="Body Text"/>
    <w:basedOn w:val="a"/>
    <w:link w:val="Char1"/>
    <w:uiPriority w:val="1"/>
    <w:qFormat/>
    <w:rsid w:val="00C345D4"/>
    <w:pPr>
      <w:wordWrap/>
      <w:spacing w:before="44" w:after="0" w:line="240" w:lineRule="auto"/>
      <w:ind w:left="449"/>
      <w:jc w:val="left"/>
    </w:pPr>
    <w:rPr>
      <w:rFonts w:ascii="Sandoll GtNeo2Uni 02 Lt" w:eastAsia="Sandoll GtNeo2Uni 02 Lt" w:hAnsi="Sandoll GtNeo2Uni 02 Lt" w:cs="Sandoll GtNeo2Uni 02 Lt"/>
      <w:kern w:val="0"/>
      <w:sz w:val="22"/>
      <w:lang w:eastAsia="en-US"/>
    </w:rPr>
  </w:style>
  <w:style w:type="character" w:customStyle="1" w:styleId="Char1">
    <w:name w:val="본문 Char"/>
    <w:basedOn w:val="a0"/>
    <w:link w:val="aa"/>
    <w:uiPriority w:val="1"/>
    <w:rsid w:val="00C345D4"/>
    <w:rPr>
      <w:rFonts w:ascii="Sandoll GtNeo2Uni 02 Lt" w:eastAsia="Sandoll GtNeo2Uni 02 Lt" w:hAnsi="Sandoll GtNeo2Uni 02 Lt" w:cs="Sandoll GtNeo2Uni 02 Lt"/>
      <w:kern w:val="0"/>
      <w:sz w:val="22"/>
      <w:lang w:eastAsia="en-US"/>
    </w:rPr>
  </w:style>
  <w:style w:type="character" w:styleId="ab">
    <w:name w:val="annotation reference"/>
    <w:basedOn w:val="a0"/>
    <w:uiPriority w:val="99"/>
    <w:semiHidden/>
    <w:unhideWhenUsed/>
    <w:rsid w:val="008A12E1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8A12E1"/>
    <w:pPr>
      <w:jc w:val="left"/>
    </w:pPr>
  </w:style>
  <w:style w:type="character" w:customStyle="1" w:styleId="Char2">
    <w:name w:val="메모 텍스트 Char"/>
    <w:basedOn w:val="a0"/>
    <w:link w:val="ac"/>
    <w:uiPriority w:val="99"/>
    <w:rsid w:val="008A12E1"/>
  </w:style>
  <w:style w:type="paragraph" w:styleId="ad">
    <w:name w:val="annotation subject"/>
    <w:basedOn w:val="ac"/>
    <w:next w:val="ac"/>
    <w:link w:val="Char3"/>
    <w:uiPriority w:val="99"/>
    <w:semiHidden/>
    <w:unhideWhenUsed/>
    <w:rsid w:val="008A12E1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8A12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4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11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33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CC3E9-3D2E-40C3-8CF7-B2D2AC8C3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NICEINFO</Company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장준용</dc:creator>
  <cp:keywords/>
  <dc:description/>
  <cp:lastModifiedBy>감민철</cp:lastModifiedBy>
  <cp:revision>2</cp:revision>
  <cp:lastPrinted>2024-07-02T05:14:00Z</cp:lastPrinted>
  <dcterms:created xsi:type="dcterms:W3CDTF">2024-12-24T08:03:00Z</dcterms:created>
  <dcterms:modified xsi:type="dcterms:W3CDTF">2024-12-24T08:03:00Z</dcterms:modified>
</cp:coreProperties>
</file>