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9E25" w14:textId="4FA34990" w:rsidR="00E13E99" w:rsidRPr="000C0EB0" w:rsidRDefault="00E13E99" w:rsidP="00E13E99">
      <w:pPr>
        <w:spacing w:line="288" w:lineRule="auto"/>
        <w:ind w:left="172"/>
        <w:rPr>
          <w:rFonts w:asciiTheme="minorEastAsia" w:eastAsiaTheme="minorEastAsia" w:hAnsiTheme="minorEastAsia"/>
          <w:sz w:val="18"/>
          <w:lang w:eastAsia="ko-KR"/>
        </w:rPr>
      </w:pPr>
      <w:r w:rsidRPr="000C0EB0">
        <w:rPr>
          <w:rFonts w:asciiTheme="minorEastAsia" w:eastAsiaTheme="minorEastAsia" w:hAnsiTheme="minorEastAsia"/>
          <w:color w:val="202620"/>
          <w:sz w:val="20"/>
          <w:lang w:eastAsia="ko-KR"/>
        </w:rPr>
        <w:t>NICE</w:t>
      </w:r>
      <w:r w:rsidR="00C5098E" w:rsidRPr="000C0EB0">
        <w:rPr>
          <w:rFonts w:asciiTheme="minorEastAsia" w:eastAsiaTheme="minorEastAsia" w:hAnsiTheme="minorEastAsia" w:cs="맑은 고딕" w:hint="eastAsia"/>
          <w:color w:val="202620"/>
          <w:sz w:val="20"/>
          <w:lang w:eastAsia="ko-KR"/>
        </w:rPr>
        <w:t>평가정보</w:t>
      </w:r>
      <w:r w:rsidRPr="000C0EB0">
        <w:rPr>
          <w:rFonts w:asciiTheme="minorEastAsia" w:eastAsiaTheme="minorEastAsia" w:hAnsiTheme="minorEastAsia"/>
          <w:color w:val="202620"/>
          <w:spacing w:val="-3"/>
          <w:position w:val="1"/>
          <w:sz w:val="18"/>
          <w:lang w:eastAsia="ko-KR"/>
        </w:rPr>
        <w:t xml:space="preserve"> </w:t>
      </w:r>
      <w:r w:rsidR="00007514">
        <w:rPr>
          <w:rFonts w:asciiTheme="minorEastAsia" w:eastAsiaTheme="minorEastAsia" w:hAnsiTheme="minorEastAsia"/>
          <w:color w:val="202620"/>
          <w:spacing w:val="-4"/>
          <w:position w:val="1"/>
          <w:sz w:val="18"/>
          <w:lang w:eastAsia="ko-KR"/>
        </w:rPr>
        <w:t>기획실</w:t>
      </w:r>
    </w:p>
    <w:p w14:paraId="4C4BB013" w14:textId="77777777" w:rsidR="004E2C9C" w:rsidRPr="000C0EB0" w:rsidRDefault="004E2C9C" w:rsidP="00E13E99">
      <w:pPr>
        <w:pStyle w:val="a3"/>
        <w:spacing w:before="12" w:line="288" w:lineRule="auto"/>
        <w:ind w:left="0"/>
        <w:rPr>
          <w:rFonts w:asciiTheme="minorEastAsia" w:eastAsiaTheme="minorEastAsia" w:hAnsiTheme="minorEastAsia"/>
          <w:sz w:val="4"/>
          <w:lang w:eastAsia="ko-KR"/>
        </w:rPr>
      </w:pPr>
      <w:r w:rsidRPr="000C0EB0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F89BA31" wp14:editId="41B8CA62">
                <wp:simplePos x="0" y="0"/>
                <wp:positionH relativeFrom="page">
                  <wp:posOffset>522044</wp:posOffset>
                </wp:positionH>
                <wp:positionV relativeFrom="paragraph">
                  <wp:posOffset>56391</wp:posOffset>
                </wp:positionV>
                <wp:extent cx="651637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DBFE" id="Graphic 21" o:spid="_x0000_s1026" style="position:absolute;left:0;text-align:left;margin-left:41.1pt;margin-top:4.45pt;width:513.1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</w:p>
    <w:p w14:paraId="0EAEA046" w14:textId="3C744F4C" w:rsidR="004E2C9C" w:rsidRPr="00E9760A" w:rsidRDefault="005D7260" w:rsidP="00C5098E">
      <w:pPr>
        <w:spacing w:before="88"/>
        <w:ind w:left="108"/>
        <w:jc w:val="center"/>
        <w:rPr>
          <w:rFonts w:ascii="NICE 고딕Neo2유니 TTF 05 Sb" w:eastAsia="NICE 고딕Neo2유니 TTF 05 Sb" w:hAnsi="NICE 고딕Neo2유니 TTF 05 Sb"/>
          <w:b/>
          <w:bCs/>
          <w:sz w:val="43"/>
          <w:lang w:eastAsia="ko-KR"/>
        </w:rPr>
      </w:pPr>
      <w:r>
        <w:rPr>
          <w:rFonts w:ascii="NICE 고딕Neo2유니 TTF 05 Sb" w:eastAsia="NICE 고딕Neo2유니 TTF 05 Sb" w:hAnsi="NICE 고딕Neo2유니 TTF 05 Sb" w:hint="eastAsia"/>
          <w:b/>
          <w:bCs/>
          <w:sz w:val="43"/>
          <w:lang w:eastAsia="ko-KR"/>
        </w:rPr>
        <w:t xml:space="preserve">급여규정 </w:t>
      </w:r>
      <w:r w:rsidR="0061002C">
        <w:rPr>
          <w:rFonts w:ascii="NICE 고딕Neo2유니 TTF 05 Sb" w:eastAsia="NICE 고딕Neo2유니 TTF 05 Sb" w:hAnsi="NICE 고딕Neo2유니 TTF 05 Sb" w:hint="eastAsia"/>
          <w:b/>
          <w:bCs/>
          <w:sz w:val="43"/>
          <w:lang w:eastAsia="ko-KR"/>
        </w:rPr>
        <w:t>신구대비표</w:t>
      </w:r>
    </w:p>
    <w:p w14:paraId="5C4748F6" w14:textId="77777777" w:rsidR="004E2C9C" w:rsidRPr="000C0EB0" w:rsidRDefault="004E2C9C" w:rsidP="00E13E99">
      <w:pPr>
        <w:pStyle w:val="a3"/>
        <w:spacing w:before="10" w:line="288" w:lineRule="auto"/>
        <w:ind w:left="0"/>
        <w:rPr>
          <w:rFonts w:asciiTheme="minorEastAsia" w:eastAsiaTheme="minorEastAsia" w:hAnsiTheme="minorEastAsia"/>
          <w:sz w:val="4"/>
          <w:lang w:eastAsia="ko-KR"/>
        </w:rPr>
      </w:pPr>
      <w:r w:rsidRPr="000C0EB0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938F09C" wp14:editId="487376CD">
                <wp:simplePos x="0" y="0"/>
                <wp:positionH relativeFrom="page">
                  <wp:posOffset>522044</wp:posOffset>
                </wp:positionH>
                <wp:positionV relativeFrom="paragraph">
                  <wp:posOffset>55152</wp:posOffset>
                </wp:positionV>
                <wp:extent cx="651637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0966A" id="Graphic 22" o:spid="_x0000_s1026" style="position:absolute;left:0;text-align:left;margin-left:41.1pt;margin-top:4.35pt;width:513.1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</w:p>
    <w:p w14:paraId="35C6F3AA" w14:textId="38452EBF" w:rsidR="004E2C9C" w:rsidRPr="008808D0" w:rsidRDefault="004E2C9C" w:rsidP="00856BFE">
      <w:pPr>
        <w:pStyle w:val="a3"/>
        <w:spacing w:before="96" w:line="288" w:lineRule="auto"/>
        <w:ind w:left="0"/>
        <w:rPr>
          <w:rFonts w:asciiTheme="minorEastAsia" w:eastAsiaTheme="minorEastAsia" w:hAnsiTheme="minorEastAsia" w:hint="eastAsia"/>
          <w:b/>
          <w:bCs/>
          <w:sz w:val="29"/>
          <w:lang w:eastAsia="ko-K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42"/>
        <w:gridCol w:w="5243"/>
      </w:tblGrid>
      <w:tr w:rsidR="0061002C" w:rsidRPr="00290054" w14:paraId="683BFE07" w14:textId="77777777" w:rsidTr="0061002C">
        <w:trPr>
          <w:tblHeader/>
          <w:jc w:val="center"/>
        </w:trPr>
        <w:tc>
          <w:tcPr>
            <w:tcW w:w="5242" w:type="dxa"/>
          </w:tcPr>
          <w:p w14:paraId="1CE2A96E" w14:textId="77777777" w:rsidR="0061002C" w:rsidRPr="00290054" w:rsidRDefault="0061002C" w:rsidP="00805773">
            <w:pPr>
              <w:wordWrap w:val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290054">
              <w:rPr>
                <w:rFonts w:asciiTheme="minorEastAsia" w:eastAsiaTheme="minorEastAsia" w:hAnsiTheme="minorEastAsia" w:hint="eastAsia"/>
                <w:b/>
              </w:rPr>
              <w:t>개정</w:t>
            </w:r>
            <w:proofErr w:type="spellEnd"/>
            <w:r w:rsidRPr="00290054">
              <w:rPr>
                <w:rFonts w:asciiTheme="minorEastAsia" w:eastAsiaTheme="minorEastAsia" w:hAnsiTheme="minorEastAsia" w:hint="eastAsia"/>
                <w:b/>
              </w:rPr>
              <w:t xml:space="preserve"> 전</w:t>
            </w:r>
          </w:p>
        </w:tc>
        <w:tc>
          <w:tcPr>
            <w:tcW w:w="5243" w:type="dxa"/>
          </w:tcPr>
          <w:p w14:paraId="3E8AA72B" w14:textId="77777777" w:rsidR="0061002C" w:rsidRPr="00290054" w:rsidRDefault="0061002C" w:rsidP="00805773">
            <w:pPr>
              <w:wordWrap w:val="0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spellStart"/>
            <w:r w:rsidRPr="00290054">
              <w:rPr>
                <w:rFonts w:asciiTheme="minorEastAsia" w:eastAsiaTheme="minorEastAsia" w:hAnsiTheme="minorEastAsia" w:hint="eastAsia"/>
                <w:b/>
              </w:rPr>
              <w:t>개정</w:t>
            </w:r>
            <w:proofErr w:type="spellEnd"/>
            <w:r w:rsidRPr="00290054">
              <w:rPr>
                <w:rFonts w:asciiTheme="minorEastAsia" w:eastAsiaTheme="minorEastAsia" w:hAnsiTheme="minorEastAsia" w:hint="eastAsia"/>
                <w:b/>
              </w:rPr>
              <w:t xml:space="preserve"> 후</w:t>
            </w:r>
          </w:p>
        </w:tc>
      </w:tr>
      <w:tr w:rsidR="0061002C" w:rsidRPr="00290054" w14:paraId="706A2DCB" w14:textId="77777777" w:rsidTr="0061002C">
        <w:trPr>
          <w:trHeight w:val="190"/>
          <w:jc w:val="center"/>
        </w:trPr>
        <w:tc>
          <w:tcPr>
            <w:tcW w:w="5242" w:type="dxa"/>
          </w:tcPr>
          <w:p w14:paraId="23AFF47B" w14:textId="3BA7C3C6" w:rsidR="0061002C" w:rsidRPr="00290054" w:rsidRDefault="008808D0" w:rsidP="008808D0">
            <w:pPr>
              <w:widowControl/>
              <w:wordWrap w:val="0"/>
              <w:snapToGrid w:val="0"/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>제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 xml:space="preserve"> 5 조 (계산방법)</w:t>
            </w:r>
            <w:r w:rsidR="0061002C" w:rsidRPr="00290054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 xml:space="preserve"> </w:t>
            </w:r>
            <w:r w:rsidRPr="008808D0">
              <w:rPr>
                <w:rFonts w:asciiTheme="minorEastAsia" w:eastAsiaTheme="minorEastAsia" w:hAnsiTheme="minorEastAsia" w:hint="eastAsia"/>
                <w:bCs/>
                <w:szCs w:val="20"/>
                <w:lang w:eastAsia="ko-KR"/>
              </w:rPr>
              <w:t>②</w:t>
            </w:r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휴직</w:t>
            </w:r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또는 퇴직한 때에는 </w:t>
            </w:r>
            <w:proofErr w:type="spellStart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당해월분의</w:t>
            </w:r>
            <w:proofErr w:type="spellEnd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기본급, 직책수당 및 제수당, 상여금 전액을 지급한다. 다만, 징계처분으로 인하여 해직된 자에게는 발령일자까지 일수를 계산하여 지급한다(이하 모든 조문상에서 “본봉”, “</w:t>
            </w:r>
            <w:proofErr w:type="spellStart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기준봉급</w:t>
            </w:r>
            <w:proofErr w:type="spellEnd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”은 모두 “기본급”</w:t>
            </w:r>
            <w:proofErr w:type="spellStart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으로</w:t>
            </w:r>
            <w:proofErr w:type="spellEnd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용어를 개정한다.)</w:t>
            </w:r>
          </w:p>
        </w:tc>
        <w:tc>
          <w:tcPr>
            <w:tcW w:w="5243" w:type="dxa"/>
          </w:tcPr>
          <w:p w14:paraId="10A6F74E" w14:textId="20222DF5" w:rsidR="0061002C" w:rsidRPr="00290054" w:rsidRDefault="008808D0" w:rsidP="00805773">
            <w:pPr>
              <w:widowControl/>
              <w:wordWrap w:val="0"/>
              <w:snapToGrid w:val="0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>제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 xml:space="preserve"> 5 조 (계산방법)</w:t>
            </w:r>
            <w:r w:rsidRPr="00290054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 xml:space="preserve"> </w:t>
            </w:r>
            <w:r w:rsidRPr="008808D0">
              <w:rPr>
                <w:rFonts w:asciiTheme="minorEastAsia" w:eastAsiaTheme="minorEastAsia" w:hAnsiTheme="minorEastAsia" w:hint="eastAsia"/>
                <w:bCs/>
                <w:szCs w:val="20"/>
                <w:lang w:eastAsia="ko-KR"/>
              </w:rPr>
              <w:t>②</w:t>
            </w:r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</w:t>
            </w:r>
            <w:r w:rsidRPr="008808D0"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>근속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5</w:t>
            </w:r>
            <w:r w:rsidRPr="008808D0"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 xml:space="preserve">년 초과자가 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휴직</w:t>
            </w:r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또는 퇴직한 때에는 </w:t>
            </w:r>
            <w:proofErr w:type="spellStart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당해월분의</w:t>
            </w:r>
            <w:proofErr w:type="spellEnd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기본급, 직책수당 및 제수당, 상여금 전액을 지급한다. 다만, 징계처분으로 인하여 해직된 자에게는 발령일자까지 일수를 계산하여 지급한다(이하 모든 조문상에서 “본봉”, “</w:t>
            </w:r>
            <w:proofErr w:type="spellStart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기준봉급</w:t>
            </w:r>
            <w:proofErr w:type="spellEnd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”은 모두 “기본급”</w:t>
            </w:r>
            <w:proofErr w:type="spellStart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으로</w:t>
            </w:r>
            <w:proofErr w:type="spellEnd"/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용어를 개정한다.)</w:t>
            </w:r>
          </w:p>
        </w:tc>
      </w:tr>
      <w:tr w:rsidR="0061002C" w:rsidRPr="00290054" w14:paraId="185EE6A9" w14:textId="77777777" w:rsidTr="0061002C">
        <w:trPr>
          <w:trHeight w:val="190"/>
          <w:jc w:val="center"/>
        </w:trPr>
        <w:tc>
          <w:tcPr>
            <w:tcW w:w="5242" w:type="dxa"/>
          </w:tcPr>
          <w:p w14:paraId="56C0D830" w14:textId="03FF75CE" w:rsidR="00C26070" w:rsidRPr="00290054" w:rsidRDefault="008808D0" w:rsidP="008808D0">
            <w:pPr>
              <w:wordWrap w:val="0"/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>제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 xml:space="preserve"> 6 조 (휴가 중 급여) </w:t>
            </w:r>
            <w:r w:rsidRPr="008808D0">
              <w:rPr>
                <w:rFonts w:asciiTheme="minorEastAsia" w:eastAsiaTheme="minorEastAsia" w:hAnsiTheme="minorEastAsia" w:hint="eastAsia"/>
                <w:bCs/>
                <w:szCs w:val="20"/>
                <w:lang w:eastAsia="ko-KR"/>
              </w:rPr>
              <w:t>복무규정상의</w:t>
            </w:r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각종 휴가는 급여에 영향을 미치지 아니한다. 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단,</w:t>
            </w:r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출산휴가의 경우 90일(한번에 둘 이상 자녀를 임신한 경우에는 120일)의 유급 휴가 중 최초 2월분(한번에 둘 이상 자녀를 임신한 경우에는 75일)은 급여 전액을 지급하며, 이후 2월(한번에 둘 이상 자녀를 임신한 경우에는 75일)을 초과하는 기간에 대해서는 고용보험 지급분과 급여의 차액을 출산 휴가자에게 지급한다.</w:t>
            </w:r>
          </w:p>
        </w:tc>
        <w:tc>
          <w:tcPr>
            <w:tcW w:w="5243" w:type="dxa"/>
          </w:tcPr>
          <w:p w14:paraId="1C5C34B6" w14:textId="6E394C19" w:rsidR="0061002C" w:rsidRPr="00290054" w:rsidRDefault="008808D0" w:rsidP="00805773">
            <w:pPr>
              <w:wordWrap w:val="0"/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b/>
                <w:szCs w:val="20"/>
                <w:lang w:eastAsia="ko-KR"/>
              </w:rPr>
              <w:t>제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lang w:eastAsia="ko-KR"/>
              </w:rPr>
              <w:t xml:space="preserve"> 6 조 (휴가 중 급여) </w:t>
            </w:r>
            <w:r w:rsidRPr="008808D0">
              <w:rPr>
                <w:rFonts w:asciiTheme="minorEastAsia" w:eastAsiaTheme="minorEastAsia" w:hAnsiTheme="minorEastAsia" w:hint="eastAsia"/>
                <w:bCs/>
                <w:szCs w:val="20"/>
                <w:lang w:eastAsia="ko-KR"/>
              </w:rPr>
              <w:t>복무규정상의</w:t>
            </w:r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각종 휴가는 급여에 영향을 미치지 아니한다. 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단,</w:t>
            </w:r>
            <w:r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 xml:space="preserve"> </w:t>
            </w:r>
            <w:r w:rsidRPr="008808D0">
              <w:rPr>
                <w:rFonts w:asciiTheme="minorEastAsia" w:eastAsiaTheme="minorEastAsia" w:hAnsiTheme="minorEastAsia" w:hint="eastAsia"/>
                <w:b/>
                <w:szCs w:val="20"/>
                <w:u w:val="single"/>
                <w:lang w:eastAsia="ko-KR"/>
              </w:rPr>
              <w:t>근속</w:t>
            </w:r>
            <w:r w:rsidRPr="008808D0">
              <w:rPr>
                <w:rFonts w:asciiTheme="minorEastAsia" w:eastAsiaTheme="minorEastAsia" w:hAnsiTheme="minorEastAsia"/>
                <w:b/>
                <w:szCs w:val="20"/>
                <w:u w:val="single"/>
                <w:lang w:eastAsia="ko-KR"/>
              </w:rPr>
              <w:t>2년 이하자가 업무상 이외의 부상 또는 질병으로 신청하는 청원휴가는 해당기간 동안 월통상임금 및 상여금의 5할을 지급하고,</w:t>
            </w:r>
            <w:r w:rsidRPr="008808D0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 xml:space="preserve"> 출산휴가의 경우 90일(한번에 둘 이상 자녀를 임신한 경우에는 120일)의 유급 휴가 중 최초 2월분(한번에 둘 이상 자녀를 임신한 경우에는 75일)은 급여 전액을 지급하며, 이후 2월(한번에 둘 이상 자녀를 임신한 경우에는 75일)을 초과하는 기간에 대해서는 고용보험 지급분과 급여의 차액을 출산 휴가자에게 지급한다.</w:t>
            </w:r>
          </w:p>
        </w:tc>
      </w:tr>
      <w:tr w:rsidR="0061002C" w:rsidRPr="00290054" w14:paraId="125ABC77" w14:textId="77777777" w:rsidTr="0061002C">
        <w:trPr>
          <w:trHeight w:val="190"/>
          <w:jc w:val="center"/>
        </w:trPr>
        <w:tc>
          <w:tcPr>
            <w:tcW w:w="5242" w:type="dxa"/>
          </w:tcPr>
          <w:p w14:paraId="5F5304DA" w14:textId="77777777" w:rsidR="008808D0" w:rsidRPr="008808D0" w:rsidRDefault="008808D0" w:rsidP="008808D0">
            <w:pPr>
              <w:wordWrap w:val="0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>제</w:t>
            </w:r>
            <w:r w:rsidRPr="008808D0">
              <w:rPr>
                <w:rFonts w:asciiTheme="minorEastAsia" w:eastAsiaTheme="minorEastAsia" w:hAnsiTheme="minorEastAsia"/>
                <w:b/>
                <w:bCs/>
                <w:szCs w:val="20"/>
                <w:lang w:eastAsia="ko-KR"/>
              </w:rPr>
              <w:t xml:space="preserve"> 7 조 (휴직직원의 급여) </w:t>
            </w:r>
            <w:r w:rsidRPr="008808D0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①</w:t>
            </w: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휴직자의 보수는 기본급 및 직책수당과 상여금에 한하여 지급하되 다음 기준에 의한다. 단, 연수휴직자에 대해서는 보수를 지급하지 </w:t>
            </w:r>
            <w:r w:rsidRPr="005D7260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않으며, 호봉 상승(승급)만을 인정하고, </w:t>
            </w:r>
            <w:proofErr w:type="spellStart"/>
            <w:r w:rsidRPr="005D7260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복직후</w:t>
            </w:r>
            <w:proofErr w:type="spellEnd"/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휴직기간만큼 근무하지 않고 퇴직하는 경우에는 </w:t>
            </w:r>
            <w:proofErr w:type="spellStart"/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>휴직전</w:t>
            </w:r>
            <w:proofErr w:type="spellEnd"/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호봉을 적용하여 퇴직금, 연월차수당을 계산한다.</w:t>
            </w:r>
          </w:p>
          <w:p w14:paraId="0EEE1AE8" w14:textId="77777777" w:rsidR="008808D0" w:rsidRPr="008808D0" w:rsidRDefault="008808D0" w:rsidP="008808D0">
            <w:pPr>
              <w:wordWrap w:val="0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>1. 업무상 부상 또는 질병으로 인한 휴직자의 보수는 정상근무기간과 동일하게 급여, 상여금 및 제수당을 지급한다.</w:t>
            </w:r>
          </w:p>
          <w:p w14:paraId="5F8AE57C" w14:textId="77777777" w:rsidR="008808D0" w:rsidRPr="008808D0" w:rsidRDefault="008808D0" w:rsidP="008808D0">
            <w:pPr>
              <w:wordWrap w:val="0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2. 업무와 관계없는 부상 또는 질병으로 인한 인병휴직자에 대한 보수 지급은 다음에 의한다. </w:t>
            </w:r>
          </w:p>
          <w:p w14:paraId="6E92B084" w14:textId="77777777" w:rsidR="008808D0" w:rsidRPr="008808D0" w:rsidRDefault="008808D0" w:rsidP="008808D0">
            <w:pPr>
              <w:wordWrap w:val="0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가</w:t>
            </w: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. 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휴직</w:t>
            </w: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당해월은 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기본급 및 직책수당과 상여금</w:t>
            </w: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전액을 지급한다.</w:t>
            </w:r>
          </w:p>
          <w:p w14:paraId="33710D7D" w14:textId="074BB414" w:rsidR="0061002C" w:rsidRPr="00290054" w:rsidRDefault="008808D0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나</w:t>
            </w: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. 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휴직발령 익월부터</w:t>
            </w: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휴직기간 종료시까지는 기본급 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및 직책수당과 상여금의 6</w:t>
            </w:r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>할을 지급한다.</w:t>
            </w: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</w:t>
            </w:r>
            <w:r w:rsidR="00C7419B">
              <w:rPr>
                <w:rFonts w:asciiTheme="minorEastAsia" w:eastAsiaTheme="minorEastAsia" w:hAnsiTheme="minorEastAsia"/>
                <w:szCs w:val="20"/>
                <w:lang w:eastAsia="ko-KR"/>
              </w:rPr>
              <w:t>(</w:t>
            </w:r>
            <w:r w:rsidR="00C7419B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이하 생략)_</w:t>
            </w:r>
          </w:p>
        </w:tc>
        <w:tc>
          <w:tcPr>
            <w:tcW w:w="5243" w:type="dxa"/>
          </w:tcPr>
          <w:p w14:paraId="445E66A6" w14:textId="77777777" w:rsidR="00C7419B" w:rsidRPr="00C7419B" w:rsidRDefault="00C7419B" w:rsidP="00C7419B">
            <w:pPr>
              <w:wordWrap w:val="0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8808D0"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>제</w:t>
            </w:r>
            <w:r w:rsidRPr="008808D0">
              <w:rPr>
                <w:rFonts w:asciiTheme="minorEastAsia" w:eastAsiaTheme="minorEastAsia" w:hAnsiTheme="minorEastAsia"/>
                <w:b/>
                <w:bCs/>
                <w:szCs w:val="20"/>
                <w:lang w:eastAsia="ko-KR"/>
              </w:rPr>
              <w:t xml:space="preserve"> 7 조 (휴직직원의 급여) </w:t>
            </w:r>
            <w:r w:rsidRPr="008808D0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①</w:t>
            </w:r>
            <w:r w:rsidRPr="008808D0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휴직자의</w:t>
            </w:r>
            <w:r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</w:t>
            </w:r>
            <w:r w:rsidRPr="00C7419B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보수는</w:t>
            </w:r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기본급 및 직책수당과 상여금에 한하여 지급하되 다음 기준에 의한다. 단, 연수휴직자에 대해서는 보수를 지급하지 </w:t>
            </w:r>
            <w:r w:rsidRPr="005D7260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않으며, </w:t>
            </w:r>
            <w:proofErr w:type="spellStart"/>
            <w:r w:rsidRPr="005D7260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복직후</w:t>
            </w:r>
            <w:proofErr w:type="spellEnd"/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휴직기간만큼 근무하지 않고 퇴직하는 경우에는 </w:t>
            </w:r>
            <w:proofErr w:type="spellStart"/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>휴직전</w:t>
            </w:r>
            <w:proofErr w:type="spellEnd"/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호봉을 적용하여 퇴직금, 연월차수당을 계산한다.</w:t>
            </w:r>
          </w:p>
          <w:p w14:paraId="7494D002" w14:textId="77777777" w:rsidR="00C7419B" w:rsidRPr="00C7419B" w:rsidRDefault="00C7419B" w:rsidP="00C7419B">
            <w:pPr>
              <w:wordWrap w:val="0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>1. 업무상 부상 또는 질병으로 인한 휴직자의 보수는 정상근무기간과 동일하게 급여, 상여금 및 제수당을 지급한다.</w:t>
            </w:r>
          </w:p>
          <w:p w14:paraId="0BFCD78A" w14:textId="77777777" w:rsidR="00C7419B" w:rsidRPr="00C7419B" w:rsidRDefault="00C7419B" w:rsidP="00C7419B">
            <w:pPr>
              <w:wordWrap w:val="0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2. 업무와 관계없는 부상 또는 질병으로 인한 인병휴직자에 대한 보수 지급은 다음에 의한다. </w:t>
            </w:r>
          </w:p>
          <w:p w14:paraId="7DE57184" w14:textId="0AFFF10F" w:rsidR="00C7419B" w:rsidRPr="00C7419B" w:rsidRDefault="00C7419B" w:rsidP="00C7419B">
            <w:pPr>
              <w:wordWrap w:val="0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가</w:t>
            </w:r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. 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근속5년 초과자의 휴직</w:t>
            </w: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 xml:space="preserve"> </w:t>
            </w:r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당해월은 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월통상임금</w:t>
            </w:r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전액을 지급한다.</w:t>
            </w:r>
          </w:p>
          <w:p w14:paraId="51C1C977" w14:textId="6203941D" w:rsidR="0061002C" w:rsidRPr="00290054" w:rsidRDefault="00C7419B" w:rsidP="00C7419B">
            <w:pPr>
              <w:wordWrap w:val="0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 나. 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휴직발령일부터</w:t>
            </w:r>
            <w:r w:rsidRPr="00C7419B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휴직기간 종료시까지는 기본급 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>전액을 지급한다. 단, 근속2년 이하자는 기본급의 5할을 지급한다.</w:t>
            </w:r>
            <w:r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(</w:t>
            </w:r>
            <w:r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이하 생략)</w:t>
            </w:r>
          </w:p>
        </w:tc>
      </w:tr>
      <w:tr w:rsidR="00C7419B" w:rsidRPr="00290054" w14:paraId="02BED661" w14:textId="77777777" w:rsidTr="0061002C">
        <w:trPr>
          <w:trHeight w:val="190"/>
          <w:jc w:val="center"/>
        </w:trPr>
        <w:tc>
          <w:tcPr>
            <w:tcW w:w="5242" w:type="dxa"/>
          </w:tcPr>
          <w:p w14:paraId="1412C9EB" w14:textId="77777777" w:rsidR="00C7419B" w:rsidRPr="00C7419B" w:rsidRDefault="00C7419B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부칙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 제 3 조 (휴직자의 급여) ① 업무상의 질병 또는 부상으로 인한 휴직자에 대하여는 휴직기간 중 평균임금의 70% 이상의 범위에서 기본급, 명절상여금 및 제수당 중 대표이사가 인정하는 수당을 지급한다. </w:t>
            </w:r>
          </w:p>
          <w:p w14:paraId="2FD90846" w14:textId="77777777" w:rsidR="00C7419B" w:rsidRPr="00C7419B" w:rsidRDefault="00C7419B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②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 제1항의 경우에 해당 직원이 산업재해보상보험법에 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lastRenderedPageBreak/>
              <w:t>의한 보상을 받을 수 있는 경우에는 그 보상액과 제1항에서 규정한 금액과의 차액을 지급한다.</w:t>
            </w:r>
          </w:p>
          <w:p w14:paraId="341F3F58" w14:textId="77777777" w:rsidR="00C7419B" w:rsidRPr="00C7419B" w:rsidRDefault="00C7419B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③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 제1항 이외의 질병이나 부상으로 인한 휴직자에 대하여는 기본급 전액을 지급한다.</w:t>
            </w:r>
          </w:p>
          <w:p w14:paraId="2DCDEB9C" w14:textId="77777777" w:rsidR="00C7419B" w:rsidRPr="00C7419B" w:rsidRDefault="00C7419B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④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 군복무를 위한 휴직자에 대하여는 기본급의 1/3 해당액을 지급한다. </w:t>
            </w:r>
          </w:p>
          <w:p w14:paraId="0AFDF70C" w14:textId="2962B027" w:rsidR="00C7419B" w:rsidRPr="00290054" w:rsidRDefault="00C7419B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⑤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 사비유학으로 인한 휴직자에 대하여는 급여를 지급하지 아니한다.</w:t>
            </w:r>
          </w:p>
        </w:tc>
        <w:tc>
          <w:tcPr>
            <w:tcW w:w="5243" w:type="dxa"/>
          </w:tcPr>
          <w:p w14:paraId="4BFB4CD1" w14:textId="30E68165" w:rsidR="00C7419B" w:rsidRPr="00290054" w:rsidRDefault="00C7419B" w:rsidP="00C7419B">
            <w:pPr>
              <w:wordWrap w:val="0"/>
              <w:jc w:val="center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lastRenderedPageBreak/>
              <w:t>&lt;삭제&gt;</w:t>
            </w:r>
          </w:p>
        </w:tc>
      </w:tr>
      <w:tr w:rsidR="00C7419B" w:rsidRPr="00290054" w14:paraId="3FDFB4CC" w14:textId="77777777" w:rsidTr="0061002C">
        <w:trPr>
          <w:trHeight w:val="190"/>
          <w:jc w:val="center"/>
        </w:trPr>
        <w:tc>
          <w:tcPr>
            <w:tcW w:w="5242" w:type="dxa"/>
          </w:tcPr>
          <w:p w14:paraId="65A73CD8" w14:textId="62BA3C8F" w:rsidR="00C7419B" w:rsidRPr="00290054" w:rsidRDefault="00C7419B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부칙 제 5 조 (급여의 계산) ① 급여는 채용, 퇴직, 휴직, 복직, 승진 기타 어떠한 경우에 있어서도 모두 발령일을 기준으로 해당월의 근무일수에 따라 일할 계산하여 지급한다.</w:t>
            </w:r>
          </w:p>
        </w:tc>
        <w:tc>
          <w:tcPr>
            <w:tcW w:w="5243" w:type="dxa"/>
          </w:tcPr>
          <w:p w14:paraId="5BD61B3C" w14:textId="54BD6D19" w:rsidR="00C7419B" w:rsidRPr="00C7419B" w:rsidRDefault="00C7419B" w:rsidP="00C7419B">
            <w:pPr>
              <w:wordWrap w:val="0"/>
              <w:jc w:val="center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&lt;삭제&gt;</w:t>
            </w:r>
          </w:p>
        </w:tc>
      </w:tr>
      <w:tr w:rsidR="00C7419B" w:rsidRPr="00290054" w14:paraId="5CAD3077" w14:textId="77777777" w:rsidTr="0061002C">
        <w:trPr>
          <w:trHeight w:val="190"/>
          <w:jc w:val="center"/>
        </w:trPr>
        <w:tc>
          <w:tcPr>
            <w:tcW w:w="5242" w:type="dxa"/>
          </w:tcPr>
          <w:p w14:paraId="0589E223" w14:textId="564385AA" w:rsidR="00C7419B" w:rsidRPr="00C7419B" w:rsidRDefault="00C7419B" w:rsidP="00C7419B">
            <w:pPr>
              <w:wordWrap w:val="0"/>
              <w:jc w:val="center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290054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&lt;신설&gt;</w:t>
            </w:r>
          </w:p>
        </w:tc>
        <w:tc>
          <w:tcPr>
            <w:tcW w:w="5243" w:type="dxa"/>
          </w:tcPr>
          <w:p w14:paraId="776B9C0D" w14:textId="34A76ADE" w:rsidR="00C7419B" w:rsidRPr="00290054" w:rsidRDefault="00C7419B" w:rsidP="00C7419B">
            <w:pPr>
              <w:wordWrap w:val="0"/>
              <w:jc w:val="center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290054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부</w:t>
            </w:r>
            <w:r w:rsidRPr="00290054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    칙</w:t>
            </w:r>
          </w:p>
          <w:p w14:paraId="764EA1FE" w14:textId="77777777" w:rsidR="00C7419B" w:rsidRPr="00290054" w:rsidRDefault="00C7419B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lang w:eastAsia="ko-KR"/>
              </w:rPr>
            </w:pPr>
          </w:p>
          <w:p w14:paraId="15B505D3" w14:textId="7314F489" w:rsidR="00C7419B" w:rsidRPr="00C7419B" w:rsidRDefault="00C7419B" w:rsidP="0077541A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</w:pPr>
            <w:r w:rsidRPr="00C7419B">
              <w:rPr>
                <w:rFonts w:asciiTheme="minorEastAsia" w:eastAsiaTheme="minorEastAsia" w:hAnsiTheme="minorEastAsia" w:hint="eastAsia"/>
                <w:b/>
                <w:bCs/>
                <w:szCs w:val="20"/>
                <w:u w:val="single"/>
                <w:lang w:eastAsia="ko-KR"/>
              </w:rPr>
              <w:t>제</w:t>
            </w:r>
            <w:r w:rsidRPr="00C7419B">
              <w:rPr>
                <w:rFonts w:asciiTheme="minorEastAsia" w:eastAsiaTheme="minorEastAsia" w:hAnsiTheme="minorEastAsia"/>
                <w:b/>
                <w:bCs/>
                <w:szCs w:val="20"/>
                <w:u w:val="single"/>
                <w:lang w:eastAsia="ko-KR"/>
              </w:rPr>
              <w:t xml:space="preserve"> 1 조 (시행일) 이 규정은 2025년 01월 01일부터 소급하여 시행한다. 단, &lt;별표 1&gt;은 2024년 01월 01일부터 소급하여 시행한다.</w:t>
            </w:r>
          </w:p>
        </w:tc>
      </w:tr>
      <w:tr w:rsidR="00C7419B" w:rsidRPr="00290054" w14:paraId="382C634E" w14:textId="77777777" w:rsidTr="0061002C">
        <w:trPr>
          <w:trHeight w:val="190"/>
          <w:jc w:val="center"/>
        </w:trPr>
        <w:tc>
          <w:tcPr>
            <w:tcW w:w="5242" w:type="dxa"/>
          </w:tcPr>
          <w:p w14:paraId="3DFCD9BA" w14:textId="6DF7DC0B" w:rsidR="00C7419B" w:rsidRPr="00290054" w:rsidRDefault="00C7419B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 xml:space="preserve">&lt;별표 </w:t>
            </w:r>
            <w:r>
              <w:rPr>
                <w:rFonts w:asciiTheme="minorEastAsia" w:eastAsiaTheme="minorEastAsia" w:hAnsiTheme="minorEastAsia"/>
                <w:b/>
                <w:bCs/>
                <w:szCs w:val="20"/>
                <w:lang w:eastAsia="ko-KR"/>
              </w:rPr>
              <w:t>1_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 xml:space="preserve">직급별 </w:t>
            </w:r>
            <w:proofErr w:type="spellStart"/>
            <w:r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>본봉표</w:t>
            </w:r>
            <w:proofErr w:type="spellEnd"/>
            <w:r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>&gt;</w:t>
            </w:r>
            <w:r w:rsidRPr="00290054"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 xml:space="preserve"> </w:t>
            </w:r>
          </w:p>
          <w:p w14:paraId="67BB20D8" w14:textId="77777777" w:rsidR="0077541A" w:rsidRPr="0077541A" w:rsidRDefault="0077541A" w:rsidP="0077541A">
            <w:pPr>
              <w:widowControl/>
              <w:jc w:val="right"/>
              <w:rPr>
                <w:rFonts w:asciiTheme="minorEastAsia" w:eastAsiaTheme="minorEastAsia" w:hAnsiTheme="minorEastAsia"/>
                <w:lang w:eastAsia="ko-KR"/>
              </w:rPr>
            </w:pPr>
            <w:r w:rsidRPr="0077541A">
              <w:rPr>
                <w:rFonts w:asciiTheme="minorEastAsia" w:eastAsiaTheme="minorEastAsia" w:hAnsiTheme="minorEastAsia"/>
                <w:lang w:eastAsia="ko-KR"/>
              </w:rPr>
              <w:t>                                               </w:t>
            </w:r>
            <w:r w:rsidRPr="0077541A">
              <w:rPr>
                <w:rFonts w:asciiTheme="minorEastAsia" w:eastAsiaTheme="minorEastAsia" w:hAnsiTheme="minorEastAsia" w:hint="eastAsia"/>
                <w:lang w:eastAsia="ko-KR"/>
              </w:rPr>
              <w:t xml:space="preserve">             </w:t>
            </w:r>
            <w:r w:rsidRPr="0077541A">
              <w:rPr>
                <w:rFonts w:asciiTheme="minorEastAsia" w:eastAsiaTheme="minorEastAsia" w:hAnsiTheme="minorEastAsia"/>
                <w:lang w:eastAsia="ko-KR"/>
              </w:rPr>
              <w:t xml:space="preserve"> (단위: 원) </w:t>
            </w:r>
          </w:p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426"/>
              <w:gridCol w:w="2176"/>
              <w:gridCol w:w="1701"/>
            </w:tblGrid>
            <w:tr w:rsidR="0077541A" w:rsidRPr="0077541A" w14:paraId="666C9183" w14:textId="77777777" w:rsidTr="00BA4BCA">
              <w:trPr>
                <w:jc w:val="center"/>
              </w:trPr>
              <w:tc>
                <w:tcPr>
                  <w:tcW w:w="1426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  <w:vAlign w:val="center"/>
                </w:tcPr>
                <w:p w14:paraId="10E7FB4D" w14:textId="77777777" w:rsidR="0077541A" w:rsidRPr="0077541A" w:rsidRDefault="0077541A" w:rsidP="0077541A">
                  <w:pPr>
                    <w:widowControl/>
                    <w:jc w:val="center"/>
                    <w:rPr>
                      <w:rFonts w:asciiTheme="minorEastAsia" w:eastAsiaTheme="minorEastAsia" w:hAnsiTheme="minorEastAsia"/>
                    </w:rPr>
                  </w:pPr>
                  <w:proofErr w:type="spellStart"/>
                  <w:r w:rsidRPr="0077541A">
                    <w:rPr>
                      <w:rFonts w:asciiTheme="minorEastAsia" w:eastAsiaTheme="minorEastAsia" w:hAnsiTheme="minorEastAsia" w:hint="eastAsia"/>
                    </w:rPr>
                    <w:t>직급</w:t>
                  </w:r>
                  <w:proofErr w:type="spellEnd"/>
                </w:p>
              </w:tc>
              <w:tc>
                <w:tcPr>
                  <w:tcW w:w="2176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  <w:vAlign w:val="center"/>
                </w:tcPr>
                <w:p w14:paraId="2EA083FA" w14:textId="77777777" w:rsidR="0077541A" w:rsidRPr="0077541A" w:rsidRDefault="0077541A" w:rsidP="0077541A">
                  <w:pPr>
                    <w:widowControl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</w:rPr>
                    <w:t>제1호봉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  <w:vAlign w:val="center"/>
                </w:tcPr>
                <w:p w14:paraId="5EF3E0D7" w14:textId="77777777" w:rsidR="0077541A" w:rsidRPr="0077541A" w:rsidRDefault="0077541A" w:rsidP="0077541A">
                  <w:pPr>
                    <w:widowControl/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 xml:space="preserve">승급1호봉의 </w:t>
                  </w:r>
                </w:p>
                <w:p w14:paraId="4D057BD6" w14:textId="77777777" w:rsidR="0077541A" w:rsidRPr="0077541A" w:rsidRDefault="0077541A" w:rsidP="0077541A">
                  <w:pPr>
                    <w:widowControl/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proofErr w:type="spellStart"/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기준가급액</w:t>
                  </w:r>
                  <w:proofErr w:type="spellEnd"/>
                </w:p>
              </w:tc>
            </w:tr>
            <w:tr w:rsidR="0077541A" w:rsidRPr="0077541A" w14:paraId="78A358B3" w14:textId="77777777" w:rsidTr="00BA4BCA">
              <w:trPr>
                <w:jc w:val="center"/>
              </w:trPr>
              <w:tc>
                <w:tcPr>
                  <w:tcW w:w="1426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</w:tcPr>
                <w:p w14:paraId="6E174772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1급</w:t>
                  </w:r>
                </w:p>
                <w:p w14:paraId="0E1CE018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2급</w:t>
                  </w:r>
                </w:p>
                <w:p w14:paraId="04CDBFFB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3급</w:t>
                  </w:r>
                </w:p>
                <w:p w14:paraId="644AA9B1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4급</w:t>
                  </w:r>
                </w:p>
                <w:p w14:paraId="1F5CDD45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5급</w:t>
                  </w:r>
                </w:p>
                <w:p w14:paraId="48A15E1B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6급</w:t>
                  </w:r>
                </w:p>
              </w:tc>
              <w:tc>
                <w:tcPr>
                  <w:tcW w:w="2176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</w:tcPr>
                <w:p w14:paraId="71A41AEE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10,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941</w:t>
                  </w: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,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23</w:t>
                  </w: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0</w:t>
                  </w:r>
                </w:p>
                <w:p w14:paraId="3FAA1698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9,661,550</w:t>
                  </w:r>
                </w:p>
                <w:p w14:paraId="7B31A20D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8,281,720</w:t>
                  </w:r>
                </w:p>
                <w:p w14:paraId="3A22CEF3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6,109,810</w:t>
                  </w:r>
                </w:p>
                <w:p w14:paraId="646A0E6D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5,142,030</w:t>
                  </w:r>
                </w:p>
                <w:p w14:paraId="53B856BF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3,817,070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</w:tcPr>
                <w:p w14:paraId="61E4AD7C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3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8</w:t>
                  </w: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,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16</w:t>
                  </w: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0</w:t>
                  </w:r>
                </w:p>
                <w:p w14:paraId="1CE04E8F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34,790</w:t>
                  </w:r>
                </w:p>
                <w:p w14:paraId="643275A0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33,650</w:t>
                  </w:r>
                </w:p>
                <w:p w14:paraId="7ED7655F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28,120</w:t>
                  </w:r>
                </w:p>
                <w:p w14:paraId="2858DD15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25,745</w:t>
                  </w:r>
                </w:p>
                <w:p w14:paraId="742633EF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22,540</w:t>
                  </w:r>
                </w:p>
              </w:tc>
            </w:tr>
          </w:tbl>
          <w:p w14:paraId="2D8EB50D" w14:textId="77777777" w:rsidR="0077541A" w:rsidRPr="0077541A" w:rsidRDefault="0077541A" w:rsidP="0077541A">
            <w:pPr>
              <w:widowControl/>
              <w:rPr>
                <w:rFonts w:asciiTheme="minorEastAsia" w:eastAsiaTheme="minorEastAsia" w:hAnsiTheme="minorEastAsia"/>
                <w:lang w:eastAsia="ko-KR"/>
              </w:rPr>
            </w:pPr>
          </w:p>
          <w:p w14:paraId="1A8B2731" w14:textId="2BE041D9" w:rsidR="00C7419B" w:rsidRPr="0077541A" w:rsidRDefault="0077541A" w:rsidP="0077541A">
            <w:pPr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77541A">
              <w:rPr>
                <w:rFonts w:asciiTheme="minorEastAsia" w:eastAsiaTheme="minorEastAsia" w:hAnsiTheme="minorEastAsia" w:hint="eastAsia"/>
                <w:lang w:eastAsia="ko-KR"/>
              </w:rPr>
              <w:t xml:space="preserve">&lt;별표1&gt;은 </w:t>
            </w:r>
            <w:r w:rsidRPr="0077541A">
              <w:rPr>
                <w:rFonts w:asciiTheme="minorEastAsia" w:eastAsiaTheme="minorEastAsia" w:hAnsiTheme="minorEastAsia" w:hint="eastAsia"/>
                <w:b/>
                <w:bCs/>
                <w:u w:val="single"/>
                <w:lang w:eastAsia="ko-KR"/>
              </w:rPr>
              <w:t>20</w:t>
            </w:r>
            <w:r w:rsidRPr="0077541A">
              <w:rPr>
                <w:rFonts w:asciiTheme="minorEastAsia" w:eastAsiaTheme="minorEastAsia" w:hAnsiTheme="minorEastAsia"/>
                <w:b/>
                <w:bCs/>
                <w:u w:val="single"/>
                <w:lang w:eastAsia="ko-KR"/>
              </w:rPr>
              <w:t>23</w:t>
            </w:r>
            <w:r w:rsidRPr="0077541A">
              <w:rPr>
                <w:rFonts w:asciiTheme="minorEastAsia" w:eastAsiaTheme="minorEastAsia" w:hAnsiTheme="minorEastAsia" w:hint="eastAsia"/>
                <w:b/>
                <w:bCs/>
                <w:u w:val="single"/>
                <w:lang w:eastAsia="ko-KR"/>
              </w:rPr>
              <w:t>년</w:t>
            </w:r>
            <w:r w:rsidRPr="0077541A">
              <w:rPr>
                <w:rFonts w:asciiTheme="minorEastAsia" w:eastAsiaTheme="minorEastAsia" w:hAnsiTheme="minorEastAsia" w:hint="eastAsia"/>
                <w:lang w:eastAsia="ko-KR"/>
              </w:rPr>
              <w:t xml:space="preserve"> 1월 1일부터 </w:t>
            </w:r>
            <w:proofErr w:type="spellStart"/>
            <w:r w:rsidRPr="0077541A">
              <w:rPr>
                <w:rFonts w:asciiTheme="minorEastAsia" w:eastAsiaTheme="minorEastAsia" w:hAnsiTheme="minorEastAsia" w:hint="eastAsia"/>
                <w:lang w:eastAsia="ko-KR"/>
              </w:rPr>
              <w:t>소급적용한다</w:t>
            </w:r>
            <w:proofErr w:type="spellEnd"/>
            <w:r w:rsidRPr="0077541A">
              <w:rPr>
                <w:rFonts w:asciiTheme="minorEastAsia" w:eastAsiaTheme="minorEastAsia" w:hAnsiTheme="minorEastAsia" w:hint="eastAsia"/>
                <w:lang w:eastAsia="ko-KR"/>
              </w:rPr>
              <w:t>.</w:t>
            </w:r>
          </w:p>
        </w:tc>
        <w:tc>
          <w:tcPr>
            <w:tcW w:w="5243" w:type="dxa"/>
          </w:tcPr>
          <w:p w14:paraId="1135ACC4" w14:textId="77777777" w:rsidR="00C7419B" w:rsidRPr="00290054" w:rsidRDefault="00C7419B" w:rsidP="00C7419B">
            <w:pPr>
              <w:wordWrap w:val="0"/>
              <w:rPr>
                <w:rFonts w:asciiTheme="minorEastAsia" w:eastAsiaTheme="minorEastAsia" w:hAnsiTheme="minorEastAsia"/>
                <w:b/>
                <w:bCs/>
                <w:szCs w:val="20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 xml:space="preserve">&lt;별표 </w:t>
            </w:r>
            <w:r>
              <w:rPr>
                <w:rFonts w:asciiTheme="minorEastAsia" w:eastAsiaTheme="minorEastAsia" w:hAnsiTheme="minorEastAsia"/>
                <w:b/>
                <w:bCs/>
                <w:szCs w:val="20"/>
                <w:lang w:eastAsia="ko-KR"/>
              </w:rPr>
              <w:t>1_</w:t>
            </w:r>
            <w:r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 xml:space="preserve">직급별 </w:t>
            </w:r>
            <w:proofErr w:type="spellStart"/>
            <w:r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>본봉표</w:t>
            </w:r>
            <w:proofErr w:type="spellEnd"/>
            <w:r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>&gt;</w:t>
            </w:r>
            <w:r w:rsidRPr="00290054">
              <w:rPr>
                <w:rFonts w:asciiTheme="minorEastAsia" w:eastAsiaTheme="minorEastAsia" w:hAnsiTheme="minorEastAsia" w:hint="eastAsia"/>
                <w:b/>
                <w:bCs/>
                <w:szCs w:val="20"/>
                <w:lang w:eastAsia="ko-KR"/>
              </w:rPr>
              <w:t xml:space="preserve"> </w:t>
            </w:r>
          </w:p>
          <w:p w14:paraId="2A57E685" w14:textId="3F0BCF92" w:rsidR="0077541A" w:rsidRPr="0077541A" w:rsidRDefault="0077541A" w:rsidP="0077541A">
            <w:pPr>
              <w:widowControl/>
              <w:jc w:val="right"/>
              <w:rPr>
                <w:rFonts w:asciiTheme="minorEastAsia" w:eastAsiaTheme="minorEastAsia" w:hAnsiTheme="minorEastAsia"/>
                <w:lang w:eastAsia="ko-KR"/>
              </w:rPr>
            </w:pPr>
            <w:r w:rsidRPr="00723AD5">
              <w:rPr>
                <w:rFonts w:ascii="바탕체" w:hAnsi="바탕체"/>
                <w:lang w:eastAsia="ko-KR"/>
              </w:rPr>
              <w:t xml:space="preserve">                          </w:t>
            </w:r>
            <w:r w:rsidRPr="0077541A">
              <w:rPr>
                <w:rFonts w:asciiTheme="minorEastAsia" w:eastAsiaTheme="minorEastAsia" w:hAnsiTheme="minorEastAsia"/>
                <w:lang w:eastAsia="ko-KR"/>
              </w:rPr>
              <w:t xml:space="preserve">(단위: 원) </w:t>
            </w:r>
          </w:p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426"/>
              <w:gridCol w:w="2176"/>
              <w:gridCol w:w="1701"/>
            </w:tblGrid>
            <w:tr w:rsidR="0077541A" w:rsidRPr="0077541A" w14:paraId="79697C0C" w14:textId="77777777" w:rsidTr="00BA4BCA">
              <w:trPr>
                <w:jc w:val="center"/>
              </w:trPr>
              <w:tc>
                <w:tcPr>
                  <w:tcW w:w="1426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  <w:vAlign w:val="center"/>
                </w:tcPr>
                <w:p w14:paraId="0933509D" w14:textId="77777777" w:rsidR="0077541A" w:rsidRPr="0077541A" w:rsidRDefault="0077541A" w:rsidP="0077541A">
                  <w:pPr>
                    <w:widowControl/>
                    <w:jc w:val="center"/>
                    <w:rPr>
                      <w:rFonts w:asciiTheme="minorEastAsia" w:eastAsiaTheme="minorEastAsia" w:hAnsiTheme="minorEastAsia"/>
                    </w:rPr>
                  </w:pPr>
                  <w:proofErr w:type="spellStart"/>
                  <w:r w:rsidRPr="0077541A">
                    <w:rPr>
                      <w:rFonts w:asciiTheme="minorEastAsia" w:eastAsiaTheme="minorEastAsia" w:hAnsiTheme="minorEastAsia" w:hint="eastAsia"/>
                    </w:rPr>
                    <w:t>직급</w:t>
                  </w:r>
                  <w:proofErr w:type="spellEnd"/>
                </w:p>
              </w:tc>
              <w:tc>
                <w:tcPr>
                  <w:tcW w:w="2176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  <w:vAlign w:val="center"/>
                </w:tcPr>
                <w:p w14:paraId="10A857C7" w14:textId="77777777" w:rsidR="0077541A" w:rsidRPr="0077541A" w:rsidRDefault="0077541A" w:rsidP="0077541A">
                  <w:pPr>
                    <w:widowControl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</w:rPr>
                    <w:t>제1호봉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  <w:vAlign w:val="center"/>
                </w:tcPr>
                <w:p w14:paraId="253C1E5F" w14:textId="77777777" w:rsidR="0077541A" w:rsidRPr="0077541A" w:rsidRDefault="0077541A" w:rsidP="0077541A">
                  <w:pPr>
                    <w:widowControl/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 xml:space="preserve">승급1호봉의 </w:t>
                  </w:r>
                </w:p>
                <w:p w14:paraId="0E65FB61" w14:textId="77777777" w:rsidR="0077541A" w:rsidRPr="0077541A" w:rsidRDefault="0077541A" w:rsidP="0077541A">
                  <w:pPr>
                    <w:widowControl/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proofErr w:type="spellStart"/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기준가급액</w:t>
                  </w:r>
                  <w:proofErr w:type="spellEnd"/>
                </w:p>
              </w:tc>
            </w:tr>
            <w:tr w:rsidR="0077541A" w:rsidRPr="0077541A" w14:paraId="39A0DBD9" w14:textId="77777777" w:rsidTr="00BA4BCA">
              <w:trPr>
                <w:jc w:val="center"/>
              </w:trPr>
              <w:tc>
                <w:tcPr>
                  <w:tcW w:w="1426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</w:tcPr>
                <w:p w14:paraId="5EC8C0F5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1급</w:t>
                  </w:r>
                </w:p>
                <w:p w14:paraId="569F66B9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2급</w:t>
                  </w:r>
                </w:p>
                <w:p w14:paraId="3C349A61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3급</w:t>
                  </w:r>
                </w:p>
                <w:p w14:paraId="4913468A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4급</w:t>
                  </w:r>
                </w:p>
                <w:p w14:paraId="03860B08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5급</w:t>
                  </w:r>
                </w:p>
                <w:p w14:paraId="4861DECA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lang w:eastAsia="ko-KR"/>
                    </w:rPr>
                    <w:t>6급</w:t>
                  </w:r>
                </w:p>
              </w:tc>
              <w:tc>
                <w:tcPr>
                  <w:tcW w:w="2176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</w:tcPr>
                <w:p w14:paraId="6DACBDA7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1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1</w:t>
                  </w: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,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329</w:t>
                  </w: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,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90</w:t>
                  </w: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0</w:t>
                  </w:r>
                </w:p>
                <w:p w14:paraId="16F49A72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10,006,340</w:t>
                  </w:r>
                </w:p>
                <w:p w14:paraId="40D5B4BF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8,580,310</w:t>
                  </w:r>
                </w:p>
                <w:p w14:paraId="6183D91A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6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,335,080</w:t>
                  </w:r>
                </w:p>
                <w:p w14:paraId="1A2CB2DC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5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,333,710</w:t>
                  </w:r>
                </w:p>
                <w:p w14:paraId="3FD6516D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3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,965,030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double" w:sz="4" w:space="0" w:color="000000"/>
                    <w:right w:val="single" w:sz="2" w:space="0" w:color="000000"/>
                  </w:tcBorders>
                </w:tcPr>
                <w:p w14:paraId="1BFEA295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3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9</w:t>
                  </w: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,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41</w:t>
                  </w: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0</w:t>
                  </w:r>
                </w:p>
                <w:p w14:paraId="12AFFBC2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35,930</w:t>
                  </w:r>
                </w:p>
                <w:p w14:paraId="0459FBDA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34,760</w:t>
                  </w:r>
                </w:p>
                <w:p w14:paraId="0B1F7A6B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2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9,045</w:t>
                  </w:r>
                </w:p>
                <w:p w14:paraId="51A81264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2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6,595</w:t>
                  </w:r>
                </w:p>
                <w:p w14:paraId="37D67705" w14:textId="77777777" w:rsidR="0077541A" w:rsidRPr="0077541A" w:rsidRDefault="0077541A" w:rsidP="0077541A">
                  <w:pPr>
                    <w:jc w:val="center"/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</w:pPr>
                  <w:r w:rsidRPr="0077541A">
                    <w:rPr>
                      <w:rFonts w:asciiTheme="minorEastAsia" w:eastAsiaTheme="minorEastAsia" w:hAnsiTheme="minorEastAsia" w:hint="eastAsia"/>
                      <w:b/>
                      <w:u w:val="single"/>
                      <w:lang w:eastAsia="ko-KR"/>
                    </w:rPr>
                    <w:t>2</w:t>
                  </w:r>
                  <w:r w:rsidRPr="0077541A">
                    <w:rPr>
                      <w:rFonts w:asciiTheme="minorEastAsia" w:eastAsiaTheme="minorEastAsia" w:hAnsiTheme="minorEastAsia"/>
                      <w:b/>
                      <w:u w:val="single"/>
                      <w:lang w:eastAsia="ko-KR"/>
                    </w:rPr>
                    <w:t>3,280</w:t>
                  </w:r>
                </w:p>
              </w:tc>
            </w:tr>
          </w:tbl>
          <w:p w14:paraId="6B1EF649" w14:textId="77777777" w:rsidR="0077541A" w:rsidRPr="0077541A" w:rsidRDefault="0077541A" w:rsidP="0077541A">
            <w:pPr>
              <w:widowControl/>
              <w:rPr>
                <w:rFonts w:asciiTheme="minorEastAsia" w:eastAsiaTheme="minorEastAsia" w:hAnsiTheme="minorEastAsia"/>
                <w:lang w:eastAsia="ko-KR"/>
              </w:rPr>
            </w:pPr>
          </w:p>
          <w:p w14:paraId="6BEB2D0E" w14:textId="4326FA04" w:rsidR="00C7419B" w:rsidRPr="0077541A" w:rsidRDefault="0077541A" w:rsidP="0077541A">
            <w:pPr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77541A">
              <w:rPr>
                <w:rFonts w:asciiTheme="minorEastAsia" w:eastAsiaTheme="minorEastAsia" w:hAnsiTheme="minorEastAsia" w:hint="eastAsia"/>
                <w:lang w:eastAsia="ko-KR"/>
              </w:rPr>
              <w:t xml:space="preserve">&lt;별표1&gt;은 </w:t>
            </w:r>
            <w:r w:rsidRPr="0077541A">
              <w:rPr>
                <w:rFonts w:asciiTheme="minorEastAsia" w:eastAsiaTheme="minorEastAsia" w:hAnsiTheme="minorEastAsia" w:hint="eastAsia"/>
                <w:b/>
                <w:u w:val="single"/>
                <w:lang w:eastAsia="ko-KR"/>
              </w:rPr>
              <w:t>20</w:t>
            </w:r>
            <w:r w:rsidRPr="0077541A">
              <w:rPr>
                <w:rFonts w:asciiTheme="minorEastAsia" w:eastAsiaTheme="minorEastAsia" w:hAnsiTheme="minorEastAsia"/>
                <w:b/>
                <w:u w:val="single"/>
                <w:lang w:eastAsia="ko-KR"/>
              </w:rPr>
              <w:t>24</w:t>
            </w:r>
            <w:r w:rsidRPr="0077541A">
              <w:rPr>
                <w:rFonts w:asciiTheme="minorEastAsia" w:eastAsiaTheme="minorEastAsia" w:hAnsiTheme="minorEastAsia" w:hint="eastAsia"/>
                <w:b/>
                <w:u w:val="single"/>
                <w:lang w:eastAsia="ko-KR"/>
              </w:rPr>
              <w:t>년</w:t>
            </w:r>
            <w:r w:rsidRPr="0077541A">
              <w:rPr>
                <w:rFonts w:asciiTheme="minorEastAsia" w:eastAsiaTheme="minorEastAsia" w:hAnsiTheme="minorEastAsia" w:hint="eastAsia"/>
                <w:bCs/>
                <w:lang w:eastAsia="ko-KR"/>
              </w:rPr>
              <w:t xml:space="preserve"> 1월 1일부터</w:t>
            </w:r>
            <w:r w:rsidRPr="0077541A">
              <w:rPr>
                <w:rFonts w:asciiTheme="minorEastAsia" w:eastAsiaTheme="minorEastAsia" w:hAnsiTheme="minorEastAsia" w:hint="eastAsia"/>
                <w:lang w:eastAsia="ko-KR"/>
              </w:rPr>
              <w:t xml:space="preserve"> </w:t>
            </w:r>
            <w:proofErr w:type="spellStart"/>
            <w:r w:rsidRPr="0077541A">
              <w:rPr>
                <w:rFonts w:asciiTheme="minorEastAsia" w:eastAsiaTheme="minorEastAsia" w:hAnsiTheme="minorEastAsia" w:hint="eastAsia"/>
                <w:lang w:eastAsia="ko-KR"/>
              </w:rPr>
              <w:t>소급적용한다</w:t>
            </w:r>
            <w:proofErr w:type="spellEnd"/>
            <w:r w:rsidRPr="0077541A">
              <w:rPr>
                <w:rFonts w:asciiTheme="minorEastAsia" w:eastAsiaTheme="minorEastAsia" w:hAnsiTheme="minorEastAsia" w:hint="eastAsia"/>
                <w:lang w:eastAsia="ko-KR"/>
              </w:rPr>
              <w:t>.</w:t>
            </w:r>
          </w:p>
        </w:tc>
      </w:tr>
    </w:tbl>
    <w:p w14:paraId="720C3862" w14:textId="79152964" w:rsidR="009340A6" w:rsidRDefault="009340A6" w:rsidP="00805773">
      <w:pPr>
        <w:wordWrap w:val="0"/>
        <w:rPr>
          <w:lang w:eastAsia="ko-KR"/>
        </w:rPr>
      </w:pPr>
    </w:p>
    <w:p w14:paraId="3BE1D551" w14:textId="60C6967C" w:rsidR="00856BFE" w:rsidRDefault="00856BFE" w:rsidP="00805773">
      <w:pPr>
        <w:wordWrap w:val="0"/>
        <w:rPr>
          <w:rFonts w:hint="eastAsia"/>
          <w:lang w:eastAsia="ko-KR"/>
        </w:rPr>
      </w:pPr>
      <w:r>
        <w:rPr>
          <w:rFonts w:hint="eastAsia"/>
          <w:lang w:eastAsia="ko-KR"/>
        </w:rPr>
        <w:t>&lt;끝&gt;</w:t>
      </w:r>
    </w:p>
    <w:sectPr w:rsidR="00856BFE" w:rsidSect="0084753D">
      <w:headerReference w:type="default" r:id="rId8"/>
      <w:footerReference w:type="default" r:id="rId9"/>
      <w:pgSz w:w="11910" w:h="16840"/>
      <w:pgMar w:top="2552" w:right="720" w:bottom="1361" w:left="680" w:header="839" w:footer="116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35565" w14:textId="77777777" w:rsidR="00353D3C" w:rsidRDefault="00353D3C">
      <w:r>
        <w:separator/>
      </w:r>
    </w:p>
  </w:endnote>
  <w:endnote w:type="continuationSeparator" w:id="0">
    <w:p w14:paraId="46787C49" w14:textId="77777777" w:rsidR="00353D3C" w:rsidRDefault="00353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NICE 고딕Neo2유니 02 Lt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CE 고딕Neo2유니 TTF 02 Lt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Sandoll GtNeo2Uni 02 Lt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Sandoll GtNeo2Uni 04 Md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ICE 고딕Neo2유니 TTF 05 Sb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NICE 고딕Neo2유니 TTF 03 Rg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Inter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85865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CD9C62" w14:textId="75531A95" w:rsidR="0084753D" w:rsidRDefault="00E86ACD" w:rsidP="0084753D">
            <w:pPr>
              <w:pStyle w:val="a6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487486464" behindDoc="0" locked="0" layoutInCell="1" allowOverlap="1" wp14:anchorId="04F9916B" wp14:editId="10FC700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246380</wp:posOffset>
                  </wp:positionV>
                  <wp:extent cx="2002155" cy="296545"/>
                  <wp:effectExtent l="0" t="0" r="0" b="8255"/>
                  <wp:wrapThrough wrapText="bothSides">
                    <wp:wrapPolygon edited="0">
                      <wp:start x="0" y="0"/>
                      <wp:lineTo x="0" y="20814"/>
                      <wp:lineTo x="21374" y="20814"/>
                      <wp:lineTo x="21374" y="0"/>
                      <wp:lineTo x="0" y="0"/>
                    </wp:wrapPolygon>
                  </wp:wrapThrough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3" t="28344" r="43236" b="23603"/>
                          <a:stretch/>
                        </pic:blipFill>
                        <pic:spPr bwMode="auto">
                          <a:xfrm>
                            <a:off x="0" y="0"/>
                            <a:ext cx="2002155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4B78" w:rsidRPr="00734B78">
              <w:rPr>
                <w:lang w:val="ko-KR"/>
              </w:rPr>
              <w:t xml:space="preserve"> </w:t>
            </w:r>
            <w:r w:rsidR="0084753D" w:rsidRPr="0084753D">
              <w:rPr>
                <w:sz w:val="16"/>
                <w:szCs w:val="16"/>
                <w:lang w:val="ko-KR" w:eastAsia="ko-KR"/>
              </w:rPr>
              <w:t xml:space="preserve">페이지 </w: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begin"/>
            </w:r>
            <w:r w:rsidR="0084753D" w:rsidRPr="0084753D">
              <w:rPr>
                <w:b/>
                <w:bCs/>
                <w:sz w:val="16"/>
                <w:szCs w:val="16"/>
              </w:rPr>
              <w:instrText>PAGE</w:instrTex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separate"/>
            </w:r>
            <w:r w:rsidR="0084753D" w:rsidRPr="0084753D">
              <w:rPr>
                <w:b/>
                <w:bCs/>
                <w:sz w:val="16"/>
                <w:szCs w:val="16"/>
                <w:lang w:val="ko-KR" w:eastAsia="ko-KR"/>
              </w:rPr>
              <w:t>2</w: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end"/>
            </w:r>
            <w:r w:rsidR="0084753D" w:rsidRPr="0084753D">
              <w:rPr>
                <w:sz w:val="16"/>
                <w:szCs w:val="16"/>
                <w:lang w:val="ko-KR" w:eastAsia="ko-KR"/>
              </w:rPr>
              <w:t xml:space="preserve"> / </w: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begin"/>
            </w:r>
            <w:r w:rsidR="0084753D" w:rsidRPr="0084753D">
              <w:rPr>
                <w:b/>
                <w:bCs/>
                <w:sz w:val="16"/>
                <w:szCs w:val="16"/>
              </w:rPr>
              <w:instrText>NUMPAGES</w:instrTex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separate"/>
            </w:r>
            <w:r w:rsidR="0084753D" w:rsidRPr="0084753D">
              <w:rPr>
                <w:b/>
                <w:bCs/>
                <w:sz w:val="16"/>
                <w:szCs w:val="16"/>
                <w:lang w:val="ko-KR" w:eastAsia="ko-KR"/>
              </w:rPr>
              <w:t>2</w:t>
            </w:r>
            <w:r w:rsidR="0084753D" w:rsidRPr="0084753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575A4" w14:textId="77777777" w:rsidR="00353D3C" w:rsidRDefault="00353D3C">
      <w:r>
        <w:separator/>
      </w:r>
    </w:p>
  </w:footnote>
  <w:footnote w:type="continuationSeparator" w:id="0">
    <w:p w14:paraId="606D8687" w14:textId="77777777" w:rsidR="00353D3C" w:rsidRDefault="00353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1A38F" w14:textId="34F235F3" w:rsidR="006A59F2" w:rsidRDefault="00685A0F">
    <w:pPr>
      <w:pStyle w:val="a3"/>
      <w:spacing w:before="0" w:line="14" w:lineRule="auto"/>
      <w:ind w:left="0"/>
      <w:rPr>
        <w:sz w:val="20"/>
      </w:rPr>
    </w:pPr>
    <w:r>
      <w:rPr>
        <w:rFonts w:ascii="Inter Light" w:eastAsia="Inter Light"/>
        <w:noProof/>
        <w:color w:val="202620"/>
        <w:sz w:val="20"/>
        <w:lang w:eastAsia="ko-KR"/>
      </w:rPr>
      <w:drawing>
        <wp:anchor distT="0" distB="0" distL="114300" distR="114300" simplePos="0" relativeHeight="251660288" behindDoc="0" locked="0" layoutInCell="1" allowOverlap="1" wp14:anchorId="68885D06" wp14:editId="513BB665">
          <wp:simplePos x="0" y="0"/>
          <wp:positionH relativeFrom="column">
            <wp:posOffset>107950</wp:posOffset>
          </wp:positionH>
          <wp:positionV relativeFrom="paragraph">
            <wp:posOffset>335544</wp:posOffset>
          </wp:positionV>
          <wp:extent cx="1231265" cy="219710"/>
          <wp:effectExtent l="0" t="0" r="6985" b="8890"/>
          <wp:wrapThrough wrapText="bothSides">
            <wp:wrapPolygon edited="0">
              <wp:start x="0" y="0"/>
              <wp:lineTo x="0" y="20601"/>
              <wp:lineTo x="21388" y="20601"/>
              <wp:lineTo x="21388" y="0"/>
              <wp:lineTo x="0" y="0"/>
            </wp:wrapPolygon>
          </wp:wrapThrough>
          <wp:docPr id="6" name="그림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219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8"/>
        <w:lang w:eastAsia="ko-KR"/>
      </w:rPr>
      <w:drawing>
        <wp:anchor distT="0" distB="0" distL="114300" distR="114300" simplePos="0" relativeHeight="251659264" behindDoc="0" locked="0" layoutInCell="1" allowOverlap="1" wp14:anchorId="62115EFC" wp14:editId="5882C36E">
          <wp:simplePos x="0" y="0"/>
          <wp:positionH relativeFrom="page">
            <wp:posOffset>6416939</wp:posOffset>
          </wp:positionH>
          <wp:positionV relativeFrom="page">
            <wp:posOffset>541020</wp:posOffset>
          </wp:positionV>
          <wp:extent cx="673200" cy="756000"/>
          <wp:effectExtent l="0" t="0" r="0" b="6350"/>
          <wp:wrapSquare wrapText="bothSides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59F2">
      <w:rPr>
        <w:noProof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B879F12" wp14:editId="4B0C6E30">
              <wp:simplePos x="0" y="0"/>
              <wp:positionH relativeFrom="page">
                <wp:posOffset>540385</wp:posOffset>
              </wp:positionH>
              <wp:positionV relativeFrom="page">
                <wp:posOffset>666115</wp:posOffset>
              </wp:positionV>
              <wp:extent cx="1065600" cy="180000"/>
              <wp:effectExtent l="0" t="0" r="0" b="0"/>
              <wp:wrapNone/>
              <wp:docPr id="4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5600" cy="18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7B36" w14:textId="5870F3E9" w:rsidR="006A59F2" w:rsidRDefault="006A59F2">
                          <w:pPr>
                            <w:spacing w:before="20"/>
                            <w:ind w:left="20"/>
                            <w:rPr>
                              <w:rFonts w:ascii="Inter Light"/>
                              <w:sz w:val="20"/>
                              <w:lang w:eastAsia="ko-KR"/>
                            </w:rPr>
                          </w:pP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202</w:t>
                          </w:r>
                          <w:r w:rsidR="006F4612"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.</w:t>
                          </w:r>
                          <w:r w:rsidR="006F4612">
                            <w:rPr>
                              <w:rFonts w:ascii="Inter Light"/>
                              <w:color w:val="202620"/>
                              <w:spacing w:val="-8"/>
                              <w:sz w:val="20"/>
                            </w:rPr>
                            <w:t>0</w:t>
                          </w:r>
                          <w:r w:rsidR="00CF5B0E">
                            <w:rPr>
                              <w:rFonts w:ascii="Inter Light"/>
                              <w:color w:val="202620"/>
                              <w:spacing w:val="-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.</w:t>
                          </w:r>
                          <w:r w:rsidR="008808D0"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25</w:t>
                          </w:r>
                          <w:r w:rsidR="00007514"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 xml:space="preserve">. </w:t>
                          </w:r>
                          <w:r w:rsidR="008808D0">
                            <w:rPr>
                              <w:rFonts w:ascii="Inter Light"/>
                              <w:color w:val="202620"/>
                              <w:spacing w:val="-2"/>
                              <w:sz w:val="20"/>
                            </w:rPr>
                            <w:t>TUE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879F12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42.55pt;margin-top:52.45pt;width:83.9pt;height:14.15pt;z-index:-1583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" filled="f" stroked="f">
              <v:textbox inset="0,0,0,0">
                <w:txbxContent>
                  <w:p w14:paraId="1B3A7B36" w14:textId="5870F3E9" w:rsidR="006A59F2" w:rsidRDefault="006A59F2">
                    <w:pPr>
                      <w:spacing w:before="20"/>
                      <w:ind w:left="20"/>
                      <w:rPr>
                        <w:rFonts w:ascii="Inter Light"/>
                        <w:sz w:val="20"/>
                        <w:lang w:eastAsia="ko-KR"/>
                      </w:rPr>
                    </w:pP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202</w:t>
                    </w:r>
                    <w:r w:rsidR="006F4612"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5</w:t>
                    </w: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.</w:t>
                    </w:r>
                    <w:r w:rsidR="006F4612">
                      <w:rPr>
                        <w:rFonts w:ascii="Inter Light"/>
                        <w:color w:val="202620"/>
                        <w:spacing w:val="-8"/>
                        <w:sz w:val="20"/>
                      </w:rPr>
                      <w:t>0</w:t>
                    </w:r>
                    <w:r w:rsidR="00CF5B0E">
                      <w:rPr>
                        <w:rFonts w:ascii="Inter Light"/>
                        <w:color w:val="202620"/>
                        <w:spacing w:val="-8"/>
                        <w:sz w:val="20"/>
                      </w:rPr>
                      <w:t>2</w:t>
                    </w:r>
                    <w:r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.</w:t>
                    </w:r>
                    <w:r w:rsidR="008808D0"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25</w:t>
                    </w:r>
                    <w:r w:rsidR="00007514"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 xml:space="preserve">. </w:t>
                    </w:r>
                    <w:r w:rsidR="008808D0">
                      <w:rPr>
                        <w:rFonts w:ascii="Inter Light"/>
                        <w:color w:val="202620"/>
                        <w:spacing w:val="-2"/>
                        <w:sz w:val="20"/>
                      </w:rPr>
                      <w:t>TUE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5EB"/>
    <w:multiLevelType w:val="hybridMultilevel"/>
    <w:tmpl w:val="C6B81D80"/>
    <w:lvl w:ilvl="0" w:tplc="1D76BBF8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4071D1"/>
    <w:multiLevelType w:val="hybridMultilevel"/>
    <w:tmpl w:val="68A053C8"/>
    <w:lvl w:ilvl="0" w:tplc="D05CDB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592775"/>
    <w:multiLevelType w:val="hybridMultilevel"/>
    <w:tmpl w:val="40486760"/>
    <w:lvl w:ilvl="0" w:tplc="9500AF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4870EB"/>
    <w:multiLevelType w:val="hybridMultilevel"/>
    <w:tmpl w:val="5F7CA7E4"/>
    <w:lvl w:ilvl="0" w:tplc="5D5AAD22">
      <w:start w:val="1"/>
      <w:numFmt w:val="bullet"/>
      <w:lvlText w:val="–"/>
      <w:lvlJc w:val="left"/>
      <w:pPr>
        <w:ind w:left="1367" w:hanging="400"/>
      </w:pPr>
      <w:rPr>
        <w:rFonts w:ascii="맑은 고딕" w:eastAsia="맑은 고딕" w:hAnsi="맑은 고딕" w:hint="eastAsia"/>
        <w:b w:val="0"/>
        <w:bCs w:val="0"/>
        <w:i w:val="0"/>
        <w:iCs w:val="0"/>
        <w:color w:val="202620"/>
        <w:spacing w:val="0"/>
        <w:w w:val="100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4" w15:restartNumberingAfterBreak="0">
    <w:nsid w:val="31931E1D"/>
    <w:multiLevelType w:val="hybridMultilevel"/>
    <w:tmpl w:val="BFC2148E"/>
    <w:lvl w:ilvl="0" w:tplc="0E6ECE00">
      <w:start w:val="1"/>
      <w:numFmt w:val="decimal"/>
      <w:lvlText w:val="%1."/>
      <w:lvlJc w:val="left"/>
      <w:pPr>
        <w:ind w:left="422" w:hanging="313"/>
      </w:pPr>
      <w:rPr>
        <w:rFonts w:ascii="Inter" w:eastAsia="Inter" w:hAnsi="Inter" w:cs="Inter" w:hint="default"/>
        <w:b w:val="0"/>
        <w:bCs w:val="0"/>
        <w:i w:val="0"/>
        <w:iCs w:val="0"/>
        <w:color w:val="202620"/>
        <w:spacing w:val="-6"/>
        <w:w w:val="100"/>
        <w:sz w:val="32"/>
        <w:szCs w:val="32"/>
        <w:lang w:val="en-US" w:eastAsia="en-US" w:bidi="ar-SA"/>
      </w:rPr>
    </w:lvl>
    <w:lvl w:ilvl="1" w:tplc="F6302F58">
      <w:start w:val="1"/>
      <w:numFmt w:val="decimal"/>
      <w:lvlText w:val="%2)"/>
      <w:lvlJc w:val="left"/>
      <w:pPr>
        <w:ind w:left="450" w:hanging="227"/>
      </w:pPr>
      <w:rPr>
        <w:rFonts w:eastAsia="NICE 고딕Neo2유니 02 Lt" w:hint="eastAsia"/>
        <w:b w:val="0"/>
        <w:bCs w:val="0"/>
        <w:i w:val="0"/>
        <w:iCs w:val="0"/>
        <w:color w:val="202620"/>
        <w:spacing w:val="0"/>
        <w:w w:val="100"/>
        <w:sz w:val="22"/>
        <w:szCs w:val="22"/>
        <w:lang w:val="en-US" w:eastAsia="en-US" w:bidi="ar-SA"/>
      </w:rPr>
    </w:lvl>
    <w:lvl w:ilvl="2" w:tplc="E26CEF6E">
      <w:numFmt w:val="bullet"/>
      <w:lvlText w:val="•"/>
      <w:lvlJc w:val="left"/>
      <w:pPr>
        <w:ind w:left="1576" w:hanging="227"/>
      </w:pPr>
      <w:rPr>
        <w:rFonts w:hint="default"/>
        <w:lang w:val="en-US" w:eastAsia="en-US" w:bidi="ar-SA"/>
      </w:rPr>
    </w:lvl>
    <w:lvl w:ilvl="3" w:tplc="E6FCEDA2">
      <w:numFmt w:val="bullet"/>
      <w:lvlText w:val="•"/>
      <w:lvlJc w:val="left"/>
      <w:pPr>
        <w:ind w:left="2692" w:hanging="227"/>
      </w:pPr>
      <w:rPr>
        <w:rFonts w:hint="default"/>
        <w:lang w:val="en-US" w:eastAsia="en-US" w:bidi="ar-SA"/>
      </w:rPr>
    </w:lvl>
    <w:lvl w:ilvl="4" w:tplc="17E072D8">
      <w:numFmt w:val="bullet"/>
      <w:lvlText w:val="•"/>
      <w:lvlJc w:val="left"/>
      <w:pPr>
        <w:ind w:left="3808" w:hanging="227"/>
      </w:pPr>
      <w:rPr>
        <w:rFonts w:hint="default"/>
        <w:lang w:val="en-US" w:eastAsia="en-US" w:bidi="ar-SA"/>
      </w:rPr>
    </w:lvl>
    <w:lvl w:ilvl="5" w:tplc="252A39C4">
      <w:numFmt w:val="bullet"/>
      <w:lvlText w:val="•"/>
      <w:lvlJc w:val="left"/>
      <w:pPr>
        <w:ind w:left="4924" w:hanging="227"/>
      </w:pPr>
      <w:rPr>
        <w:rFonts w:hint="default"/>
        <w:lang w:val="en-US" w:eastAsia="en-US" w:bidi="ar-SA"/>
      </w:rPr>
    </w:lvl>
    <w:lvl w:ilvl="6" w:tplc="81202DEE">
      <w:numFmt w:val="bullet"/>
      <w:lvlText w:val="•"/>
      <w:lvlJc w:val="left"/>
      <w:pPr>
        <w:ind w:left="6040" w:hanging="227"/>
      </w:pPr>
      <w:rPr>
        <w:rFonts w:hint="default"/>
        <w:lang w:val="en-US" w:eastAsia="en-US" w:bidi="ar-SA"/>
      </w:rPr>
    </w:lvl>
    <w:lvl w:ilvl="7" w:tplc="580403F2">
      <w:numFmt w:val="bullet"/>
      <w:lvlText w:val="•"/>
      <w:lvlJc w:val="left"/>
      <w:pPr>
        <w:ind w:left="7157" w:hanging="227"/>
      </w:pPr>
      <w:rPr>
        <w:rFonts w:hint="default"/>
        <w:lang w:val="en-US" w:eastAsia="en-US" w:bidi="ar-SA"/>
      </w:rPr>
    </w:lvl>
    <w:lvl w:ilvl="8" w:tplc="D9DA3EE4">
      <w:numFmt w:val="bullet"/>
      <w:lvlText w:val="•"/>
      <w:lvlJc w:val="left"/>
      <w:pPr>
        <w:ind w:left="8273" w:hanging="227"/>
      </w:pPr>
      <w:rPr>
        <w:rFonts w:hint="default"/>
        <w:lang w:val="en-US" w:eastAsia="en-US" w:bidi="ar-SA"/>
      </w:rPr>
    </w:lvl>
  </w:abstractNum>
  <w:abstractNum w:abstractNumId="5" w15:restartNumberingAfterBreak="0">
    <w:nsid w:val="450F21C0"/>
    <w:multiLevelType w:val="hybridMultilevel"/>
    <w:tmpl w:val="C2D4D9D0"/>
    <w:lvl w:ilvl="0" w:tplc="C9C06010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A807729"/>
    <w:multiLevelType w:val="hybridMultilevel"/>
    <w:tmpl w:val="A1E0BFCA"/>
    <w:lvl w:ilvl="0" w:tplc="DE6EB95C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21D0EF9"/>
    <w:multiLevelType w:val="hybridMultilevel"/>
    <w:tmpl w:val="68A053C8"/>
    <w:lvl w:ilvl="0" w:tplc="D05CDB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2C77FDB"/>
    <w:multiLevelType w:val="hybridMultilevel"/>
    <w:tmpl w:val="761C7EB6"/>
    <w:lvl w:ilvl="0" w:tplc="1D48D1B8">
      <w:numFmt w:val="bullet"/>
      <w:lvlText w:val="□"/>
      <w:lvlJc w:val="left"/>
      <w:pPr>
        <w:ind w:left="800" w:hanging="400"/>
      </w:pPr>
      <w:rPr>
        <w:rFonts w:ascii="맑은 고딕 Semilight" w:eastAsia="맑은 고딕 Semilight" w:hAnsi="맑은 고딕 Semilight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51F7DE5"/>
    <w:multiLevelType w:val="hybridMultilevel"/>
    <w:tmpl w:val="477236DC"/>
    <w:lvl w:ilvl="0" w:tplc="85AA336C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F136064"/>
    <w:multiLevelType w:val="hybridMultilevel"/>
    <w:tmpl w:val="573AAC72"/>
    <w:lvl w:ilvl="0" w:tplc="04090011">
      <w:start w:val="1"/>
      <w:numFmt w:val="decimalEnclosedCircle"/>
      <w:lvlText w:val="%1"/>
      <w:lvlJc w:val="left"/>
      <w:pPr>
        <w:ind w:left="1367" w:hanging="400"/>
      </w:p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9"/>
  </w:num>
  <w:num w:numId="9">
    <w:abstractNumId w:val="6"/>
  </w:num>
  <w:num w:numId="10">
    <w:abstractNumId w:val="0"/>
  </w:num>
  <w:num w:numId="1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E"/>
    <w:rsid w:val="00007514"/>
    <w:rsid w:val="00010781"/>
    <w:rsid w:val="00026125"/>
    <w:rsid w:val="00036F7A"/>
    <w:rsid w:val="00040607"/>
    <w:rsid w:val="00041EB8"/>
    <w:rsid w:val="00046631"/>
    <w:rsid w:val="00050C5A"/>
    <w:rsid w:val="00055473"/>
    <w:rsid w:val="00055815"/>
    <w:rsid w:val="0006119A"/>
    <w:rsid w:val="00076C32"/>
    <w:rsid w:val="000805DD"/>
    <w:rsid w:val="0008167E"/>
    <w:rsid w:val="00085C6F"/>
    <w:rsid w:val="00091D62"/>
    <w:rsid w:val="00093C6F"/>
    <w:rsid w:val="000A0B37"/>
    <w:rsid w:val="000B1301"/>
    <w:rsid w:val="000B173F"/>
    <w:rsid w:val="000C0EB0"/>
    <w:rsid w:val="000D7889"/>
    <w:rsid w:val="000F0307"/>
    <w:rsid w:val="00101B98"/>
    <w:rsid w:val="00103341"/>
    <w:rsid w:val="001053D5"/>
    <w:rsid w:val="0012477F"/>
    <w:rsid w:val="00136B4E"/>
    <w:rsid w:val="00137D75"/>
    <w:rsid w:val="00157256"/>
    <w:rsid w:val="00165C9B"/>
    <w:rsid w:val="001671B5"/>
    <w:rsid w:val="00174616"/>
    <w:rsid w:val="0018171D"/>
    <w:rsid w:val="001820D7"/>
    <w:rsid w:val="00185AE0"/>
    <w:rsid w:val="00186511"/>
    <w:rsid w:val="001A3BA4"/>
    <w:rsid w:val="001B5E0D"/>
    <w:rsid w:val="001B627F"/>
    <w:rsid w:val="001B7234"/>
    <w:rsid w:val="001C1075"/>
    <w:rsid w:val="001C6EF6"/>
    <w:rsid w:val="001D0368"/>
    <w:rsid w:val="001D1786"/>
    <w:rsid w:val="001E402A"/>
    <w:rsid w:val="001E5E24"/>
    <w:rsid w:val="001F34EE"/>
    <w:rsid w:val="00200427"/>
    <w:rsid w:val="002046C3"/>
    <w:rsid w:val="002067E7"/>
    <w:rsid w:val="00207A25"/>
    <w:rsid w:val="00230071"/>
    <w:rsid w:val="00231E64"/>
    <w:rsid w:val="00233386"/>
    <w:rsid w:val="0023425B"/>
    <w:rsid w:val="0023538B"/>
    <w:rsid w:val="00236EA1"/>
    <w:rsid w:val="0023708D"/>
    <w:rsid w:val="00257F99"/>
    <w:rsid w:val="00264E6F"/>
    <w:rsid w:val="00265382"/>
    <w:rsid w:val="00286955"/>
    <w:rsid w:val="00290054"/>
    <w:rsid w:val="0029204D"/>
    <w:rsid w:val="002A3656"/>
    <w:rsid w:val="002A53F2"/>
    <w:rsid w:val="002A572C"/>
    <w:rsid w:val="002E4866"/>
    <w:rsid w:val="002E4ED2"/>
    <w:rsid w:val="002E57E3"/>
    <w:rsid w:val="00303469"/>
    <w:rsid w:val="003210C4"/>
    <w:rsid w:val="003228B2"/>
    <w:rsid w:val="00322CE0"/>
    <w:rsid w:val="00335A32"/>
    <w:rsid w:val="00340B9B"/>
    <w:rsid w:val="003526DE"/>
    <w:rsid w:val="00353D3C"/>
    <w:rsid w:val="0038161E"/>
    <w:rsid w:val="003846C2"/>
    <w:rsid w:val="003864B1"/>
    <w:rsid w:val="003910CC"/>
    <w:rsid w:val="003A3B5C"/>
    <w:rsid w:val="003B03FF"/>
    <w:rsid w:val="003B1B96"/>
    <w:rsid w:val="003B23F3"/>
    <w:rsid w:val="003B7FF4"/>
    <w:rsid w:val="003C0CB2"/>
    <w:rsid w:val="003C2FCE"/>
    <w:rsid w:val="003C582E"/>
    <w:rsid w:val="003F645E"/>
    <w:rsid w:val="00414D45"/>
    <w:rsid w:val="004168F4"/>
    <w:rsid w:val="00422025"/>
    <w:rsid w:val="00430ADC"/>
    <w:rsid w:val="0043461C"/>
    <w:rsid w:val="00436615"/>
    <w:rsid w:val="0044278E"/>
    <w:rsid w:val="00445CFB"/>
    <w:rsid w:val="00455671"/>
    <w:rsid w:val="0046475D"/>
    <w:rsid w:val="00464B2C"/>
    <w:rsid w:val="0048474E"/>
    <w:rsid w:val="00486F4E"/>
    <w:rsid w:val="004C08CB"/>
    <w:rsid w:val="004C37A0"/>
    <w:rsid w:val="004C6F36"/>
    <w:rsid w:val="004D02E4"/>
    <w:rsid w:val="004D7945"/>
    <w:rsid w:val="004E2C9C"/>
    <w:rsid w:val="004E51AA"/>
    <w:rsid w:val="004E536F"/>
    <w:rsid w:val="004E5F85"/>
    <w:rsid w:val="00503DA0"/>
    <w:rsid w:val="00513672"/>
    <w:rsid w:val="0051624C"/>
    <w:rsid w:val="00525FB8"/>
    <w:rsid w:val="005275F9"/>
    <w:rsid w:val="005276DD"/>
    <w:rsid w:val="00535C5F"/>
    <w:rsid w:val="005376BE"/>
    <w:rsid w:val="00546894"/>
    <w:rsid w:val="00546BE5"/>
    <w:rsid w:val="00553885"/>
    <w:rsid w:val="0056128A"/>
    <w:rsid w:val="0058048E"/>
    <w:rsid w:val="005817FE"/>
    <w:rsid w:val="00582805"/>
    <w:rsid w:val="00591773"/>
    <w:rsid w:val="005B1A30"/>
    <w:rsid w:val="005C464B"/>
    <w:rsid w:val="005C606D"/>
    <w:rsid w:val="005D0F9F"/>
    <w:rsid w:val="005D7260"/>
    <w:rsid w:val="005D7A79"/>
    <w:rsid w:val="005E0DF2"/>
    <w:rsid w:val="005E30FE"/>
    <w:rsid w:val="005E4275"/>
    <w:rsid w:val="005F56A2"/>
    <w:rsid w:val="006014DD"/>
    <w:rsid w:val="00603B32"/>
    <w:rsid w:val="0060569C"/>
    <w:rsid w:val="0061002C"/>
    <w:rsid w:val="006136AA"/>
    <w:rsid w:val="0061534A"/>
    <w:rsid w:val="00622011"/>
    <w:rsid w:val="006254BD"/>
    <w:rsid w:val="00631AF0"/>
    <w:rsid w:val="00643124"/>
    <w:rsid w:val="00645919"/>
    <w:rsid w:val="00653145"/>
    <w:rsid w:val="00654396"/>
    <w:rsid w:val="0065751A"/>
    <w:rsid w:val="00664C4E"/>
    <w:rsid w:val="00673033"/>
    <w:rsid w:val="00685A0F"/>
    <w:rsid w:val="006875D8"/>
    <w:rsid w:val="006934A5"/>
    <w:rsid w:val="00696EE1"/>
    <w:rsid w:val="006A59F2"/>
    <w:rsid w:val="006C3A3A"/>
    <w:rsid w:val="006D3CDA"/>
    <w:rsid w:val="006D7FF4"/>
    <w:rsid w:val="006F4612"/>
    <w:rsid w:val="006F49AC"/>
    <w:rsid w:val="00703DB3"/>
    <w:rsid w:val="007121FF"/>
    <w:rsid w:val="00722D8C"/>
    <w:rsid w:val="00727A6E"/>
    <w:rsid w:val="00734B78"/>
    <w:rsid w:val="00746B5A"/>
    <w:rsid w:val="007704FF"/>
    <w:rsid w:val="00770BB3"/>
    <w:rsid w:val="0077541A"/>
    <w:rsid w:val="0077554F"/>
    <w:rsid w:val="007820D2"/>
    <w:rsid w:val="00785A7B"/>
    <w:rsid w:val="00787108"/>
    <w:rsid w:val="007A2DFE"/>
    <w:rsid w:val="007A5781"/>
    <w:rsid w:val="007B5947"/>
    <w:rsid w:val="007C4D25"/>
    <w:rsid w:val="007D44B5"/>
    <w:rsid w:val="007E69D7"/>
    <w:rsid w:val="007F001B"/>
    <w:rsid w:val="007F1B6A"/>
    <w:rsid w:val="00800A7A"/>
    <w:rsid w:val="00803C25"/>
    <w:rsid w:val="00805773"/>
    <w:rsid w:val="00810BDC"/>
    <w:rsid w:val="00812FA8"/>
    <w:rsid w:val="008259F9"/>
    <w:rsid w:val="00830230"/>
    <w:rsid w:val="008318DB"/>
    <w:rsid w:val="00831E41"/>
    <w:rsid w:val="00835523"/>
    <w:rsid w:val="00842A8B"/>
    <w:rsid w:val="008439EE"/>
    <w:rsid w:val="0084753D"/>
    <w:rsid w:val="00856BFE"/>
    <w:rsid w:val="0085754D"/>
    <w:rsid w:val="00860139"/>
    <w:rsid w:val="0086436F"/>
    <w:rsid w:val="008672FC"/>
    <w:rsid w:val="008808D0"/>
    <w:rsid w:val="008842BE"/>
    <w:rsid w:val="00884CB9"/>
    <w:rsid w:val="00885F86"/>
    <w:rsid w:val="008863C8"/>
    <w:rsid w:val="00896EB7"/>
    <w:rsid w:val="008B0F2C"/>
    <w:rsid w:val="008B59E3"/>
    <w:rsid w:val="008B6146"/>
    <w:rsid w:val="008B7D8D"/>
    <w:rsid w:val="008E0AF0"/>
    <w:rsid w:val="008E65EC"/>
    <w:rsid w:val="008E6676"/>
    <w:rsid w:val="008F125A"/>
    <w:rsid w:val="008F458C"/>
    <w:rsid w:val="008F4810"/>
    <w:rsid w:val="008F7BA0"/>
    <w:rsid w:val="009206A4"/>
    <w:rsid w:val="00922FB8"/>
    <w:rsid w:val="00923F1A"/>
    <w:rsid w:val="009340A6"/>
    <w:rsid w:val="00935708"/>
    <w:rsid w:val="00935FDA"/>
    <w:rsid w:val="009370D4"/>
    <w:rsid w:val="00940C5F"/>
    <w:rsid w:val="009413DD"/>
    <w:rsid w:val="009557CD"/>
    <w:rsid w:val="00955BC5"/>
    <w:rsid w:val="00961E87"/>
    <w:rsid w:val="009657C8"/>
    <w:rsid w:val="00967EDB"/>
    <w:rsid w:val="00974CE5"/>
    <w:rsid w:val="00983DD5"/>
    <w:rsid w:val="009A2BD9"/>
    <w:rsid w:val="009A5A42"/>
    <w:rsid w:val="009A7644"/>
    <w:rsid w:val="009B4D72"/>
    <w:rsid w:val="009C3D65"/>
    <w:rsid w:val="009D3AB5"/>
    <w:rsid w:val="009D685D"/>
    <w:rsid w:val="009E0937"/>
    <w:rsid w:val="009E10F4"/>
    <w:rsid w:val="00A05EFB"/>
    <w:rsid w:val="00A0718B"/>
    <w:rsid w:val="00A144FA"/>
    <w:rsid w:val="00A16385"/>
    <w:rsid w:val="00A163C0"/>
    <w:rsid w:val="00A33AD2"/>
    <w:rsid w:val="00A36341"/>
    <w:rsid w:val="00A42304"/>
    <w:rsid w:val="00A439DF"/>
    <w:rsid w:val="00A447B1"/>
    <w:rsid w:val="00A47445"/>
    <w:rsid w:val="00A53D41"/>
    <w:rsid w:val="00A55513"/>
    <w:rsid w:val="00A6040C"/>
    <w:rsid w:val="00A63D96"/>
    <w:rsid w:val="00A806E6"/>
    <w:rsid w:val="00A91B00"/>
    <w:rsid w:val="00A92D1C"/>
    <w:rsid w:val="00A94022"/>
    <w:rsid w:val="00A967F2"/>
    <w:rsid w:val="00AA1DB1"/>
    <w:rsid w:val="00AA2A4F"/>
    <w:rsid w:val="00AA33CD"/>
    <w:rsid w:val="00AA36E6"/>
    <w:rsid w:val="00AA534A"/>
    <w:rsid w:val="00AC39AB"/>
    <w:rsid w:val="00AD1BE4"/>
    <w:rsid w:val="00AD6602"/>
    <w:rsid w:val="00AD7567"/>
    <w:rsid w:val="00AE3AE8"/>
    <w:rsid w:val="00B001F0"/>
    <w:rsid w:val="00B01FD3"/>
    <w:rsid w:val="00B157D0"/>
    <w:rsid w:val="00B23FAE"/>
    <w:rsid w:val="00B37204"/>
    <w:rsid w:val="00B405E2"/>
    <w:rsid w:val="00B41BE3"/>
    <w:rsid w:val="00B5086A"/>
    <w:rsid w:val="00B63BE6"/>
    <w:rsid w:val="00B70F2D"/>
    <w:rsid w:val="00B73E3C"/>
    <w:rsid w:val="00B7613C"/>
    <w:rsid w:val="00BA56DD"/>
    <w:rsid w:val="00BB4466"/>
    <w:rsid w:val="00BB5F55"/>
    <w:rsid w:val="00BC21CF"/>
    <w:rsid w:val="00BD417E"/>
    <w:rsid w:val="00BE2C63"/>
    <w:rsid w:val="00BF3484"/>
    <w:rsid w:val="00BF6C63"/>
    <w:rsid w:val="00BF6E2E"/>
    <w:rsid w:val="00C00782"/>
    <w:rsid w:val="00C02789"/>
    <w:rsid w:val="00C06669"/>
    <w:rsid w:val="00C15BA0"/>
    <w:rsid w:val="00C21EA6"/>
    <w:rsid w:val="00C26070"/>
    <w:rsid w:val="00C27378"/>
    <w:rsid w:val="00C41B7B"/>
    <w:rsid w:val="00C41BDD"/>
    <w:rsid w:val="00C5098E"/>
    <w:rsid w:val="00C518BC"/>
    <w:rsid w:val="00C54DE2"/>
    <w:rsid w:val="00C6080E"/>
    <w:rsid w:val="00C71EBF"/>
    <w:rsid w:val="00C72765"/>
    <w:rsid w:val="00C7401C"/>
    <w:rsid w:val="00C7419B"/>
    <w:rsid w:val="00C7554F"/>
    <w:rsid w:val="00C91774"/>
    <w:rsid w:val="00C93032"/>
    <w:rsid w:val="00C9347A"/>
    <w:rsid w:val="00C94C82"/>
    <w:rsid w:val="00CA7AD9"/>
    <w:rsid w:val="00CB1ACE"/>
    <w:rsid w:val="00CB348B"/>
    <w:rsid w:val="00CB4189"/>
    <w:rsid w:val="00CB46E6"/>
    <w:rsid w:val="00CC4C4D"/>
    <w:rsid w:val="00CE202F"/>
    <w:rsid w:val="00CF3884"/>
    <w:rsid w:val="00CF5B0E"/>
    <w:rsid w:val="00D00B7C"/>
    <w:rsid w:val="00D01005"/>
    <w:rsid w:val="00D0441E"/>
    <w:rsid w:val="00D13C58"/>
    <w:rsid w:val="00D22B8E"/>
    <w:rsid w:val="00D24068"/>
    <w:rsid w:val="00D2419A"/>
    <w:rsid w:val="00D24F52"/>
    <w:rsid w:val="00D33A40"/>
    <w:rsid w:val="00D46FEA"/>
    <w:rsid w:val="00D5058A"/>
    <w:rsid w:val="00D5194A"/>
    <w:rsid w:val="00D61EEC"/>
    <w:rsid w:val="00D97051"/>
    <w:rsid w:val="00DB58ED"/>
    <w:rsid w:val="00DB669A"/>
    <w:rsid w:val="00DB6DC7"/>
    <w:rsid w:val="00DB7779"/>
    <w:rsid w:val="00DC11E1"/>
    <w:rsid w:val="00DD70BD"/>
    <w:rsid w:val="00DE3FB5"/>
    <w:rsid w:val="00DE7745"/>
    <w:rsid w:val="00DF5725"/>
    <w:rsid w:val="00DF7424"/>
    <w:rsid w:val="00E0002A"/>
    <w:rsid w:val="00E13E99"/>
    <w:rsid w:val="00E2332C"/>
    <w:rsid w:val="00E241B6"/>
    <w:rsid w:val="00E45C0A"/>
    <w:rsid w:val="00E45FB3"/>
    <w:rsid w:val="00E4627E"/>
    <w:rsid w:val="00E51D37"/>
    <w:rsid w:val="00E536D2"/>
    <w:rsid w:val="00E561D5"/>
    <w:rsid w:val="00E71029"/>
    <w:rsid w:val="00E72493"/>
    <w:rsid w:val="00E8037C"/>
    <w:rsid w:val="00E80832"/>
    <w:rsid w:val="00E81134"/>
    <w:rsid w:val="00E85439"/>
    <w:rsid w:val="00E86ACD"/>
    <w:rsid w:val="00E91BFE"/>
    <w:rsid w:val="00E9760A"/>
    <w:rsid w:val="00EA6740"/>
    <w:rsid w:val="00EB2B2A"/>
    <w:rsid w:val="00EC5C5C"/>
    <w:rsid w:val="00ED04A2"/>
    <w:rsid w:val="00ED7168"/>
    <w:rsid w:val="00ED78E5"/>
    <w:rsid w:val="00EE64E4"/>
    <w:rsid w:val="00EF024C"/>
    <w:rsid w:val="00EF3B3F"/>
    <w:rsid w:val="00EF3BA6"/>
    <w:rsid w:val="00F04206"/>
    <w:rsid w:val="00F04264"/>
    <w:rsid w:val="00F04FC5"/>
    <w:rsid w:val="00F0726A"/>
    <w:rsid w:val="00F177B2"/>
    <w:rsid w:val="00F23F39"/>
    <w:rsid w:val="00F33265"/>
    <w:rsid w:val="00F333B4"/>
    <w:rsid w:val="00F3525E"/>
    <w:rsid w:val="00F414F0"/>
    <w:rsid w:val="00F4466E"/>
    <w:rsid w:val="00F551C6"/>
    <w:rsid w:val="00F624F9"/>
    <w:rsid w:val="00F64957"/>
    <w:rsid w:val="00F65C63"/>
    <w:rsid w:val="00F65CF1"/>
    <w:rsid w:val="00F67A6A"/>
    <w:rsid w:val="00F70045"/>
    <w:rsid w:val="00F71818"/>
    <w:rsid w:val="00F80FAF"/>
    <w:rsid w:val="00F86930"/>
    <w:rsid w:val="00F9208A"/>
    <w:rsid w:val="00FA0D1C"/>
    <w:rsid w:val="00FA4507"/>
    <w:rsid w:val="00FB3169"/>
    <w:rsid w:val="00FC1106"/>
    <w:rsid w:val="00FC215B"/>
    <w:rsid w:val="00FC29FC"/>
    <w:rsid w:val="00FC7EA9"/>
    <w:rsid w:val="00FD2574"/>
    <w:rsid w:val="00FD7F1D"/>
    <w:rsid w:val="00FE7A5D"/>
    <w:rsid w:val="00FE7D01"/>
    <w:rsid w:val="00FF34A7"/>
    <w:rsid w:val="00F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38493"/>
  <w15:docId w15:val="{6151C090-C342-5D4B-A1A1-BB5FF74D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41A"/>
    <w:rPr>
      <w:rFonts w:ascii="Sandoll GtNeo2Uni 02 Lt" w:eastAsia="Sandoll GtNeo2Uni 02 Lt" w:hAnsi="Sandoll GtNeo2Uni 02 Lt" w:cs="Sandoll GtNeo2Uni 02 Lt"/>
    </w:rPr>
  </w:style>
  <w:style w:type="paragraph" w:styleId="1">
    <w:name w:val="heading 1"/>
    <w:basedOn w:val="a"/>
    <w:link w:val="1Char"/>
    <w:qFormat/>
    <w:pPr>
      <w:ind w:left="421" w:hanging="311"/>
      <w:outlineLvl w:val="0"/>
    </w:pPr>
    <w:rPr>
      <w:rFonts w:ascii="Sandoll GtNeo2Uni 04 Md" w:eastAsia="Sandoll GtNeo2Uni 04 Md" w:hAnsi="Sandoll GtNeo2Uni 04 Md" w:cs="Sandoll GtNeo2Uni 04 Md"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spacing w:before="44"/>
      <w:ind w:left="449"/>
    </w:pPr>
  </w:style>
  <w:style w:type="paragraph" w:styleId="a4">
    <w:name w:val="List Paragraph"/>
    <w:basedOn w:val="a"/>
    <w:link w:val="Char0"/>
    <w:uiPriority w:val="34"/>
    <w:qFormat/>
    <w:pPr>
      <w:spacing w:before="44"/>
      <w:ind w:left="449" w:hanging="226"/>
    </w:pPr>
  </w:style>
  <w:style w:type="paragraph" w:customStyle="1" w:styleId="TableParagraph">
    <w:name w:val="Table Paragraph"/>
    <w:basedOn w:val="a"/>
    <w:uiPriority w:val="1"/>
    <w:qFormat/>
    <w:pPr>
      <w:spacing w:before="59"/>
      <w:ind w:left="12"/>
    </w:pPr>
  </w:style>
  <w:style w:type="paragraph" w:styleId="a5">
    <w:name w:val="header"/>
    <w:basedOn w:val="a"/>
    <w:link w:val="Char1"/>
    <w:uiPriority w:val="99"/>
    <w:unhideWhenUsed/>
    <w:rsid w:val="005136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513672"/>
    <w:rPr>
      <w:rFonts w:ascii="Sandoll GtNeo2Uni 02 Lt" w:eastAsia="Sandoll GtNeo2Uni 02 Lt" w:hAnsi="Sandoll GtNeo2Uni 02 Lt" w:cs="Sandoll GtNeo2Uni 02 Lt"/>
    </w:rPr>
  </w:style>
  <w:style w:type="paragraph" w:styleId="a6">
    <w:name w:val="footer"/>
    <w:basedOn w:val="a"/>
    <w:link w:val="Char2"/>
    <w:uiPriority w:val="99"/>
    <w:unhideWhenUsed/>
    <w:rsid w:val="0051367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513672"/>
    <w:rPr>
      <w:rFonts w:ascii="Sandoll GtNeo2Uni 02 Lt" w:eastAsia="Sandoll GtNeo2Uni 02 Lt" w:hAnsi="Sandoll GtNeo2Uni 02 Lt" w:cs="Sandoll GtNeo2Uni 02 Lt"/>
    </w:rPr>
  </w:style>
  <w:style w:type="character" w:styleId="a7">
    <w:name w:val="page number"/>
    <w:basedOn w:val="a0"/>
    <w:uiPriority w:val="99"/>
    <w:semiHidden/>
    <w:unhideWhenUsed/>
    <w:rsid w:val="00513672"/>
  </w:style>
  <w:style w:type="table" w:styleId="a8">
    <w:name w:val="Table Grid"/>
    <w:basedOn w:val="a1"/>
    <w:uiPriority w:val="39"/>
    <w:rsid w:val="00040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036F7A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unhideWhenUsed/>
    <w:rsid w:val="00036F7A"/>
  </w:style>
  <w:style w:type="character" w:customStyle="1" w:styleId="Char3">
    <w:name w:val="메모 텍스트 Char"/>
    <w:basedOn w:val="a0"/>
    <w:link w:val="aa"/>
    <w:uiPriority w:val="99"/>
    <w:semiHidden/>
    <w:rsid w:val="00036F7A"/>
    <w:rPr>
      <w:rFonts w:ascii="Sandoll GtNeo2Uni 02 Lt" w:eastAsia="Sandoll GtNeo2Uni 02 Lt" w:hAnsi="Sandoll GtNeo2Uni 02 Lt" w:cs="Sandoll GtNeo2Uni 02 Lt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036F7A"/>
    <w:rPr>
      <w:b/>
      <w:bCs/>
    </w:rPr>
  </w:style>
  <w:style w:type="character" w:customStyle="1" w:styleId="Char4">
    <w:name w:val="메모 주제 Char"/>
    <w:basedOn w:val="Char3"/>
    <w:link w:val="ab"/>
    <w:uiPriority w:val="99"/>
    <w:semiHidden/>
    <w:rsid w:val="00036F7A"/>
    <w:rPr>
      <w:rFonts w:ascii="Sandoll GtNeo2Uni 02 Lt" w:eastAsia="Sandoll GtNeo2Uni 02 Lt" w:hAnsi="Sandoll GtNeo2Uni 02 Lt" w:cs="Sandoll GtNeo2Uni 02 Lt"/>
      <w:b/>
      <w:bCs/>
    </w:rPr>
  </w:style>
  <w:style w:type="paragraph" w:styleId="ac">
    <w:name w:val="Normal (Web)"/>
    <w:basedOn w:val="a"/>
    <w:uiPriority w:val="99"/>
    <w:semiHidden/>
    <w:unhideWhenUsed/>
    <w:rsid w:val="00DB6DC7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  <w:lang w:eastAsia="ko-KR"/>
    </w:rPr>
  </w:style>
  <w:style w:type="character" w:customStyle="1" w:styleId="1Char">
    <w:name w:val="제목 1 Char"/>
    <w:basedOn w:val="a0"/>
    <w:link w:val="1"/>
    <w:rsid w:val="00F04FC5"/>
    <w:rPr>
      <w:rFonts w:ascii="Sandoll GtNeo2Uni 04 Md" w:eastAsia="Sandoll GtNeo2Uni 04 Md" w:hAnsi="Sandoll GtNeo2Uni 04 Md" w:cs="Sandoll GtNeo2Uni 04 Md"/>
      <w:sz w:val="29"/>
      <w:szCs w:val="29"/>
    </w:rPr>
  </w:style>
  <w:style w:type="character" w:customStyle="1" w:styleId="Char0">
    <w:name w:val="목록 단락 Char"/>
    <w:basedOn w:val="a0"/>
    <w:link w:val="a4"/>
    <w:uiPriority w:val="34"/>
    <w:rsid w:val="00F04FC5"/>
    <w:rPr>
      <w:rFonts w:ascii="Sandoll GtNeo2Uni 02 Lt" w:eastAsia="Sandoll GtNeo2Uni 02 Lt" w:hAnsi="Sandoll GtNeo2Uni 02 Lt" w:cs="Sandoll GtNeo2Uni 02 Lt"/>
    </w:rPr>
  </w:style>
  <w:style w:type="character" w:styleId="ad">
    <w:name w:val="Strong"/>
    <w:basedOn w:val="a0"/>
    <w:uiPriority w:val="22"/>
    <w:qFormat/>
    <w:rsid w:val="005F56A2"/>
    <w:rPr>
      <w:b/>
      <w:bCs/>
    </w:rPr>
  </w:style>
  <w:style w:type="character" w:customStyle="1" w:styleId="Char">
    <w:name w:val="본문 Char"/>
    <w:basedOn w:val="a0"/>
    <w:link w:val="a3"/>
    <w:uiPriority w:val="1"/>
    <w:rsid w:val="0077541A"/>
    <w:rPr>
      <w:rFonts w:ascii="Sandoll GtNeo2Uni 02 Lt" w:eastAsia="Sandoll GtNeo2Uni 02 Lt" w:hAnsi="Sandoll GtNeo2Uni 02 Lt" w:cs="Sandoll GtNeo2Uni 02 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536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4513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344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479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221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47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91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439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1609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606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860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250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08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647">
          <w:marLeft w:val="57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210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0626">
          <w:marLeft w:val="57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260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0204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7856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906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754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244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1136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605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508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14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43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8935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565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29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466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233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08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06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685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6666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522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0145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1492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881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805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231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8943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257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87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324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2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2656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5394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558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796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8293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834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392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915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1751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8423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35419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6882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NICE평가정보_테마">
  <a:themeElements>
    <a:clrScheme name="NICE">
      <a:dk1>
        <a:srgbClr val="302927"/>
      </a:dk1>
      <a:lt1>
        <a:srgbClr val="8C8C8C"/>
      </a:lt1>
      <a:dk2>
        <a:srgbClr val="FFFFFF"/>
      </a:dk2>
      <a:lt2>
        <a:srgbClr val="002555"/>
      </a:lt2>
      <a:accent1>
        <a:srgbClr val="EA711B"/>
      </a:accent1>
      <a:accent2>
        <a:srgbClr val="FFE17D"/>
      </a:accent2>
      <a:accent3>
        <a:srgbClr val="3C6EDC"/>
      </a:accent3>
      <a:accent4>
        <a:srgbClr val="739EF8"/>
      </a:accent4>
      <a:accent5>
        <a:srgbClr val="A3C0FA"/>
      </a:accent5>
      <a:accent6>
        <a:srgbClr val="D7E4F7"/>
      </a:accent6>
      <a:hlink>
        <a:srgbClr val="739EF8"/>
      </a:hlink>
      <a:folHlink>
        <a:srgbClr val="8C8C8C"/>
      </a:folHlink>
    </a:clrScheme>
    <a:fontScheme name="사용자 지정 1">
      <a:majorFont>
        <a:latin typeface="Inter Regular"/>
        <a:ea typeface="NICE 고딕Neo2유니 TTF 03 Rg"/>
        <a:cs typeface="맑은 고딕"/>
      </a:majorFont>
      <a:minorFont>
        <a:latin typeface="Inter"/>
        <a:ea typeface="NICE 고딕Neo2유니 TTF 02 Lt"/>
        <a:cs typeface="Helvetica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7E4F7">
            <a:hueOff val="-128571"/>
            <a:satOff val="-66666"/>
            <a:lumOff val="8235"/>
          </a:srgbClr>
        </a:solidFill>
        <a:ln w="6350">
          <a:solidFill>
            <a:srgbClr val="002555"/>
          </a:solidFill>
          <a:miter/>
        </a:ln>
      </a:spPr>
      <a:bodyPr lIns="45719" rIns="45719" anchor="ctr"/>
      <a:lstStyle>
        <a:defPPr marL="0" marR="0" indent="0" algn="ctr" defTabSz="914400" eaLnBrk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sz="1400" smtClean="0">
            <a:solidFill>
              <a:schemeClr val="bg1">
                <a:lumMod val="75000"/>
              </a:schemeClr>
            </a:solidFill>
            <a:latin typeface="+mn-ea"/>
            <a:ea typeface="+mn-ea"/>
          </a:defRPr>
        </a:defPPr>
      </a:lstStyle>
    </a:spDef>
    <a:lnDef>
      <a:spPr>
        <a:noFill/>
        <a:ln w="12700" cap="flat">
          <a:solidFill>
            <a:schemeClr val="bg2"/>
          </a:solidFill>
          <a:prstDash val="solid"/>
          <a:miter lim="800000"/>
        </a:ln>
        <a:effectLst/>
        <a:sp3d/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/>
      <a:bodyPr vert="horz" wrap="square" lIns="91440" tIns="45720" rIns="91440" bIns="45720" rtlCol="0">
        <a:normAutofit/>
      </a:bodyPr>
      <a:lstStyle>
        <a:defPPr marR="0" algn="l" defTabSz="914400" rtl="0" eaLnBrk="1" fontAlgn="auto" latinLnBrk="1" hangingPunct="1">
          <a:lnSpc>
            <a:spcPct val="90000"/>
          </a:lnSpc>
          <a:spcBef>
            <a:spcPts val="1000"/>
          </a:spcBef>
          <a:spcAft>
            <a:spcPts val="300"/>
          </a:spcAft>
          <a:buClrTx/>
          <a:buSzTx/>
          <a:tabLst/>
          <a:defRPr kumimoji="0" sz="1500" b="0" i="0" u="none" strike="noStrike" kern="1200" cap="none" spc="0" normalizeH="0" baseline="0" noProof="0" dirty="0" smtClean="0">
            <a:ln>
              <a:noFill/>
            </a:ln>
            <a:solidFill>
              <a:schemeClr val="tx1"/>
            </a:solidFill>
            <a:effectLst/>
            <a:uLnTx/>
            <a:uFillTx/>
            <a:latin typeface="NICE 고딕Neo2유니 TTF 02 Lt" panose="020B0600000101010101" pitchFamily="50" charset="-127"/>
            <a:ea typeface="NICE 고딕Neo2유니 TTF 02 Lt" panose="020B0600000101010101" pitchFamily="50" charset="-127"/>
            <a:cs typeface="Helvetica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NICE평가정보_테마" id="{0A1C869B-BDA1-499D-BDE3-86012B1404E5}" vid="{C8470650-FF6F-4647-ABC8-FD8417DE6A1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3D666-82A5-443F-AD7F-DD191DE71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신구대비표</vt:lpstr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신구대비표</dc:title>
  <dc:creator>강영준</dc:creator>
  <cp:lastModifiedBy>나이스기획실</cp:lastModifiedBy>
  <cp:revision>12</cp:revision>
  <cp:lastPrinted>2025-02-18T00:10:00Z</cp:lastPrinted>
  <dcterms:created xsi:type="dcterms:W3CDTF">2025-01-22T02:36:00Z</dcterms:created>
  <dcterms:modified xsi:type="dcterms:W3CDTF">2025-03-06T00:31:00Z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Adobe Illustrator 27.9 (Macintosh)</vt:lpwstr>
  </property>
  <property fmtid="{D5CDD505-2E9C-101B-9397-08002B2CF9AE}" pid="4" name="LastSaved">
    <vt:filetime>2024-03-14T00:00:00Z</vt:filetime>
  </property>
  <property fmtid="{D5CDD505-2E9C-101B-9397-08002B2CF9AE}" pid="5" name="Producer">
    <vt:lpwstr>Adobe PDF library 17.00</vt:lpwstr>
  </property>
</Properties>
</file>