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3963C" w14:textId="77777777" w:rsidR="005A5A3F" w:rsidRPr="00276E6D" w:rsidRDefault="005A5A3F" w:rsidP="005A5A3F">
      <w:pPr>
        <w:spacing w:after="0" w:line="360" w:lineRule="auto"/>
        <w:ind w:right="-5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56513058"/>
      <w:r w:rsidRPr="00276E6D"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3BD746E0" w14:textId="77777777" w:rsidR="005A5A3F" w:rsidRPr="00276E6D" w:rsidRDefault="005A5A3F" w:rsidP="005A5A3F">
      <w:pPr>
        <w:spacing w:after="0" w:line="360" w:lineRule="auto"/>
        <w:ind w:right="-5"/>
        <w:jc w:val="center"/>
        <w:rPr>
          <w:rFonts w:ascii="Times New Roman" w:hAnsi="Times New Roman" w:cs="Times New Roman"/>
          <w:sz w:val="32"/>
          <w:szCs w:val="32"/>
          <w:lang w:val="be-BY"/>
        </w:rPr>
      </w:pPr>
      <w:r w:rsidRPr="00276E6D">
        <w:rPr>
          <w:rFonts w:ascii="Times New Roman" w:hAnsi="Times New Roman" w:cs="Times New Roman"/>
          <w:sz w:val="32"/>
          <w:szCs w:val="32"/>
          <w:lang w:val="be-BY"/>
        </w:rPr>
        <w:t>БЕЛОРУССКИЙ ГОСУДАРСТВЕННЫЙ УНИВЕРСИТЕТ</w:t>
      </w:r>
    </w:p>
    <w:p w14:paraId="4CC6D95D" w14:textId="77777777" w:rsidR="005A5A3F" w:rsidRPr="00276E6D" w:rsidRDefault="005A5A3F" w:rsidP="005A5A3F">
      <w:pPr>
        <w:spacing w:after="0" w:line="360" w:lineRule="auto"/>
        <w:ind w:right="-5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276E6D">
        <w:rPr>
          <w:rFonts w:ascii="Times New Roman" w:hAnsi="Times New Roman" w:cs="Times New Roman"/>
          <w:sz w:val="32"/>
          <w:szCs w:val="32"/>
          <w:lang w:val="be-BY"/>
        </w:rPr>
        <w:t>МЕХАНИКО-МАТЕМАТИЧЕСКИЙ ФАКУЛЬТЕТ</w:t>
      </w:r>
    </w:p>
    <w:p w14:paraId="038DA466" w14:textId="77777777" w:rsidR="005A5A3F" w:rsidRPr="00276E6D" w:rsidRDefault="005A5A3F" w:rsidP="005A5A3F">
      <w:pPr>
        <w:spacing w:after="0" w:line="0" w:lineRule="atLeast"/>
        <w:ind w:right="-5"/>
        <w:rPr>
          <w:rFonts w:ascii="Times New Roman" w:hAnsi="Times New Roman" w:cs="Times New Roman"/>
          <w:sz w:val="28"/>
          <w:szCs w:val="28"/>
          <w:lang w:val="be-BY"/>
        </w:rPr>
      </w:pPr>
    </w:p>
    <w:p w14:paraId="6BE887D6" w14:textId="77777777" w:rsidR="005A5A3F" w:rsidRPr="00276E6D" w:rsidRDefault="005A5A3F" w:rsidP="005A5A3F">
      <w:pPr>
        <w:spacing w:after="0" w:line="0" w:lineRule="atLeast"/>
        <w:ind w:right="-5"/>
        <w:rPr>
          <w:rFonts w:ascii="Times New Roman" w:hAnsi="Times New Roman" w:cs="Times New Roman"/>
          <w:sz w:val="28"/>
          <w:szCs w:val="28"/>
          <w:lang w:val="be-BY"/>
        </w:rPr>
      </w:pPr>
    </w:p>
    <w:p w14:paraId="52B01214" w14:textId="77777777" w:rsidR="005A5A3F" w:rsidRPr="00276E6D" w:rsidRDefault="005A5A3F" w:rsidP="005A5A3F">
      <w:pPr>
        <w:spacing w:after="0" w:line="0" w:lineRule="atLeast"/>
        <w:ind w:right="-5"/>
        <w:rPr>
          <w:rFonts w:ascii="Times New Roman" w:hAnsi="Times New Roman" w:cs="Times New Roman"/>
          <w:sz w:val="28"/>
          <w:szCs w:val="28"/>
          <w:lang w:val="be-BY"/>
        </w:rPr>
      </w:pPr>
    </w:p>
    <w:p w14:paraId="47B2747D" w14:textId="77777777" w:rsidR="005A5A3F" w:rsidRPr="00276E6D" w:rsidRDefault="005A5A3F" w:rsidP="005A5A3F">
      <w:pPr>
        <w:spacing w:after="0" w:line="0" w:lineRule="atLeast"/>
        <w:ind w:right="-5"/>
        <w:rPr>
          <w:rFonts w:ascii="Times New Roman" w:hAnsi="Times New Roman" w:cs="Times New Roman"/>
          <w:sz w:val="28"/>
          <w:szCs w:val="28"/>
          <w:lang w:val="be-BY"/>
        </w:rPr>
      </w:pPr>
    </w:p>
    <w:p w14:paraId="242BB67B" w14:textId="77777777" w:rsidR="005A5A3F" w:rsidRPr="00276E6D" w:rsidRDefault="005A5A3F" w:rsidP="005A5A3F">
      <w:pPr>
        <w:spacing w:after="0" w:line="276" w:lineRule="auto"/>
        <w:ind w:right="-5"/>
        <w:jc w:val="center"/>
        <w:rPr>
          <w:rFonts w:ascii="Times New Roman" w:hAnsi="Times New Roman" w:cs="Times New Roman"/>
          <w:sz w:val="32"/>
          <w:szCs w:val="32"/>
          <w:lang w:val="be-BY"/>
        </w:rPr>
      </w:pPr>
      <w:r w:rsidRPr="00276E6D">
        <w:rPr>
          <w:rFonts w:ascii="Times New Roman" w:hAnsi="Times New Roman" w:cs="Times New Roman"/>
          <w:sz w:val="32"/>
          <w:szCs w:val="32"/>
          <w:lang w:val="be-BY"/>
        </w:rPr>
        <w:t>РЕФЕРАТ</w:t>
      </w:r>
    </w:p>
    <w:p w14:paraId="3C0442B5" w14:textId="50990CB7" w:rsidR="005A5A3F" w:rsidRPr="00276E6D" w:rsidRDefault="005A5A3F" w:rsidP="005A5A3F">
      <w:pPr>
        <w:ind w:right="-5" w:firstLine="360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56513387"/>
      <w:r w:rsidRPr="00276E6D">
        <w:rPr>
          <w:rFonts w:ascii="Times New Roman" w:hAnsi="Times New Roman" w:cs="Times New Roman"/>
          <w:sz w:val="28"/>
          <w:szCs w:val="28"/>
          <w:lang w:val="be-BY"/>
        </w:rPr>
        <w:t>«</w:t>
      </w:r>
      <w:bookmarkStart w:id="2" w:name="_Hlk56513402"/>
      <w:bookmarkEnd w:id="1"/>
      <w:r w:rsidRPr="00276E6D">
        <w:rPr>
          <w:rFonts w:ascii="Times New Roman" w:hAnsi="Times New Roman" w:cs="Times New Roman"/>
          <w:sz w:val="28"/>
          <w:szCs w:val="28"/>
        </w:rPr>
        <w:t xml:space="preserve"> </w:t>
      </w:r>
      <w:r w:rsidR="001C3B20">
        <w:rPr>
          <w:rFonts w:ascii="Times New Roman" w:hAnsi="Times New Roman" w:cs="Times New Roman"/>
          <w:sz w:val="28"/>
          <w:szCs w:val="28"/>
          <w:lang w:val="ru-RU"/>
        </w:rPr>
        <w:t>Религиозное законодательство Республики Беларусь: эволюция и современное состояние</w:t>
      </w:r>
      <w:r w:rsidRPr="00276E6D">
        <w:rPr>
          <w:rFonts w:ascii="Times New Roman" w:hAnsi="Times New Roman" w:cs="Times New Roman"/>
          <w:sz w:val="28"/>
          <w:szCs w:val="28"/>
          <w:lang w:val="be-BY"/>
        </w:rPr>
        <w:t>»</w:t>
      </w:r>
      <w:bookmarkEnd w:id="2"/>
    </w:p>
    <w:p w14:paraId="0A7FF22C" w14:textId="77777777" w:rsidR="005A5A3F" w:rsidRPr="00276E6D" w:rsidRDefault="005A5A3F" w:rsidP="005A5A3F">
      <w:pPr>
        <w:spacing w:after="0" w:line="0" w:lineRule="atLeast"/>
        <w:ind w:right="-5"/>
        <w:rPr>
          <w:rFonts w:ascii="Times New Roman" w:hAnsi="Times New Roman" w:cs="Times New Roman"/>
          <w:sz w:val="28"/>
          <w:szCs w:val="28"/>
          <w:lang w:val="be-BY"/>
        </w:rPr>
      </w:pPr>
    </w:p>
    <w:p w14:paraId="697A4258" w14:textId="77777777" w:rsidR="005A5A3F" w:rsidRPr="00276E6D" w:rsidRDefault="005A5A3F" w:rsidP="005A5A3F">
      <w:pPr>
        <w:spacing w:after="0" w:line="0" w:lineRule="atLeast"/>
        <w:ind w:right="-5"/>
        <w:rPr>
          <w:rFonts w:ascii="Times New Roman" w:hAnsi="Times New Roman" w:cs="Times New Roman"/>
          <w:sz w:val="28"/>
          <w:szCs w:val="28"/>
          <w:lang w:val="be-BY"/>
        </w:rPr>
      </w:pPr>
    </w:p>
    <w:p w14:paraId="12502B4C" w14:textId="77777777" w:rsidR="005A5A3F" w:rsidRPr="00276E6D" w:rsidRDefault="005A5A3F" w:rsidP="005A5A3F">
      <w:pPr>
        <w:spacing w:after="0" w:line="0" w:lineRule="atLeast"/>
        <w:ind w:right="-5"/>
        <w:rPr>
          <w:rFonts w:ascii="Times New Roman" w:hAnsi="Times New Roman" w:cs="Times New Roman"/>
          <w:sz w:val="28"/>
          <w:szCs w:val="28"/>
          <w:lang w:val="be-BY"/>
        </w:rPr>
      </w:pPr>
    </w:p>
    <w:p w14:paraId="2899C9B8" w14:textId="77777777" w:rsidR="005A5A3F" w:rsidRPr="00276E6D" w:rsidRDefault="005A5A3F" w:rsidP="005A5A3F">
      <w:pPr>
        <w:spacing w:after="0" w:line="0" w:lineRule="atLeast"/>
        <w:ind w:right="-5"/>
        <w:rPr>
          <w:rFonts w:ascii="Times New Roman" w:hAnsi="Times New Roman" w:cs="Times New Roman"/>
          <w:sz w:val="28"/>
          <w:szCs w:val="28"/>
          <w:lang w:val="be-BY"/>
        </w:rPr>
      </w:pPr>
    </w:p>
    <w:p w14:paraId="2EDC59C8" w14:textId="77777777" w:rsidR="005A5A3F" w:rsidRPr="00276E6D" w:rsidRDefault="005A5A3F" w:rsidP="005A5A3F">
      <w:pPr>
        <w:spacing w:after="0" w:line="0" w:lineRule="atLeast"/>
        <w:ind w:right="-5"/>
        <w:rPr>
          <w:rFonts w:ascii="Times New Roman" w:hAnsi="Times New Roman" w:cs="Times New Roman"/>
          <w:sz w:val="28"/>
          <w:szCs w:val="28"/>
          <w:lang w:val="be-BY"/>
        </w:rPr>
      </w:pPr>
    </w:p>
    <w:p w14:paraId="566D2180" w14:textId="77777777" w:rsidR="005A5A3F" w:rsidRPr="00276E6D" w:rsidRDefault="005A5A3F" w:rsidP="005A5A3F">
      <w:pPr>
        <w:spacing w:after="0" w:line="0" w:lineRule="atLeast"/>
        <w:ind w:right="-5"/>
        <w:rPr>
          <w:rFonts w:ascii="Times New Roman" w:hAnsi="Times New Roman" w:cs="Times New Roman"/>
          <w:sz w:val="28"/>
          <w:szCs w:val="28"/>
          <w:lang w:val="be-BY"/>
        </w:rPr>
      </w:pPr>
    </w:p>
    <w:p w14:paraId="33AB0F28" w14:textId="77777777" w:rsidR="005A5A3F" w:rsidRPr="00276E6D" w:rsidRDefault="005A5A3F" w:rsidP="005A5A3F">
      <w:pPr>
        <w:spacing w:after="0" w:line="0" w:lineRule="atLeast"/>
        <w:ind w:right="-5"/>
        <w:rPr>
          <w:rFonts w:ascii="Times New Roman" w:hAnsi="Times New Roman" w:cs="Times New Roman"/>
          <w:sz w:val="28"/>
          <w:szCs w:val="28"/>
          <w:lang w:val="be-BY"/>
        </w:rPr>
      </w:pPr>
    </w:p>
    <w:p w14:paraId="44713B56" w14:textId="77777777" w:rsidR="005A5A3F" w:rsidRPr="00276E6D" w:rsidRDefault="005A5A3F" w:rsidP="005A5A3F">
      <w:pPr>
        <w:spacing w:after="0" w:line="0" w:lineRule="atLeast"/>
        <w:ind w:right="-5"/>
        <w:rPr>
          <w:rFonts w:ascii="Times New Roman" w:hAnsi="Times New Roman" w:cs="Times New Roman"/>
          <w:sz w:val="28"/>
          <w:szCs w:val="28"/>
          <w:lang w:val="be-BY"/>
        </w:rPr>
      </w:pPr>
    </w:p>
    <w:p w14:paraId="46FE28DC" w14:textId="77777777" w:rsidR="005A5A3F" w:rsidRPr="00276E6D" w:rsidRDefault="005A5A3F" w:rsidP="005A5A3F">
      <w:pPr>
        <w:spacing w:after="0" w:line="0" w:lineRule="atLeast"/>
        <w:ind w:right="-5"/>
        <w:rPr>
          <w:rFonts w:ascii="Times New Roman" w:hAnsi="Times New Roman" w:cs="Times New Roman"/>
          <w:sz w:val="28"/>
          <w:szCs w:val="28"/>
          <w:lang w:val="be-BY"/>
        </w:rPr>
      </w:pPr>
    </w:p>
    <w:p w14:paraId="1F7258DD" w14:textId="77777777" w:rsidR="005A5A3F" w:rsidRPr="00276E6D" w:rsidRDefault="005A5A3F" w:rsidP="005A5A3F">
      <w:pPr>
        <w:spacing w:after="0" w:line="276" w:lineRule="auto"/>
        <w:ind w:right="-5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276E6D">
        <w:rPr>
          <w:rFonts w:ascii="Times New Roman" w:hAnsi="Times New Roman" w:cs="Times New Roman"/>
          <w:sz w:val="28"/>
          <w:szCs w:val="28"/>
          <w:lang w:val="be-BY"/>
        </w:rPr>
        <w:t>Подготовила:</w:t>
      </w:r>
    </w:p>
    <w:p w14:paraId="00C7E111" w14:textId="77777777" w:rsidR="005A5A3F" w:rsidRPr="00276E6D" w:rsidRDefault="005A5A3F" w:rsidP="005A5A3F">
      <w:pPr>
        <w:spacing w:after="0" w:line="276" w:lineRule="auto"/>
        <w:ind w:right="-5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276E6D">
        <w:rPr>
          <w:rFonts w:ascii="Times New Roman" w:hAnsi="Times New Roman" w:cs="Times New Roman"/>
          <w:sz w:val="28"/>
          <w:szCs w:val="28"/>
          <w:lang w:val="be-BY"/>
        </w:rPr>
        <w:t xml:space="preserve">студентка </w:t>
      </w:r>
      <w:r w:rsidRPr="005A5A3F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76E6D">
        <w:rPr>
          <w:rFonts w:ascii="Times New Roman" w:hAnsi="Times New Roman" w:cs="Times New Roman"/>
          <w:sz w:val="28"/>
          <w:szCs w:val="28"/>
          <w:lang w:val="be-BY"/>
        </w:rPr>
        <w:t xml:space="preserve"> курса, </w:t>
      </w:r>
      <w:r w:rsidRPr="00276E6D">
        <w:rPr>
          <w:rFonts w:ascii="Times New Roman" w:hAnsi="Times New Roman" w:cs="Times New Roman"/>
          <w:iCs/>
          <w:sz w:val="28"/>
          <w:szCs w:val="28"/>
          <w:lang w:val="be-BY"/>
        </w:rPr>
        <w:t>2</w:t>
      </w:r>
      <w:r w:rsidRPr="00276E6D">
        <w:rPr>
          <w:rFonts w:ascii="Times New Roman" w:hAnsi="Times New Roman" w:cs="Times New Roman"/>
          <w:sz w:val="28"/>
          <w:szCs w:val="28"/>
          <w:lang w:val="be-BY"/>
        </w:rPr>
        <w:t xml:space="preserve"> группы</w:t>
      </w:r>
    </w:p>
    <w:p w14:paraId="0F12074B" w14:textId="77777777" w:rsidR="005A5A3F" w:rsidRPr="00276E6D" w:rsidRDefault="005A5A3F" w:rsidP="005A5A3F">
      <w:pPr>
        <w:spacing w:after="0" w:line="276" w:lineRule="auto"/>
        <w:ind w:right="-5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276E6D">
        <w:rPr>
          <w:rFonts w:ascii="Times New Roman" w:hAnsi="Times New Roman" w:cs="Times New Roman"/>
          <w:sz w:val="28"/>
          <w:szCs w:val="28"/>
          <w:lang w:val="be-BY"/>
        </w:rPr>
        <w:t>Логаш Полина Александровна</w:t>
      </w:r>
    </w:p>
    <w:p w14:paraId="41AE91FA" w14:textId="77777777" w:rsidR="005A5A3F" w:rsidRPr="00276E6D" w:rsidRDefault="005A5A3F" w:rsidP="005A5A3F">
      <w:pPr>
        <w:spacing w:after="0" w:line="0" w:lineRule="atLeast"/>
        <w:ind w:right="-5"/>
        <w:rPr>
          <w:rFonts w:ascii="Times New Roman" w:hAnsi="Times New Roman" w:cs="Times New Roman"/>
          <w:sz w:val="28"/>
          <w:szCs w:val="28"/>
          <w:lang w:val="be-BY"/>
        </w:rPr>
      </w:pPr>
    </w:p>
    <w:p w14:paraId="6122FEF8" w14:textId="77777777" w:rsidR="005A5A3F" w:rsidRPr="00276E6D" w:rsidRDefault="005A5A3F" w:rsidP="005A5A3F">
      <w:pPr>
        <w:spacing w:after="0" w:line="0" w:lineRule="atLeast"/>
        <w:ind w:right="-5"/>
        <w:rPr>
          <w:rFonts w:ascii="Times New Roman" w:hAnsi="Times New Roman" w:cs="Times New Roman"/>
          <w:sz w:val="28"/>
          <w:szCs w:val="28"/>
          <w:lang w:val="be-BY"/>
        </w:rPr>
      </w:pPr>
    </w:p>
    <w:p w14:paraId="169C5BD8" w14:textId="77777777" w:rsidR="005A5A3F" w:rsidRPr="00276E6D" w:rsidRDefault="005A5A3F" w:rsidP="005A5A3F">
      <w:pPr>
        <w:spacing w:after="0" w:line="276" w:lineRule="auto"/>
        <w:ind w:right="-5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276E6D">
        <w:rPr>
          <w:rFonts w:ascii="Times New Roman" w:hAnsi="Times New Roman" w:cs="Times New Roman"/>
          <w:sz w:val="28"/>
          <w:szCs w:val="28"/>
          <w:lang w:val="be-BY"/>
        </w:rPr>
        <w:t>Проверила:</w:t>
      </w:r>
    </w:p>
    <w:p w14:paraId="077C2897" w14:textId="77777777" w:rsidR="005A5A3F" w:rsidRPr="00276E6D" w:rsidRDefault="005A5A3F" w:rsidP="005A5A3F">
      <w:pPr>
        <w:spacing w:after="0" w:line="0" w:lineRule="atLeast"/>
        <w:ind w:right="-5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276E6D">
        <w:rPr>
          <w:rFonts w:ascii="Times New Roman" w:hAnsi="Times New Roman" w:cs="Times New Roman"/>
          <w:sz w:val="28"/>
          <w:szCs w:val="28"/>
          <w:lang w:val="be-BY"/>
        </w:rPr>
        <w:t>преподаватель</w:t>
      </w:r>
    </w:p>
    <w:p w14:paraId="412DE865" w14:textId="5BA2A693" w:rsidR="005A5A3F" w:rsidRPr="00276E6D" w:rsidRDefault="001C3B20" w:rsidP="005A5A3F">
      <w:pPr>
        <w:spacing w:after="0" w:line="0" w:lineRule="atLeast"/>
        <w:ind w:right="-5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Карпович Н.В.</w:t>
      </w:r>
      <w:r w:rsidR="005A5A3F">
        <w:rPr>
          <w:rFonts w:ascii="Times New Roman" w:hAnsi="Times New Roman" w:cs="Times New Roman"/>
          <w:sz w:val="28"/>
          <w:szCs w:val="28"/>
          <w:lang w:val="be-BY"/>
        </w:rPr>
        <w:t xml:space="preserve">  </w:t>
      </w:r>
      <w:r w:rsidR="005A5A3F" w:rsidRPr="00276E6D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14:paraId="193945BB" w14:textId="77777777" w:rsidR="005A5A3F" w:rsidRPr="00276E6D" w:rsidRDefault="005A5A3F" w:rsidP="005A5A3F">
      <w:pPr>
        <w:spacing w:after="0" w:line="0" w:lineRule="atLeast"/>
        <w:ind w:right="-5"/>
        <w:rPr>
          <w:rFonts w:ascii="Times New Roman" w:hAnsi="Times New Roman" w:cs="Times New Roman"/>
          <w:sz w:val="28"/>
          <w:szCs w:val="28"/>
          <w:lang w:val="be-BY"/>
        </w:rPr>
      </w:pPr>
    </w:p>
    <w:p w14:paraId="4534E502" w14:textId="77777777" w:rsidR="005A5A3F" w:rsidRPr="00276E6D" w:rsidRDefault="005A5A3F" w:rsidP="005A5A3F">
      <w:pPr>
        <w:spacing w:after="0" w:line="0" w:lineRule="atLeast"/>
        <w:ind w:right="-5"/>
        <w:rPr>
          <w:rFonts w:ascii="Times New Roman" w:hAnsi="Times New Roman" w:cs="Times New Roman"/>
          <w:sz w:val="28"/>
          <w:szCs w:val="28"/>
          <w:lang w:val="be-BY"/>
        </w:rPr>
      </w:pPr>
    </w:p>
    <w:p w14:paraId="194261E9" w14:textId="77777777" w:rsidR="005A5A3F" w:rsidRPr="00276E6D" w:rsidRDefault="005A5A3F" w:rsidP="005A5A3F">
      <w:pPr>
        <w:spacing w:after="0" w:line="0" w:lineRule="atLeast"/>
        <w:ind w:right="-5"/>
        <w:rPr>
          <w:rFonts w:ascii="Times New Roman" w:hAnsi="Times New Roman" w:cs="Times New Roman"/>
          <w:sz w:val="28"/>
          <w:szCs w:val="28"/>
          <w:lang w:val="be-BY"/>
        </w:rPr>
      </w:pPr>
    </w:p>
    <w:p w14:paraId="22B2D581" w14:textId="77777777" w:rsidR="005A5A3F" w:rsidRPr="00276E6D" w:rsidRDefault="005A5A3F" w:rsidP="005A5A3F">
      <w:pPr>
        <w:spacing w:after="0" w:line="0" w:lineRule="atLeast"/>
        <w:ind w:right="-5"/>
        <w:rPr>
          <w:rFonts w:ascii="Times New Roman" w:hAnsi="Times New Roman" w:cs="Times New Roman"/>
          <w:sz w:val="28"/>
          <w:szCs w:val="28"/>
          <w:lang w:val="be-BY"/>
        </w:rPr>
      </w:pPr>
    </w:p>
    <w:p w14:paraId="41B56FA2" w14:textId="77777777" w:rsidR="005A5A3F" w:rsidRPr="00276E6D" w:rsidRDefault="005A5A3F" w:rsidP="005A5A3F">
      <w:pPr>
        <w:spacing w:after="0" w:line="0" w:lineRule="atLeast"/>
        <w:ind w:right="-5"/>
        <w:rPr>
          <w:rFonts w:ascii="Times New Roman" w:hAnsi="Times New Roman" w:cs="Times New Roman"/>
          <w:sz w:val="28"/>
          <w:szCs w:val="28"/>
          <w:lang w:val="be-BY"/>
        </w:rPr>
      </w:pPr>
    </w:p>
    <w:p w14:paraId="560D3BFF" w14:textId="77777777" w:rsidR="005A5A3F" w:rsidRDefault="005A5A3F" w:rsidP="005A5A3F">
      <w:pPr>
        <w:spacing w:after="0" w:line="0" w:lineRule="atLeast"/>
        <w:ind w:right="-5"/>
        <w:rPr>
          <w:rFonts w:ascii="Times New Roman" w:hAnsi="Times New Roman" w:cs="Times New Roman"/>
          <w:sz w:val="28"/>
          <w:szCs w:val="28"/>
          <w:lang w:val="be-BY"/>
        </w:rPr>
      </w:pPr>
    </w:p>
    <w:p w14:paraId="54C39355" w14:textId="77777777" w:rsidR="005A5A3F" w:rsidRDefault="005A5A3F" w:rsidP="005A5A3F">
      <w:pPr>
        <w:spacing w:after="0" w:line="0" w:lineRule="atLeast"/>
        <w:ind w:right="-5"/>
        <w:rPr>
          <w:rFonts w:ascii="Times New Roman" w:hAnsi="Times New Roman" w:cs="Times New Roman"/>
          <w:sz w:val="28"/>
          <w:szCs w:val="28"/>
          <w:lang w:val="be-BY"/>
        </w:rPr>
      </w:pPr>
    </w:p>
    <w:p w14:paraId="6DF7FAB8" w14:textId="77777777" w:rsidR="005A5A3F" w:rsidRDefault="005A5A3F" w:rsidP="005A5A3F">
      <w:pPr>
        <w:spacing w:after="0" w:line="0" w:lineRule="atLeast"/>
        <w:ind w:right="-5"/>
        <w:rPr>
          <w:rFonts w:ascii="Times New Roman" w:hAnsi="Times New Roman" w:cs="Times New Roman"/>
          <w:sz w:val="28"/>
          <w:szCs w:val="28"/>
          <w:lang w:val="be-BY"/>
        </w:rPr>
      </w:pPr>
    </w:p>
    <w:p w14:paraId="5D5A52B0" w14:textId="77777777" w:rsidR="005A5A3F" w:rsidRDefault="005A5A3F" w:rsidP="005A5A3F">
      <w:pPr>
        <w:spacing w:after="0" w:line="0" w:lineRule="atLeast"/>
        <w:ind w:right="-5"/>
        <w:rPr>
          <w:rFonts w:ascii="Times New Roman" w:hAnsi="Times New Roman" w:cs="Times New Roman"/>
          <w:sz w:val="28"/>
          <w:szCs w:val="28"/>
          <w:lang w:val="be-BY"/>
        </w:rPr>
      </w:pPr>
    </w:p>
    <w:p w14:paraId="6D230EDD" w14:textId="77777777" w:rsidR="005A5A3F" w:rsidRDefault="005A5A3F" w:rsidP="005A5A3F">
      <w:pPr>
        <w:spacing w:after="0" w:line="0" w:lineRule="atLeast"/>
        <w:ind w:right="-5"/>
        <w:rPr>
          <w:rFonts w:ascii="Times New Roman" w:hAnsi="Times New Roman" w:cs="Times New Roman"/>
          <w:sz w:val="28"/>
          <w:szCs w:val="28"/>
          <w:lang w:val="be-BY"/>
        </w:rPr>
      </w:pPr>
    </w:p>
    <w:p w14:paraId="74FE27D2" w14:textId="77777777" w:rsidR="005A5A3F" w:rsidRDefault="005A5A3F" w:rsidP="005A5A3F">
      <w:pPr>
        <w:spacing w:after="0" w:line="0" w:lineRule="atLeast"/>
        <w:ind w:right="-5"/>
        <w:rPr>
          <w:rFonts w:ascii="Times New Roman" w:hAnsi="Times New Roman" w:cs="Times New Roman"/>
          <w:sz w:val="28"/>
          <w:szCs w:val="28"/>
          <w:lang w:val="be-BY"/>
        </w:rPr>
      </w:pPr>
    </w:p>
    <w:p w14:paraId="554AA716" w14:textId="77777777" w:rsidR="005A5A3F" w:rsidRDefault="005A5A3F" w:rsidP="005A5A3F">
      <w:pPr>
        <w:spacing w:after="0" w:line="0" w:lineRule="atLeast"/>
        <w:ind w:right="-5"/>
        <w:rPr>
          <w:rFonts w:ascii="Times New Roman" w:hAnsi="Times New Roman" w:cs="Times New Roman"/>
          <w:sz w:val="28"/>
          <w:szCs w:val="28"/>
          <w:lang w:val="be-BY"/>
        </w:rPr>
      </w:pPr>
    </w:p>
    <w:p w14:paraId="2BF8E450" w14:textId="77777777" w:rsidR="005A5A3F" w:rsidRPr="00276E6D" w:rsidRDefault="005A5A3F" w:rsidP="005A5A3F">
      <w:pPr>
        <w:spacing w:after="0" w:line="0" w:lineRule="atLeast"/>
        <w:ind w:right="-5"/>
        <w:rPr>
          <w:rFonts w:ascii="Times New Roman" w:hAnsi="Times New Roman" w:cs="Times New Roman"/>
          <w:sz w:val="28"/>
          <w:szCs w:val="28"/>
          <w:lang w:val="be-BY"/>
        </w:rPr>
      </w:pPr>
    </w:p>
    <w:p w14:paraId="065BAB6E" w14:textId="77777777" w:rsidR="005A5A3F" w:rsidRPr="00276E6D" w:rsidRDefault="005A5A3F" w:rsidP="005A5A3F">
      <w:pPr>
        <w:spacing w:after="0" w:line="0" w:lineRule="atLeast"/>
        <w:ind w:right="-5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276E6D">
        <w:rPr>
          <w:rFonts w:ascii="Times New Roman" w:hAnsi="Times New Roman" w:cs="Times New Roman"/>
          <w:sz w:val="28"/>
          <w:szCs w:val="28"/>
          <w:lang w:val="be-BY"/>
        </w:rPr>
        <w:t>Минск, 2023</w:t>
      </w:r>
    </w:p>
    <w:p w14:paraId="05CC50B0" w14:textId="77777777" w:rsidR="005A5A3F" w:rsidRPr="00276E6D" w:rsidRDefault="005A5A3F" w:rsidP="005A5A3F">
      <w:pPr>
        <w:spacing w:after="0" w:line="0" w:lineRule="atLeast"/>
        <w:ind w:right="-5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0A402C7C" w14:textId="77777777" w:rsidR="005A5A3F" w:rsidRPr="00276E6D" w:rsidRDefault="005A5A3F" w:rsidP="005A5A3F">
      <w:pPr>
        <w:spacing w:after="0" w:line="0" w:lineRule="atLeast"/>
        <w:ind w:right="-5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276E6D">
        <w:rPr>
          <w:rFonts w:ascii="Times New Roman" w:hAnsi="Times New Roman" w:cs="Times New Roman"/>
          <w:b/>
          <w:sz w:val="28"/>
          <w:szCs w:val="28"/>
          <w:lang w:val="be-BY"/>
        </w:rPr>
        <w:t>СОДЕРЖАНИЕ</w:t>
      </w:r>
    </w:p>
    <w:p w14:paraId="5AF73B88" w14:textId="448C01AF" w:rsidR="005A5A3F" w:rsidRDefault="005A5A3F" w:rsidP="005A5A3F">
      <w:pPr>
        <w:spacing w:after="0" w:line="0" w:lineRule="atLeast"/>
        <w:ind w:right="-5"/>
        <w:rPr>
          <w:rFonts w:ascii="Times New Roman" w:hAnsi="Times New Roman" w:cs="Times New Roman"/>
          <w:sz w:val="28"/>
          <w:szCs w:val="28"/>
          <w:lang w:val="ru-RU"/>
        </w:rPr>
      </w:pPr>
      <w:r w:rsidRPr="00276E6D">
        <w:rPr>
          <w:rFonts w:ascii="Times New Roman" w:hAnsi="Times New Roman" w:cs="Times New Roman"/>
          <w:sz w:val="28"/>
          <w:szCs w:val="28"/>
          <w:lang w:val="be-BY"/>
        </w:rPr>
        <w:t>ВВЕДЕНИЕ………………..…………………………………………….…</w:t>
      </w:r>
      <w:r>
        <w:rPr>
          <w:rFonts w:ascii="Times New Roman" w:hAnsi="Times New Roman" w:cs="Times New Roman"/>
          <w:sz w:val="28"/>
          <w:szCs w:val="28"/>
          <w:lang w:val="be-BY"/>
        </w:rPr>
        <w:t>..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4A29750F" w14:textId="6D7DD8BA" w:rsidR="00747D18" w:rsidRPr="0009023A" w:rsidRDefault="009400ED" w:rsidP="005A5A3F">
      <w:pPr>
        <w:spacing w:after="0" w:line="0" w:lineRule="atLeast"/>
        <w:ind w:right="-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РЕЛИГИОЗНОЕ ЗАКОНОДАТЕЛЬСТВО РЕСПУБЛИКИ БЕЛАРУСЬ: ЭВОЛЮЦИЯ И СОВРЕМЕННОЕ СОСТОЯНИЕ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…</w:t>
      </w:r>
      <w:r w:rsidR="00747D18" w:rsidRPr="00276E6D">
        <w:rPr>
          <w:rFonts w:ascii="Times New Roman" w:hAnsi="Times New Roman" w:cs="Times New Roman"/>
          <w:sz w:val="28"/>
          <w:szCs w:val="28"/>
          <w:lang w:val="be-BY"/>
        </w:rPr>
        <w:t>……………</w:t>
      </w:r>
      <w:proofErr w:type="gramStart"/>
      <w:r w:rsidR="00747D18" w:rsidRPr="00276E6D">
        <w:rPr>
          <w:rFonts w:ascii="Times New Roman" w:hAnsi="Times New Roman" w:cs="Times New Roman"/>
          <w:sz w:val="28"/>
          <w:szCs w:val="28"/>
          <w:lang w:val="be-BY"/>
        </w:rPr>
        <w:t>…….</w:t>
      </w:r>
      <w:proofErr w:type="gramEnd"/>
      <w:r w:rsidR="00747D18" w:rsidRPr="00276E6D">
        <w:rPr>
          <w:rFonts w:ascii="Times New Roman" w:hAnsi="Times New Roman" w:cs="Times New Roman"/>
          <w:sz w:val="28"/>
          <w:szCs w:val="28"/>
          <w:lang w:val="be-BY"/>
        </w:rPr>
        <w:t>…</w:t>
      </w:r>
      <w:r w:rsidR="00747D18">
        <w:rPr>
          <w:rFonts w:ascii="Times New Roman" w:hAnsi="Times New Roman" w:cs="Times New Roman"/>
          <w:sz w:val="28"/>
          <w:szCs w:val="28"/>
          <w:lang w:val="be-BY"/>
        </w:rPr>
        <w:t>..</w:t>
      </w:r>
      <w:r w:rsidR="00747D18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53BD7049" w14:textId="77777777" w:rsidR="005A5A3F" w:rsidRPr="00276E6D" w:rsidRDefault="005A5A3F" w:rsidP="005A5A3F">
      <w:pPr>
        <w:spacing w:after="0" w:line="0" w:lineRule="atLeast"/>
        <w:ind w:right="-5"/>
        <w:rPr>
          <w:rFonts w:ascii="Times New Roman" w:hAnsi="Times New Roman" w:cs="Times New Roman"/>
          <w:sz w:val="28"/>
          <w:szCs w:val="28"/>
          <w:lang w:val="be-BY"/>
        </w:rPr>
      </w:pPr>
      <w:r w:rsidRPr="00276E6D">
        <w:rPr>
          <w:rFonts w:ascii="Times New Roman" w:hAnsi="Times New Roman" w:cs="Times New Roman"/>
          <w:sz w:val="28"/>
          <w:szCs w:val="28"/>
          <w:lang w:val="be-BY"/>
        </w:rPr>
        <w:t>ЗАКЛЮЧЕНИЕ……………………………………………………</w:t>
      </w:r>
      <w:r>
        <w:rPr>
          <w:rFonts w:ascii="Times New Roman" w:hAnsi="Times New Roman" w:cs="Times New Roman"/>
          <w:sz w:val="28"/>
          <w:szCs w:val="28"/>
          <w:lang w:val="be-BY"/>
        </w:rPr>
        <w:t>..</w:t>
      </w:r>
      <w:r w:rsidRPr="00276E6D">
        <w:rPr>
          <w:rFonts w:ascii="Times New Roman" w:hAnsi="Times New Roman" w:cs="Times New Roman"/>
          <w:sz w:val="28"/>
          <w:szCs w:val="28"/>
          <w:lang w:val="be-BY"/>
        </w:rPr>
        <w:t>……….</w:t>
      </w:r>
      <w:r>
        <w:rPr>
          <w:rFonts w:ascii="Times New Roman" w:hAnsi="Times New Roman" w:cs="Times New Roman"/>
          <w:sz w:val="28"/>
          <w:szCs w:val="28"/>
          <w:lang w:val="be-BY"/>
        </w:rPr>
        <w:t>8</w:t>
      </w:r>
    </w:p>
    <w:p w14:paraId="2589924D" w14:textId="77777777" w:rsidR="005A5A3F" w:rsidRPr="00276E6D" w:rsidRDefault="005A5A3F" w:rsidP="005A5A3F">
      <w:pPr>
        <w:spacing w:after="0" w:line="0" w:lineRule="atLeast"/>
        <w:ind w:right="-5"/>
        <w:rPr>
          <w:rFonts w:ascii="Times New Roman" w:hAnsi="Times New Roman" w:cs="Times New Roman"/>
          <w:sz w:val="28"/>
          <w:szCs w:val="28"/>
          <w:lang w:val="be-BY"/>
        </w:rPr>
      </w:pPr>
      <w:r w:rsidRPr="00276E6D">
        <w:rPr>
          <w:rFonts w:ascii="Times New Roman" w:hAnsi="Times New Roman" w:cs="Times New Roman"/>
          <w:sz w:val="28"/>
          <w:szCs w:val="28"/>
          <w:lang w:val="be-BY"/>
        </w:rPr>
        <w:t>СПИСОК ИСПОЛЬЗОВАННЫХ ИСТОЧНИКОВ………………………</w:t>
      </w:r>
      <w:r>
        <w:rPr>
          <w:rFonts w:ascii="Times New Roman" w:hAnsi="Times New Roman" w:cs="Times New Roman"/>
          <w:sz w:val="28"/>
          <w:szCs w:val="28"/>
          <w:lang w:val="be-BY"/>
        </w:rPr>
        <w:t>..9</w:t>
      </w:r>
    </w:p>
    <w:bookmarkEnd w:id="0"/>
    <w:p w14:paraId="29BE53D0" w14:textId="77777777" w:rsidR="005A5A3F" w:rsidRPr="00276E6D" w:rsidRDefault="005A5A3F" w:rsidP="005A5A3F">
      <w:pPr>
        <w:ind w:right="-5" w:firstLine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5A2231D" w14:textId="77777777" w:rsidR="005A5A3F" w:rsidRDefault="005A5A3F" w:rsidP="005A5A3F">
      <w:pPr>
        <w:ind w:right="-5"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3829CD21" w14:textId="77777777" w:rsidR="005A5A3F" w:rsidRDefault="005A5A3F" w:rsidP="005A5A3F">
      <w:pPr>
        <w:ind w:right="-5"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5C89293E" w14:textId="0BCEC5CB" w:rsidR="00905544" w:rsidRDefault="00905544" w:rsidP="00995681">
      <w:pPr>
        <w:rPr>
          <w:lang w:val="ru-RU"/>
        </w:rPr>
      </w:pPr>
    </w:p>
    <w:p w14:paraId="1686BC83" w14:textId="49FAB72B" w:rsidR="005A5A3F" w:rsidRDefault="005A5A3F" w:rsidP="00995681">
      <w:pPr>
        <w:rPr>
          <w:lang w:val="ru-RU"/>
        </w:rPr>
      </w:pPr>
    </w:p>
    <w:p w14:paraId="3251D4B3" w14:textId="085995F9" w:rsidR="005A5A3F" w:rsidRDefault="005A5A3F" w:rsidP="00995681">
      <w:pPr>
        <w:rPr>
          <w:lang w:val="ru-RU"/>
        </w:rPr>
      </w:pPr>
    </w:p>
    <w:p w14:paraId="6FDB14BF" w14:textId="42B7D26E" w:rsidR="005A5A3F" w:rsidRDefault="005A5A3F" w:rsidP="00995681">
      <w:pPr>
        <w:rPr>
          <w:lang w:val="ru-RU"/>
        </w:rPr>
      </w:pPr>
    </w:p>
    <w:p w14:paraId="2110A74C" w14:textId="16EEC037" w:rsidR="005A5A3F" w:rsidRDefault="005A5A3F" w:rsidP="00995681">
      <w:pPr>
        <w:rPr>
          <w:lang w:val="ru-RU"/>
        </w:rPr>
      </w:pPr>
    </w:p>
    <w:p w14:paraId="6050BAE5" w14:textId="141ED6E2" w:rsidR="005A5A3F" w:rsidRDefault="005A5A3F" w:rsidP="00995681">
      <w:pPr>
        <w:rPr>
          <w:lang w:val="ru-RU"/>
        </w:rPr>
      </w:pPr>
    </w:p>
    <w:p w14:paraId="7E2660F5" w14:textId="21629470" w:rsidR="005A5A3F" w:rsidRDefault="005A5A3F" w:rsidP="00995681">
      <w:pPr>
        <w:rPr>
          <w:lang w:val="ru-RU"/>
        </w:rPr>
      </w:pPr>
    </w:p>
    <w:p w14:paraId="5DE542DC" w14:textId="3F42D846" w:rsidR="005A5A3F" w:rsidRDefault="005A5A3F" w:rsidP="00995681">
      <w:pPr>
        <w:rPr>
          <w:lang w:val="ru-RU"/>
        </w:rPr>
      </w:pPr>
    </w:p>
    <w:p w14:paraId="026FD3EB" w14:textId="172193B9" w:rsidR="005A5A3F" w:rsidRDefault="005A5A3F" w:rsidP="00995681">
      <w:pPr>
        <w:rPr>
          <w:lang w:val="ru-RU"/>
        </w:rPr>
      </w:pPr>
    </w:p>
    <w:p w14:paraId="7E2CE045" w14:textId="1AA4B386" w:rsidR="005A5A3F" w:rsidRDefault="005A5A3F" w:rsidP="00995681">
      <w:pPr>
        <w:rPr>
          <w:lang w:val="ru-RU"/>
        </w:rPr>
      </w:pPr>
    </w:p>
    <w:p w14:paraId="3B87EA48" w14:textId="68339463" w:rsidR="005A5A3F" w:rsidRDefault="005A5A3F" w:rsidP="00995681">
      <w:pPr>
        <w:rPr>
          <w:lang w:val="ru-RU"/>
        </w:rPr>
      </w:pPr>
    </w:p>
    <w:p w14:paraId="1DD077B4" w14:textId="618CF0C8" w:rsidR="005A5A3F" w:rsidRDefault="005A5A3F" w:rsidP="00995681">
      <w:pPr>
        <w:rPr>
          <w:lang w:val="ru-RU"/>
        </w:rPr>
      </w:pPr>
    </w:p>
    <w:p w14:paraId="76FE11ED" w14:textId="0C02B92C" w:rsidR="005A5A3F" w:rsidRDefault="005A5A3F" w:rsidP="00995681">
      <w:pPr>
        <w:rPr>
          <w:lang w:val="ru-RU"/>
        </w:rPr>
      </w:pPr>
    </w:p>
    <w:p w14:paraId="5F867B10" w14:textId="452C09DA" w:rsidR="005A5A3F" w:rsidRDefault="005A5A3F" w:rsidP="00995681">
      <w:pPr>
        <w:rPr>
          <w:lang w:val="ru-RU"/>
        </w:rPr>
      </w:pPr>
    </w:p>
    <w:p w14:paraId="4582BF65" w14:textId="43F55F4E" w:rsidR="005A5A3F" w:rsidRDefault="005A5A3F" w:rsidP="00995681">
      <w:pPr>
        <w:rPr>
          <w:lang w:val="ru-RU"/>
        </w:rPr>
      </w:pPr>
    </w:p>
    <w:p w14:paraId="37561678" w14:textId="7CA8B8FB" w:rsidR="005A5A3F" w:rsidRDefault="005A5A3F" w:rsidP="00995681">
      <w:pPr>
        <w:rPr>
          <w:lang w:val="ru-RU"/>
        </w:rPr>
      </w:pPr>
    </w:p>
    <w:p w14:paraId="6FCD68A5" w14:textId="36347EB3" w:rsidR="005A5A3F" w:rsidRDefault="005A5A3F" w:rsidP="00995681">
      <w:pPr>
        <w:rPr>
          <w:lang w:val="ru-RU"/>
        </w:rPr>
      </w:pPr>
    </w:p>
    <w:p w14:paraId="16ED5D24" w14:textId="2B1AE5D4" w:rsidR="005A5A3F" w:rsidRDefault="005A5A3F" w:rsidP="00995681">
      <w:pPr>
        <w:rPr>
          <w:lang w:val="ru-RU"/>
        </w:rPr>
      </w:pPr>
    </w:p>
    <w:p w14:paraId="41EFAEE3" w14:textId="23150F23" w:rsidR="005A5A3F" w:rsidRDefault="005A5A3F" w:rsidP="00995681">
      <w:pPr>
        <w:rPr>
          <w:lang w:val="ru-RU"/>
        </w:rPr>
      </w:pPr>
    </w:p>
    <w:p w14:paraId="79F26EEE" w14:textId="649689A9" w:rsidR="005A5A3F" w:rsidRDefault="005A5A3F" w:rsidP="00995681">
      <w:pPr>
        <w:rPr>
          <w:lang w:val="ru-RU"/>
        </w:rPr>
      </w:pPr>
    </w:p>
    <w:p w14:paraId="7E2BF321" w14:textId="08754E3C" w:rsidR="005A5A3F" w:rsidRDefault="005A5A3F" w:rsidP="00995681">
      <w:pPr>
        <w:rPr>
          <w:lang w:val="ru-RU"/>
        </w:rPr>
      </w:pPr>
    </w:p>
    <w:p w14:paraId="17471C1B" w14:textId="77777777" w:rsidR="002D4452" w:rsidRDefault="002D4452" w:rsidP="00995681">
      <w:pPr>
        <w:rPr>
          <w:lang w:val="ru-RU"/>
        </w:rPr>
      </w:pPr>
    </w:p>
    <w:p w14:paraId="6A3D00D2" w14:textId="41555906" w:rsidR="005A5A3F" w:rsidRDefault="005A5A3F" w:rsidP="00995681">
      <w:pPr>
        <w:rPr>
          <w:lang w:val="ru-RU"/>
        </w:rPr>
      </w:pPr>
    </w:p>
    <w:p w14:paraId="51EE6C49" w14:textId="42BD1EDC" w:rsidR="005A5A3F" w:rsidRDefault="005A5A3F" w:rsidP="00995681">
      <w:pPr>
        <w:rPr>
          <w:lang w:val="ru-RU"/>
        </w:rPr>
      </w:pPr>
    </w:p>
    <w:p w14:paraId="36381799" w14:textId="384C7315" w:rsidR="00060385" w:rsidRDefault="00060385" w:rsidP="00822C7A">
      <w:pPr>
        <w:spacing w:line="360" w:lineRule="auto"/>
        <w:ind w:right="-5" w:firstLine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ВВЕДЕНИЕ</w:t>
      </w:r>
    </w:p>
    <w:p w14:paraId="6889337A" w14:textId="006ABB6D" w:rsidR="00060385" w:rsidRPr="007B170D" w:rsidRDefault="007B170D" w:rsidP="00822C7A">
      <w:pPr>
        <w:spacing w:line="360" w:lineRule="auto"/>
        <w:ind w:right="-5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70D">
        <w:rPr>
          <w:rFonts w:ascii="Times New Roman" w:hAnsi="Times New Roman" w:cs="Times New Roman"/>
          <w:sz w:val="28"/>
          <w:szCs w:val="28"/>
          <w:lang w:val="ru-RU"/>
        </w:rPr>
        <w:t>Религиозное законодательство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B170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proofErr w:type="gramEnd"/>
      <w:r w:rsidRPr="007B170D">
        <w:rPr>
          <w:rFonts w:ascii="Times New Roman" w:hAnsi="Times New Roman" w:cs="Times New Roman"/>
          <w:sz w:val="28"/>
          <w:szCs w:val="28"/>
          <w:lang w:val="ru-RU"/>
        </w:rPr>
        <w:t xml:space="preserve"> совокупность законов, правил и норм, которые регулируют отношения между государством и религиозными организациями, а также между верующими и неверующими. Оно устанавливает права и обязанности религиозных организаций и верующих, а также определяет порядок государственной регистрации религиозных организаций, проведения религиозных обрядов и религиозной пропаганды. Религиозное законодательство является важной составляющей правовой системы государства и направлено на обеспечение свободы вероисповедания и защиту прав верующих, а также на предотвращение конфликтов на религиозной почве.</w:t>
      </w:r>
    </w:p>
    <w:p w14:paraId="3303D7D2" w14:textId="357B6A5B" w:rsidR="00A75FD5" w:rsidRDefault="00A75FD5" w:rsidP="00822C7A">
      <w:pPr>
        <w:spacing w:line="360" w:lineRule="auto"/>
        <w:ind w:right="-5" w:firstLine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AAC0172" w14:textId="13C04AD5" w:rsidR="00A75FD5" w:rsidRDefault="00A75FD5" w:rsidP="00822C7A">
      <w:pPr>
        <w:spacing w:line="360" w:lineRule="auto"/>
        <w:ind w:right="-5" w:firstLine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3038DBE" w14:textId="4A618CFC" w:rsidR="00A75FD5" w:rsidRDefault="00A75FD5" w:rsidP="00822C7A">
      <w:pPr>
        <w:spacing w:line="360" w:lineRule="auto"/>
        <w:ind w:right="-5" w:firstLine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B6A8D05" w14:textId="61B0BAC0" w:rsidR="00A75FD5" w:rsidRDefault="00A75FD5" w:rsidP="00822C7A">
      <w:pPr>
        <w:spacing w:line="360" w:lineRule="auto"/>
        <w:ind w:right="-5" w:firstLine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3F951F5" w14:textId="1ECA07A9" w:rsidR="00A75FD5" w:rsidRDefault="00A75FD5" w:rsidP="00822C7A">
      <w:pPr>
        <w:spacing w:line="360" w:lineRule="auto"/>
        <w:ind w:right="-5" w:firstLine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794A833" w14:textId="2D058325" w:rsidR="00A75FD5" w:rsidRDefault="00A75FD5" w:rsidP="00822C7A">
      <w:pPr>
        <w:spacing w:line="360" w:lineRule="auto"/>
        <w:ind w:right="-5" w:firstLine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784FB62" w14:textId="53ACA961" w:rsidR="00A75FD5" w:rsidRDefault="00A75FD5" w:rsidP="00822C7A">
      <w:pPr>
        <w:spacing w:line="360" w:lineRule="auto"/>
        <w:ind w:right="-5" w:firstLine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1EAD2B8" w14:textId="48A2A693" w:rsidR="00A75FD5" w:rsidRDefault="00A75FD5" w:rsidP="00822C7A">
      <w:pPr>
        <w:spacing w:line="360" w:lineRule="auto"/>
        <w:ind w:right="-5" w:firstLine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2DD250E" w14:textId="18E340C9" w:rsidR="00A75FD5" w:rsidRDefault="00A75FD5" w:rsidP="00822C7A">
      <w:pPr>
        <w:spacing w:line="360" w:lineRule="auto"/>
        <w:ind w:right="-5" w:firstLine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139296C" w14:textId="1E0DF627" w:rsidR="00A75FD5" w:rsidRDefault="00A75FD5" w:rsidP="00822C7A">
      <w:pPr>
        <w:spacing w:line="360" w:lineRule="auto"/>
        <w:ind w:right="-5" w:firstLine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8A8EE71" w14:textId="77777777" w:rsidR="002D4452" w:rsidRDefault="002D4452" w:rsidP="00822C7A">
      <w:pPr>
        <w:spacing w:line="360" w:lineRule="auto"/>
        <w:ind w:right="-5" w:firstLine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" w:name="_GoBack"/>
      <w:bookmarkEnd w:id="3"/>
    </w:p>
    <w:p w14:paraId="66376821" w14:textId="76A2AE20" w:rsidR="00A75FD5" w:rsidRDefault="00A75FD5" w:rsidP="00822C7A">
      <w:pPr>
        <w:spacing w:line="360" w:lineRule="auto"/>
        <w:ind w:right="-5" w:firstLine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26A21BF" w14:textId="43F46450" w:rsidR="00F36E54" w:rsidRPr="009400ED" w:rsidRDefault="00F36E54" w:rsidP="00822C7A">
      <w:pPr>
        <w:spacing w:line="360" w:lineRule="auto"/>
        <w:ind w:right="-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0E03A08" w14:textId="376ECDEE" w:rsidR="00822C7A" w:rsidRPr="009400ED" w:rsidRDefault="009400ED" w:rsidP="00822C7A">
      <w:pPr>
        <w:spacing w:line="360" w:lineRule="auto"/>
        <w:ind w:right="-5" w:firstLine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400E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РЕЛИГИОЗНОЕ ЗАКОНОДАТЕЛЬСТВО РЕСПУБЛИКИ БЕЛАРУСЬ: ЭВОЛЮЦИЯ И СОВРЕМЕННОЕ СОСТОЯНИЕ</w:t>
      </w:r>
    </w:p>
    <w:p w14:paraId="0E355142" w14:textId="1CD8BA4D" w:rsidR="00822C7A" w:rsidRDefault="00822C7A" w:rsidP="00822C7A">
      <w:pPr>
        <w:spacing w:line="360" w:lineRule="auto"/>
        <w:ind w:right="-5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2C7A">
        <w:rPr>
          <w:rFonts w:ascii="Times New Roman" w:hAnsi="Times New Roman" w:cs="Times New Roman"/>
          <w:sz w:val="28"/>
          <w:szCs w:val="28"/>
          <w:lang w:val="ru-RU"/>
        </w:rPr>
        <w:t>Взаимоотношения церкви и государства всегда являлись важным фактором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2C7A">
        <w:rPr>
          <w:rFonts w:ascii="Times New Roman" w:hAnsi="Times New Roman" w:cs="Times New Roman"/>
          <w:sz w:val="28"/>
          <w:szCs w:val="28"/>
          <w:lang w:val="ru-RU"/>
        </w:rPr>
        <w:t>социально-политического развития общества. Зачастую религия, церковные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2C7A">
        <w:rPr>
          <w:rFonts w:ascii="Times New Roman" w:hAnsi="Times New Roman" w:cs="Times New Roman"/>
          <w:sz w:val="28"/>
          <w:szCs w:val="28"/>
          <w:lang w:val="ru-RU"/>
        </w:rPr>
        <w:t>организации имели решающее значение в формировании духовных, культурных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2C7A">
        <w:rPr>
          <w:rFonts w:ascii="Times New Roman" w:hAnsi="Times New Roman" w:cs="Times New Roman"/>
          <w:sz w:val="28"/>
          <w:szCs w:val="28"/>
          <w:lang w:val="ru-RU"/>
        </w:rPr>
        <w:t>государственных традиций народов мира, являлись весомым политическим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2C7A">
        <w:rPr>
          <w:rFonts w:ascii="Times New Roman" w:hAnsi="Times New Roman" w:cs="Times New Roman"/>
          <w:sz w:val="28"/>
          <w:szCs w:val="28"/>
          <w:lang w:val="ru-RU"/>
        </w:rPr>
        <w:t>институтом. Продвижение Республики Беларусь по пути укрепления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2C7A">
        <w:rPr>
          <w:rFonts w:ascii="Times New Roman" w:hAnsi="Times New Roman" w:cs="Times New Roman"/>
          <w:sz w:val="28"/>
          <w:szCs w:val="28"/>
          <w:lang w:val="ru-RU"/>
        </w:rPr>
        <w:t>независимого национального государства ставит в повестку вопрос 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2C7A">
        <w:rPr>
          <w:rFonts w:ascii="Times New Roman" w:hAnsi="Times New Roman" w:cs="Times New Roman"/>
          <w:sz w:val="28"/>
          <w:szCs w:val="28"/>
          <w:lang w:val="ru-RU"/>
        </w:rPr>
        <w:t>формировании идеологии белорусской государственности, конфессиональная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822C7A">
        <w:rPr>
          <w:rFonts w:ascii="Times New Roman" w:hAnsi="Times New Roman" w:cs="Times New Roman"/>
          <w:sz w:val="28"/>
          <w:szCs w:val="28"/>
          <w:lang w:val="ru-RU"/>
        </w:rPr>
        <w:t>составляющая</w:t>
      </w:r>
      <w:proofErr w:type="gramEnd"/>
      <w:r w:rsidRPr="00822C7A">
        <w:rPr>
          <w:rFonts w:ascii="Times New Roman" w:hAnsi="Times New Roman" w:cs="Times New Roman"/>
          <w:sz w:val="28"/>
          <w:szCs w:val="28"/>
          <w:lang w:val="ru-RU"/>
        </w:rPr>
        <w:t xml:space="preserve"> которой считается некоторыми исследователями одной из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2C7A">
        <w:rPr>
          <w:rFonts w:ascii="Times New Roman" w:hAnsi="Times New Roman" w:cs="Times New Roman"/>
          <w:sz w:val="28"/>
          <w:szCs w:val="28"/>
          <w:lang w:val="ru-RU"/>
        </w:rPr>
        <w:t>определяющих характеристик. В Беларуси исторически проживали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2C7A">
        <w:rPr>
          <w:rFonts w:ascii="Times New Roman" w:hAnsi="Times New Roman" w:cs="Times New Roman"/>
          <w:sz w:val="28"/>
          <w:szCs w:val="28"/>
          <w:lang w:val="ru-RU"/>
        </w:rPr>
        <w:t>православные, католики, иудеи, мусульмане, реформаты и др. Главная же роль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2C7A">
        <w:rPr>
          <w:rFonts w:ascii="Times New Roman" w:hAnsi="Times New Roman" w:cs="Times New Roman"/>
          <w:sz w:val="28"/>
          <w:szCs w:val="28"/>
          <w:lang w:val="ru-RU"/>
        </w:rPr>
        <w:t>религиозной жизни принадлежит Православной Церкви. В отечественной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2C7A">
        <w:rPr>
          <w:rFonts w:ascii="Times New Roman" w:hAnsi="Times New Roman" w:cs="Times New Roman"/>
          <w:sz w:val="28"/>
          <w:szCs w:val="28"/>
          <w:lang w:val="ru-RU"/>
        </w:rPr>
        <w:t xml:space="preserve">истории православие было той живоносной стихией, </w:t>
      </w:r>
      <w:proofErr w:type="gramStart"/>
      <w:r w:rsidRPr="00822C7A">
        <w:rPr>
          <w:rFonts w:ascii="Times New Roman" w:hAnsi="Times New Roman" w:cs="Times New Roman"/>
          <w:sz w:val="28"/>
          <w:szCs w:val="28"/>
          <w:lang w:val="ru-RU"/>
        </w:rPr>
        <w:t>под  благотворным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2C7A">
        <w:rPr>
          <w:rFonts w:ascii="Times New Roman" w:hAnsi="Times New Roman" w:cs="Times New Roman"/>
          <w:sz w:val="28"/>
          <w:szCs w:val="28"/>
          <w:lang w:val="ru-RU"/>
        </w:rPr>
        <w:t>влиянием которой в нашем — народе формировалось — мировоззрение,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2C7A">
        <w:rPr>
          <w:rFonts w:ascii="Times New Roman" w:hAnsi="Times New Roman" w:cs="Times New Roman"/>
          <w:sz w:val="28"/>
          <w:szCs w:val="28"/>
          <w:lang w:val="ru-RU"/>
        </w:rPr>
        <w:t>выкристализовывался</w:t>
      </w:r>
      <w:proofErr w:type="spellEnd"/>
      <w:r w:rsidRPr="00822C7A">
        <w:rPr>
          <w:rFonts w:ascii="Times New Roman" w:hAnsi="Times New Roman" w:cs="Times New Roman"/>
          <w:sz w:val="28"/>
          <w:szCs w:val="28"/>
          <w:lang w:val="ru-RU"/>
        </w:rPr>
        <w:t xml:space="preserve"> национальный характер, утверждались нравственные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2C7A">
        <w:rPr>
          <w:rFonts w:ascii="Times New Roman" w:hAnsi="Times New Roman" w:cs="Times New Roman"/>
          <w:sz w:val="28"/>
          <w:szCs w:val="28"/>
          <w:lang w:val="ru-RU"/>
        </w:rPr>
        <w:t>устои, создавалось просвещение. Церковь осуществляла свое служение во всей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2C7A">
        <w:rPr>
          <w:rFonts w:ascii="Times New Roman" w:hAnsi="Times New Roman" w:cs="Times New Roman"/>
          <w:sz w:val="28"/>
          <w:szCs w:val="28"/>
          <w:lang w:val="ru-RU"/>
        </w:rPr>
        <w:t>сферах семейной, общественной и государственной жизни народа. Она всегда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2C7A">
        <w:rPr>
          <w:rFonts w:ascii="Times New Roman" w:hAnsi="Times New Roman" w:cs="Times New Roman"/>
          <w:sz w:val="28"/>
          <w:szCs w:val="28"/>
          <w:lang w:val="ru-RU"/>
        </w:rPr>
        <w:t>выступала как хранительница исторического и культурного наследия.</w:t>
      </w:r>
    </w:p>
    <w:p w14:paraId="416FD79E" w14:textId="61CB034F" w:rsidR="00116E52" w:rsidRDefault="00116E52" w:rsidP="00822C7A">
      <w:pPr>
        <w:spacing w:line="360" w:lineRule="auto"/>
        <w:ind w:right="-5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ПЕРИОД </w:t>
      </w:r>
      <w:r w:rsidR="008D2255">
        <w:rPr>
          <w:rFonts w:ascii="Times New Roman" w:hAnsi="Times New Roman" w:cs="Times New Roman"/>
          <w:sz w:val="28"/>
          <w:szCs w:val="28"/>
          <w:lang w:val="ru-RU"/>
        </w:rPr>
        <w:t>СТАНОВЛЕНИЯ СССР</w:t>
      </w:r>
    </w:p>
    <w:p w14:paraId="02E2EE82" w14:textId="60428241" w:rsidR="00822C7A" w:rsidRDefault="00822C7A" w:rsidP="009400ED">
      <w:pPr>
        <w:spacing w:line="360" w:lineRule="auto"/>
        <w:ind w:right="-5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2C7A">
        <w:rPr>
          <w:rFonts w:ascii="Times New Roman" w:hAnsi="Times New Roman" w:cs="Times New Roman"/>
          <w:sz w:val="28"/>
          <w:szCs w:val="28"/>
          <w:lang w:val="ru-RU"/>
        </w:rPr>
        <w:t>Кардинальные социально-экономические преобразования послереволюционных событий 1917 г. повлекли за собой значительное изменение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2C7A">
        <w:rPr>
          <w:rFonts w:ascii="Times New Roman" w:hAnsi="Times New Roman" w:cs="Times New Roman"/>
          <w:sz w:val="28"/>
          <w:szCs w:val="28"/>
          <w:lang w:val="ru-RU"/>
        </w:rPr>
        <w:t xml:space="preserve">конфессиональной ситуации в стране. Новое </w:t>
      </w:r>
      <w:proofErr w:type="gramStart"/>
      <w:r w:rsidRPr="00822C7A">
        <w:rPr>
          <w:rFonts w:ascii="Times New Roman" w:hAnsi="Times New Roman" w:cs="Times New Roman"/>
          <w:sz w:val="28"/>
          <w:szCs w:val="28"/>
          <w:lang w:val="ru-RU"/>
        </w:rPr>
        <w:t>атеистически  настроенное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2C7A">
        <w:rPr>
          <w:rFonts w:ascii="Times New Roman" w:hAnsi="Times New Roman" w:cs="Times New Roman"/>
          <w:sz w:val="28"/>
          <w:szCs w:val="28"/>
          <w:lang w:val="ru-RU"/>
        </w:rPr>
        <w:t>политическое руководство религии и церкви отводило роль стремительно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2C7A">
        <w:rPr>
          <w:rFonts w:ascii="Times New Roman" w:hAnsi="Times New Roman" w:cs="Times New Roman"/>
          <w:sz w:val="28"/>
          <w:szCs w:val="28"/>
          <w:lang w:val="ru-RU"/>
        </w:rPr>
        <w:t>исчезающих общественных институтов. В силу того, что бороться одновременно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2C7A">
        <w:rPr>
          <w:rFonts w:ascii="Times New Roman" w:hAnsi="Times New Roman" w:cs="Times New Roman"/>
          <w:sz w:val="28"/>
          <w:szCs w:val="28"/>
          <w:lang w:val="ru-RU"/>
        </w:rPr>
        <w:t>со всеми религиозными организациями большевики н</w:t>
      </w:r>
      <w:r w:rsidR="009400ED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822C7A">
        <w:rPr>
          <w:rFonts w:ascii="Times New Roman" w:hAnsi="Times New Roman" w:cs="Times New Roman"/>
          <w:sz w:val="28"/>
          <w:szCs w:val="28"/>
          <w:lang w:val="ru-RU"/>
        </w:rPr>
        <w:t xml:space="preserve"> имели </w:t>
      </w:r>
      <w:r w:rsidR="009400E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822C7A">
        <w:rPr>
          <w:rFonts w:ascii="Times New Roman" w:hAnsi="Times New Roman" w:cs="Times New Roman"/>
          <w:sz w:val="28"/>
          <w:szCs w:val="28"/>
          <w:lang w:val="ru-RU"/>
        </w:rPr>
        <w:t>озможности,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2C7A">
        <w:rPr>
          <w:rFonts w:ascii="Times New Roman" w:hAnsi="Times New Roman" w:cs="Times New Roman"/>
          <w:sz w:val="28"/>
          <w:szCs w:val="28"/>
          <w:lang w:val="ru-RU"/>
        </w:rPr>
        <w:t>главным их политическим противником стала Русская Православная Церковь, как</w:t>
      </w:r>
      <w:r w:rsidR="00940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2C7A">
        <w:rPr>
          <w:rFonts w:ascii="Times New Roman" w:hAnsi="Times New Roman" w:cs="Times New Roman"/>
          <w:sz w:val="28"/>
          <w:szCs w:val="28"/>
          <w:lang w:val="ru-RU"/>
        </w:rPr>
        <w:t xml:space="preserve">сильный идеологический оппонент, резко </w:t>
      </w:r>
      <w:r w:rsidRPr="00822C7A">
        <w:rPr>
          <w:rFonts w:ascii="Times New Roman" w:hAnsi="Times New Roman" w:cs="Times New Roman"/>
          <w:sz w:val="28"/>
          <w:szCs w:val="28"/>
          <w:lang w:val="ru-RU"/>
        </w:rPr>
        <w:lastRenderedPageBreak/>
        <w:t>выступавший против насильственных</w:t>
      </w:r>
      <w:r w:rsidR="00940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2C7A">
        <w:rPr>
          <w:rFonts w:ascii="Times New Roman" w:hAnsi="Times New Roman" w:cs="Times New Roman"/>
          <w:sz w:val="28"/>
          <w:szCs w:val="28"/>
          <w:lang w:val="ru-RU"/>
        </w:rPr>
        <w:t>действий, представлявший мощную оппозиционную силу, располагающую</w:t>
      </w:r>
      <w:r w:rsidR="00940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2C7A">
        <w:rPr>
          <w:rFonts w:ascii="Times New Roman" w:hAnsi="Times New Roman" w:cs="Times New Roman"/>
          <w:sz w:val="28"/>
          <w:szCs w:val="28"/>
          <w:lang w:val="ru-RU"/>
        </w:rPr>
        <w:t>громадным экономическим потенциалом. Православная церковь имела до</w:t>
      </w:r>
      <w:r w:rsidR="00940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2C7A">
        <w:rPr>
          <w:rFonts w:ascii="Times New Roman" w:hAnsi="Times New Roman" w:cs="Times New Roman"/>
          <w:sz w:val="28"/>
          <w:szCs w:val="28"/>
          <w:lang w:val="ru-RU"/>
        </w:rPr>
        <w:t>революции статус государственной.</w:t>
      </w:r>
    </w:p>
    <w:p w14:paraId="728BF32B" w14:textId="181F46EA" w:rsidR="009400ED" w:rsidRDefault="009400ED" w:rsidP="009400ED">
      <w:pPr>
        <w:spacing w:line="360" w:lineRule="auto"/>
        <w:ind w:right="-5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00ED">
        <w:rPr>
          <w:rFonts w:ascii="Times New Roman" w:hAnsi="Times New Roman" w:cs="Times New Roman"/>
          <w:sz w:val="28"/>
          <w:szCs w:val="28"/>
          <w:lang w:val="ru-RU"/>
        </w:rPr>
        <w:t>Антирелигиозная работа партийных и государственных органов была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0ED">
        <w:rPr>
          <w:rFonts w:ascii="Times New Roman" w:hAnsi="Times New Roman" w:cs="Times New Roman"/>
          <w:sz w:val="28"/>
          <w:szCs w:val="28"/>
          <w:lang w:val="ru-RU"/>
        </w:rPr>
        <w:t>теснейшим образом связана с внутриполитической ситуацией. Годы гражданской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0ED">
        <w:rPr>
          <w:rFonts w:ascii="Times New Roman" w:hAnsi="Times New Roman" w:cs="Times New Roman"/>
          <w:sz w:val="28"/>
          <w:szCs w:val="28"/>
          <w:lang w:val="ru-RU"/>
        </w:rPr>
        <w:t>войны и интервенции были периодом резкой конфронтации между комиссарами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0ED">
        <w:rPr>
          <w:rFonts w:ascii="Times New Roman" w:hAnsi="Times New Roman" w:cs="Times New Roman"/>
          <w:sz w:val="28"/>
          <w:szCs w:val="28"/>
          <w:lang w:val="ru-RU"/>
        </w:rPr>
        <w:t>православными клириками и мирянами. Окончание боевых действий с внешними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0ED">
        <w:rPr>
          <w:rFonts w:ascii="Times New Roman" w:hAnsi="Times New Roman" w:cs="Times New Roman"/>
          <w:sz w:val="28"/>
          <w:szCs w:val="28"/>
          <w:lang w:val="ru-RU"/>
        </w:rPr>
        <w:t>врагами позволило в 1919 г. повернуть революционные силы внутрь страны.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0ED">
        <w:rPr>
          <w:rFonts w:ascii="Times New Roman" w:hAnsi="Times New Roman" w:cs="Times New Roman"/>
          <w:sz w:val="28"/>
          <w:szCs w:val="28"/>
          <w:lang w:val="ru-RU"/>
        </w:rPr>
        <w:t>приграничных районах Беларуси, в отличие от центральных губерний России,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0ED">
        <w:rPr>
          <w:rFonts w:ascii="Times New Roman" w:hAnsi="Times New Roman" w:cs="Times New Roman"/>
          <w:sz w:val="28"/>
          <w:szCs w:val="28"/>
          <w:lang w:val="ru-RU"/>
        </w:rPr>
        <w:t>чтобы не настраивать население против представителей Советской власти,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0ED">
        <w:rPr>
          <w:rFonts w:ascii="Times New Roman" w:hAnsi="Times New Roman" w:cs="Times New Roman"/>
          <w:sz w:val="28"/>
          <w:szCs w:val="28"/>
          <w:lang w:val="ru-RU"/>
        </w:rPr>
        <w:t>антирелигиозный вопрос отодвигался на второй план.</w:t>
      </w:r>
    </w:p>
    <w:p w14:paraId="02F050C2" w14:textId="2B8FAB4B" w:rsidR="009400ED" w:rsidRDefault="009400ED" w:rsidP="005E7F50">
      <w:pPr>
        <w:spacing w:line="360" w:lineRule="auto"/>
        <w:ind w:right="-5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00ED">
        <w:rPr>
          <w:rFonts w:ascii="Times New Roman" w:hAnsi="Times New Roman" w:cs="Times New Roman"/>
          <w:sz w:val="28"/>
          <w:szCs w:val="28"/>
          <w:lang w:val="ru-RU"/>
        </w:rPr>
        <w:t>Осуществление нэпа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0ED">
        <w:rPr>
          <w:rFonts w:ascii="Times New Roman" w:hAnsi="Times New Roman" w:cs="Times New Roman"/>
          <w:sz w:val="28"/>
          <w:szCs w:val="28"/>
          <w:lang w:val="ru-RU"/>
        </w:rPr>
        <w:t>значительной степени скоординировало атеистическую атаку Кремля. С одной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0ED">
        <w:rPr>
          <w:rFonts w:ascii="Times New Roman" w:hAnsi="Times New Roman" w:cs="Times New Roman"/>
          <w:sz w:val="28"/>
          <w:szCs w:val="28"/>
          <w:lang w:val="ru-RU"/>
        </w:rPr>
        <w:t xml:space="preserve">стороны, необходим был компромисс </w:t>
      </w:r>
      <w:proofErr w:type="gramStart"/>
      <w:r w:rsidRPr="009400ED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0ED">
        <w:rPr>
          <w:rFonts w:ascii="Times New Roman" w:hAnsi="Times New Roman" w:cs="Times New Roman"/>
          <w:sz w:val="28"/>
          <w:szCs w:val="28"/>
          <w:lang w:val="ru-RU"/>
        </w:rPr>
        <w:t>недовольным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0ED">
        <w:rPr>
          <w:rFonts w:ascii="Times New Roman" w:hAnsi="Times New Roman" w:cs="Times New Roman"/>
          <w:sz w:val="28"/>
          <w:szCs w:val="28"/>
          <w:lang w:val="ru-RU"/>
        </w:rPr>
        <w:t>антирелигиозной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9400ED">
        <w:rPr>
          <w:rFonts w:ascii="Times New Roman" w:hAnsi="Times New Roman" w:cs="Times New Roman"/>
          <w:sz w:val="28"/>
          <w:szCs w:val="28"/>
          <w:lang w:val="ru-RU"/>
        </w:rPr>
        <w:t>олитикой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0ED">
        <w:rPr>
          <w:rFonts w:ascii="Times New Roman" w:hAnsi="Times New Roman" w:cs="Times New Roman"/>
          <w:sz w:val="28"/>
          <w:szCs w:val="28"/>
          <w:lang w:val="ru-RU"/>
        </w:rPr>
        <w:t>большевиков крестьянством, а с другой, финансовая система страны испытывала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0ED">
        <w:rPr>
          <w:rFonts w:ascii="Times New Roman" w:hAnsi="Times New Roman" w:cs="Times New Roman"/>
          <w:sz w:val="28"/>
          <w:szCs w:val="28"/>
          <w:lang w:val="ru-RU"/>
        </w:rPr>
        <w:t>жесточайший кризис. Источником материальных средств могли стать церковные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0ED">
        <w:rPr>
          <w:rFonts w:ascii="Times New Roman" w:hAnsi="Times New Roman" w:cs="Times New Roman"/>
          <w:sz w:val="28"/>
          <w:szCs w:val="28"/>
          <w:lang w:val="ru-RU"/>
        </w:rPr>
        <w:t>ценности. Поводом для их изъятия стал голод 1921 г. в Поволжье. Усиление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0ED">
        <w:rPr>
          <w:rFonts w:ascii="Times New Roman" w:hAnsi="Times New Roman" w:cs="Times New Roman"/>
          <w:sz w:val="28"/>
          <w:szCs w:val="28"/>
          <w:lang w:val="ru-RU"/>
        </w:rPr>
        <w:t>позиций нэпа, укрепление крестьян экономически и неурожай 1924 г.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0ED">
        <w:rPr>
          <w:rFonts w:ascii="Times New Roman" w:hAnsi="Times New Roman" w:cs="Times New Roman"/>
          <w:sz w:val="28"/>
          <w:szCs w:val="28"/>
          <w:lang w:val="ru-RU"/>
        </w:rPr>
        <w:t>способствовали сведению религиозной деятельности в 1925—1926 гг. к минимуму.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0ED">
        <w:rPr>
          <w:rFonts w:ascii="Times New Roman" w:hAnsi="Times New Roman" w:cs="Times New Roman"/>
          <w:sz w:val="28"/>
          <w:szCs w:val="28"/>
          <w:lang w:val="ru-RU"/>
        </w:rPr>
        <w:t>Применялись наиболее мягкие формы работы, точечные удары по наиболее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0ED">
        <w:rPr>
          <w:rFonts w:ascii="Times New Roman" w:hAnsi="Times New Roman" w:cs="Times New Roman"/>
          <w:sz w:val="28"/>
          <w:szCs w:val="28"/>
          <w:lang w:val="ru-RU"/>
        </w:rPr>
        <w:t>опасным участкам. Однако такое позиционное противостояние привело 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0ED">
        <w:rPr>
          <w:rFonts w:ascii="Times New Roman" w:hAnsi="Times New Roman" w:cs="Times New Roman"/>
          <w:sz w:val="28"/>
          <w:szCs w:val="28"/>
          <w:lang w:val="ru-RU"/>
        </w:rPr>
        <w:t>усилению влияния религиозных организаций, и в условиях сложной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0ED">
        <w:rPr>
          <w:rFonts w:ascii="Times New Roman" w:hAnsi="Times New Roman" w:cs="Times New Roman"/>
          <w:sz w:val="28"/>
          <w:szCs w:val="28"/>
          <w:lang w:val="ru-RU"/>
        </w:rPr>
        <w:t>внешнеполитической ситуации с начала 1927 г. в БССР церковный вопрос вновь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0ED">
        <w:rPr>
          <w:rFonts w:ascii="Times New Roman" w:hAnsi="Times New Roman" w:cs="Times New Roman"/>
          <w:sz w:val="28"/>
          <w:szCs w:val="28"/>
          <w:lang w:val="ru-RU"/>
        </w:rPr>
        <w:t>поднимается чрезвычайно остро. Духовенство, заняв, по мнению компетентных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0ED">
        <w:rPr>
          <w:rFonts w:ascii="Times New Roman" w:hAnsi="Times New Roman" w:cs="Times New Roman"/>
          <w:sz w:val="28"/>
          <w:szCs w:val="28"/>
          <w:lang w:val="ru-RU"/>
        </w:rPr>
        <w:t>органов, антисоветскую позицию, начало практически открыто проводить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0ED">
        <w:rPr>
          <w:rFonts w:ascii="Times New Roman" w:hAnsi="Times New Roman" w:cs="Times New Roman"/>
          <w:sz w:val="28"/>
          <w:szCs w:val="28"/>
          <w:lang w:val="ru-RU"/>
        </w:rPr>
        <w:t>контрреволюционную пропаганду, нацеленную на свержение существующего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0ED">
        <w:rPr>
          <w:rFonts w:ascii="Times New Roman" w:hAnsi="Times New Roman" w:cs="Times New Roman"/>
          <w:sz w:val="28"/>
          <w:szCs w:val="28"/>
          <w:lang w:val="ru-RU"/>
        </w:rPr>
        <w:t xml:space="preserve">режима. Возникла ситуация, когда, одной стороны, резкая </w:t>
      </w:r>
      <w:r w:rsidRPr="009400ED">
        <w:rPr>
          <w:rFonts w:ascii="Times New Roman" w:hAnsi="Times New Roman" w:cs="Times New Roman"/>
          <w:sz w:val="28"/>
          <w:szCs w:val="28"/>
          <w:lang w:val="ru-RU"/>
        </w:rPr>
        <w:lastRenderedPageBreak/>
        <w:t>антицерковная атака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0ED">
        <w:rPr>
          <w:rFonts w:ascii="Times New Roman" w:hAnsi="Times New Roman" w:cs="Times New Roman"/>
          <w:sz w:val="28"/>
          <w:szCs w:val="28"/>
          <w:lang w:val="ru-RU"/>
        </w:rPr>
        <w:t>подрывала авторитет партии и Советов, мешала проведению экономических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0ED">
        <w:rPr>
          <w:rFonts w:ascii="Times New Roman" w:hAnsi="Times New Roman" w:cs="Times New Roman"/>
          <w:sz w:val="28"/>
          <w:szCs w:val="28"/>
          <w:lang w:val="ru-RU"/>
        </w:rPr>
        <w:t>преобразований, достижению согласия и спокойствия в обществе, со второй,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0ED">
        <w:rPr>
          <w:rFonts w:ascii="Times New Roman" w:hAnsi="Times New Roman" w:cs="Times New Roman"/>
          <w:sz w:val="28"/>
          <w:szCs w:val="28"/>
          <w:lang w:val="ru-RU"/>
        </w:rPr>
        <w:t>неприменение быстрых мер противодействия внешним и внутренним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0ED">
        <w:rPr>
          <w:rFonts w:ascii="Times New Roman" w:hAnsi="Times New Roman" w:cs="Times New Roman"/>
          <w:sz w:val="28"/>
          <w:szCs w:val="28"/>
          <w:lang w:val="ru-RU"/>
        </w:rPr>
        <w:t>антисоветским силам могло привести к изменению политического руководства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0ED">
        <w:rPr>
          <w:rFonts w:ascii="Times New Roman" w:hAnsi="Times New Roman" w:cs="Times New Roman"/>
          <w:sz w:val="28"/>
          <w:szCs w:val="28"/>
          <w:lang w:val="ru-RU"/>
        </w:rPr>
        <w:t>страны. Наступление на Р</w:t>
      </w:r>
      <w:r>
        <w:rPr>
          <w:rFonts w:ascii="Times New Roman" w:hAnsi="Times New Roman" w:cs="Times New Roman"/>
          <w:sz w:val="28"/>
          <w:szCs w:val="28"/>
          <w:lang w:val="ru-RU"/>
        </w:rPr>
        <w:t>ПЦ</w:t>
      </w:r>
      <w:r w:rsidRPr="009400ED">
        <w:rPr>
          <w:rFonts w:ascii="Times New Roman" w:hAnsi="Times New Roman" w:cs="Times New Roman"/>
          <w:sz w:val="28"/>
          <w:szCs w:val="28"/>
          <w:lang w:val="ru-RU"/>
        </w:rPr>
        <w:t xml:space="preserve"> велось по трем направлениям: идеологическому,</w:t>
      </w:r>
      <w:r w:rsidR="005E7F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0ED">
        <w:rPr>
          <w:rFonts w:ascii="Times New Roman" w:hAnsi="Times New Roman" w:cs="Times New Roman"/>
          <w:sz w:val="28"/>
          <w:szCs w:val="28"/>
          <w:lang w:val="ru-RU"/>
        </w:rPr>
        <w:t xml:space="preserve">экономическому и пути вмешательства во </w:t>
      </w:r>
      <w:proofErr w:type="spellStart"/>
      <w:r w:rsidRPr="009400ED">
        <w:rPr>
          <w:rFonts w:ascii="Times New Roman" w:hAnsi="Times New Roman" w:cs="Times New Roman"/>
          <w:sz w:val="28"/>
          <w:szCs w:val="28"/>
          <w:lang w:val="ru-RU"/>
        </w:rPr>
        <w:t>внутрицерковные</w:t>
      </w:r>
      <w:proofErr w:type="spellEnd"/>
      <w:r w:rsidRPr="009400ED">
        <w:rPr>
          <w:rFonts w:ascii="Times New Roman" w:hAnsi="Times New Roman" w:cs="Times New Roman"/>
          <w:sz w:val="28"/>
          <w:szCs w:val="28"/>
          <w:lang w:val="ru-RU"/>
        </w:rPr>
        <w:t xml:space="preserve"> дела. Большевики</w:t>
      </w:r>
      <w:r w:rsidR="005E7F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0ED">
        <w:rPr>
          <w:rFonts w:ascii="Times New Roman" w:hAnsi="Times New Roman" w:cs="Times New Roman"/>
          <w:sz w:val="28"/>
          <w:szCs w:val="28"/>
          <w:lang w:val="ru-RU"/>
        </w:rPr>
        <w:t>предприняли экстренные меры по минимизации пропагандистских возможностей</w:t>
      </w:r>
      <w:r w:rsidR="005E7F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0ED">
        <w:rPr>
          <w:rFonts w:ascii="Times New Roman" w:hAnsi="Times New Roman" w:cs="Times New Roman"/>
          <w:sz w:val="28"/>
          <w:szCs w:val="28"/>
          <w:lang w:val="ru-RU"/>
        </w:rPr>
        <w:t>православного духовенства и по максимальному изъятию материальных</w:t>
      </w:r>
      <w:r w:rsidR="005E7F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0ED">
        <w:rPr>
          <w:rFonts w:ascii="Times New Roman" w:hAnsi="Times New Roman" w:cs="Times New Roman"/>
          <w:sz w:val="28"/>
          <w:szCs w:val="28"/>
          <w:lang w:val="ru-RU"/>
        </w:rPr>
        <w:t>ценностей. В начале 1920-х гг. руководство партии и ВЧК для усиления</w:t>
      </w:r>
      <w:r w:rsidR="005E7F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0ED">
        <w:rPr>
          <w:rFonts w:ascii="Times New Roman" w:hAnsi="Times New Roman" w:cs="Times New Roman"/>
          <w:sz w:val="28"/>
          <w:szCs w:val="28"/>
          <w:lang w:val="ru-RU"/>
        </w:rPr>
        <w:t>эффективности, антирелигиозной работы разрабатывают план раскола Р</w:t>
      </w:r>
      <w:r w:rsidR="005E7F50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9400ED">
        <w:rPr>
          <w:rFonts w:ascii="Times New Roman" w:hAnsi="Times New Roman" w:cs="Times New Roman"/>
          <w:sz w:val="28"/>
          <w:szCs w:val="28"/>
          <w:lang w:val="ru-RU"/>
        </w:rPr>
        <w:t>Ц</w:t>
      </w:r>
      <w:r w:rsidR="005E7F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0ED">
        <w:rPr>
          <w:rFonts w:ascii="Times New Roman" w:hAnsi="Times New Roman" w:cs="Times New Roman"/>
          <w:sz w:val="28"/>
          <w:szCs w:val="28"/>
          <w:lang w:val="ru-RU"/>
        </w:rPr>
        <w:t>изнутри посредством морального разложения части духовенства и раздела его на</w:t>
      </w:r>
      <w:r w:rsidR="005E7F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0ED">
        <w:rPr>
          <w:rFonts w:ascii="Times New Roman" w:hAnsi="Times New Roman" w:cs="Times New Roman"/>
          <w:sz w:val="28"/>
          <w:szCs w:val="28"/>
          <w:lang w:val="ru-RU"/>
        </w:rPr>
        <w:t>несколько враждующих групп. Три эти основные направления в зависимости от</w:t>
      </w:r>
      <w:r w:rsidR="005E7F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0ED">
        <w:rPr>
          <w:rFonts w:ascii="Times New Roman" w:hAnsi="Times New Roman" w:cs="Times New Roman"/>
          <w:sz w:val="28"/>
          <w:szCs w:val="28"/>
          <w:lang w:val="ru-RU"/>
        </w:rPr>
        <w:t>внутриполитической ситуации поочередно превалировали в антирелигиозной</w:t>
      </w:r>
      <w:r w:rsidR="005E7F50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 w:rsidRPr="009400ED">
        <w:rPr>
          <w:rFonts w:ascii="Times New Roman" w:hAnsi="Times New Roman" w:cs="Times New Roman"/>
          <w:sz w:val="28"/>
          <w:szCs w:val="28"/>
          <w:lang w:val="ru-RU"/>
        </w:rPr>
        <w:t>еятельности партийных и государственных органов в 1920-е-гг.</w:t>
      </w:r>
    </w:p>
    <w:p w14:paraId="68632ADC" w14:textId="796714A1" w:rsidR="005E7F50" w:rsidRPr="005E7F50" w:rsidRDefault="005E7F50" w:rsidP="005E7F50">
      <w:pPr>
        <w:spacing w:line="360" w:lineRule="auto"/>
        <w:ind w:right="-5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F50">
        <w:rPr>
          <w:rFonts w:ascii="Times New Roman" w:hAnsi="Times New Roman" w:cs="Times New Roman"/>
          <w:sz w:val="28"/>
          <w:szCs w:val="28"/>
          <w:lang w:val="ru-RU"/>
        </w:rPr>
        <w:t>К первому периоду относятся и попытки создания в 1922 г. и в 1927 г.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F50">
        <w:rPr>
          <w:rFonts w:ascii="Times New Roman" w:hAnsi="Times New Roman" w:cs="Times New Roman"/>
          <w:sz w:val="28"/>
          <w:szCs w:val="28"/>
          <w:lang w:val="ru-RU"/>
        </w:rPr>
        <w:t>сторонниками митрополита Минского и Белорусского Мелхиседека Белорусской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F50">
        <w:rPr>
          <w:rFonts w:ascii="Times New Roman" w:hAnsi="Times New Roman" w:cs="Times New Roman"/>
          <w:sz w:val="28"/>
          <w:szCs w:val="28"/>
          <w:lang w:val="ru-RU"/>
        </w:rPr>
        <w:t>Автокефальной Православной Церкви. Данные автокефалии были попыткой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избежания</w:t>
      </w:r>
      <w:proofErr w:type="spellEnd"/>
      <w:r w:rsidRPr="005E7F50">
        <w:rPr>
          <w:rFonts w:ascii="Times New Roman" w:hAnsi="Times New Roman" w:cs="Times New Roman"/>
          <w:sz w:val="28"/>
          <w:szCs w:val="28"/>
          <w:lang w:val="ru-RU"/>
        </w:rPr>
        <w:t xml:space="preserve"> пагубных действий «обновленцев» по разрушению православия </w:t>
      </w:r>
      <w:proofErr w:type="spellStart"/>
      <w:r w:rsidRPr="005E7F50">
        <w:rPr>
          <w:rFonts w:ascii="Times New Roman" w:hAnsi="Times New Roman" w:cs="Times New Roman"/>
          <w:sz w:val="28"/>
          <w:szCs w:val="28"/>
          <w:lang w:val="ru-RU"/>
        </w:rPr>
        <w:t>исохранения</w:t>
      </w:r>
      <w:proofErr w:type="spellEnd"/>
      <w:r w:rsidRPr="005E7F50">
        <w:rPr>
          <w:rFonts w:ascii="Times New Roman" w:hAnsi="Times New Roman" w:cs="Times New Roman"/>
          <w:sz w:val="28"/>
          <w:szCs w:val="28"/>
          <w:lang w:val="ru-RU"/>
        </w:rPr>
        <w:t xml:space="preserve"> чистоты канонов Церкви. Идея создания национальной церкви была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F50">
        <w:rPr>
          <w:rFonts w:ascii="Times New Roman" w:hAnsi="Times New Roman" w:cs="Times New Roman"/>
          <w:sz w:val="28"/>
          <w:szCs w:val="28"/>
          <w:lang w:val="ru-RU"/>
        </w:rPr>
        <w:t>более присуща общественным деятелям, чем духовенству.</w:t>
      </w:r>
    </w:p>
    <w:p w14:paraId="41AB3556" w14:textId="023FFDAB" w:rsidR="005E7F50" w:rsidRDefault="005E7F50" w:rsidP="005E7F50">
      <w:pPr>
        <w:spacing w:line="360" w:lineRule="auto"/>
        <w:ind w:right="-5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F50">
        <w:rPr>
          <w:rFonts w:ascii="Times New Roman" w:hAnsi="Times New Roman" w:cs="Times New Roman"/>
          <w:sz w:val="28"/>
          <w:szCs w:val="28"/>
          <w:lang w:val="ru-RU"/>
        </w:rPr>
        <w:t>Второй период начался Постановлением ВЦИК и СНК РСФСР от 8 апреля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F50">
        <w:rPr>
          <w:rFonts w:ascii="Times New Roman" w:hAnsi="Times New Roman" w:cs="Times New Roman"/>
          <w:sz w:val="28"/>
          <w:szCs w:val="28"/>
          <w:lang w:val="ru-RU"/>
        </w:rPr>
        <w:t>1929 г. «О религиозных объединениях». Все предписания Постановления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F50">
        <w:rPr>
          <w:rFonts w:ascii="Times New Roman" w:hAnsi="Times New Roman" w:cs="Times New Roman"/>
          <w:sz w:val="28"/>
          <w:szCs w:val="28"/>
          <w:lang w:val="ru-RU"/>
        </w:rPr>
        <w:t>были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F50">
        <w:rPr>
          <w:rFonts w:ascii="Times New Roman" w:hAnsi="Times New Roman" w:cs="Times New Roman"/>
          <w:sz w:val="28"/>
          <w:szCs w:val="28"/>
          <w:lang w:val="ru-RU"/>
        </w:rPr>
        <w:t>направлены на разобщение верующих и церковной жизни, а также взятию под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F50">
        <w:rPr>
          <w:rFonts w:ascii="Times New Roman" w:hAnsi="Times New Roman" w:cs="Times New Roman"/>
          <w:sz w:val="28"/>
          <w:szCs w:val="28"/>
          <w:lang w:val="ru-RU"/>
        </w:rPr>
        <w:t>контроль власти любых религиозных действий. Государство направляло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F50">
        <w:rPr>
          <w:rFonts w:ascii="Times New Roman" w:hAnsi="Times New Roman" w:cs="Times New Roman"/>
          <w:sz w:val="28"/>
          <w:szCs w:val="28"/>
          <w:lang w:val="ru-RU"/>
        </w:rPr>
        <w:t>антирелигиозную деятельность колоссальные человеческие и материальные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F50">
        <w:rPr>
          <w:rFonts w:ascii="Times New Roman" w:hAnsi="Times New Roman" w:cs="Times New Roman"/>
          <w:sz w:val="28"/>
          <w:szCs w:val="28"/>
          <w:lang w:val="ru-RU"/>
        </w:rPr>
        <w:t xml:space="preserve">средства, однако по-прежнему большинство населения </w:t>
      </w:r>
      <w:r w:rsidRPr="005E7F50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продолжало нуждаться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F50">
        <w:rPr>
          <w:rFonts w:ascii="Times New Roman" w:hAnsi="Times New Roman" w:cs="Times New Roman"/>
          <w:sz w:val="28"/>
          <w:szCs w:val="28"/>
          <w:lang w:val="ru-RU"/>
        </w:rPr>
        <w:t>вере в Бога и никак не переходило на атеистические позиции в соответствии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F50">
        <w:rPr>
          <w:rFonts w:ascii="Times New Roman" w:hAnsi="Times New Roman" w:cs="Times New Roman"/>
          <w:sz w:val="28"/>
          <w:szCs w:val="28"/>
          <w:lang w:val="ru-RU"/>
        </w:rPr>
        <w:t>программными документами партии. Основные успехи антирелигиозников были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F50">
        <w:rPr>
          <w:rFonts w:ascii="Times New Roman" w:hAnsi="Times New Roman" w:cs="Times New Roman"/>
          <w:sz w:val="28"/>
          <w:szCs w:val="28"/>
          <w:lang w:val="ru-RU"/>
        </w:rPr>
        <w:t>в деле закрытия храмов. В Восточной Белоруссии к окончанию второго периода 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F50">
        <w:rPr>
          <w:rFonts w:ascii="Times New Roman" w:hAnsi="Times New Roman" w:cs="Times New Roman"/>
          <w:sz w:val="28"/>
          <w:szCs w:val="28"/>
          <w:lang w:val="ru-RU"/>
        </w:rPr>
        <w:t>1941 г. не было ни одного постоянно действующего храма. Более двух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F50">
        <w:rPr>
          <w:rFonts w:ascii="Times New Roman" w:hAnsi="Times New Roman" w:cs="Times New Roman"/>
          <w:sz w:val="28"/>
          <w:szCs w:val="28"/>
          <w:lang w:val="ru-RU"/>
        </w:rPr>
        <w:t>половиной тысяч православных священнослужителей, монахов, церковных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F50">
        <w:rPr>
          <w:rFonts w:ascii="Times New Roman" w:hAnsi="Times New Roman" w:cs="Times New Roman"/>
          <w:sz w:val="28"/>
          <w:szCs w:val="28"/>
          <w:lang w:val="ru-RU"/>
        </w:rPr>
        <w:t>работников в БССР были репрессированы.</w:t>
      </w:r>
    </w:p>
    <w:p w14:paraId="6BF333D4" w14:textId="606EFC7A" w:rsidR="00116E52" w:rsidRDefault="00116E52" w:rsidP="005E7F50">
      <w:pPr>
        <w:spacing w:line="360" w:lineRule="auto"/>
        <w:ind w:right="-5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ПЕРИОД ВЕЛИКОЙ ОТЕЧЕСТВЕННОЙ ВОЙНЫ</w:t>
      </w:r>
    </w:p>
    <w:p w14:paraId="5DF2AC9D" w14:textId="04E74A1B" w:rsidR="005E7F50" w:rsidRPr="005E7F50" w:rsidRDefault="005E7F50" w:rsidP="005E7F50">
      <w:pPr>
        <w:spacing w:line="360" w:lineRule="auto"/>
        <w:ind w:right="-5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F50">
        <w:rPr>
          <w:rFonts w:ascii="Times New Roman" w:hAnsi="Times New Roman" w:cs="Times New Roman"/>
          <w:sz w:val="28"/>
          <w:szCs w:val="28"/>
          <w:lang w:val="ru-RU"/>
        </w:rPr>
        <w:t>Великая Отечественная война показала роль тех или иных государственных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F50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F50">
        <w:rPr>
          <w:rFonts w:ascii="Times New Roman" w:hAnsi="Times New Roman" w:cs="Times New Roman"/>
          <w:sz w:val="28"/>
          <w:szCs w:val="28"/>
          <w:lang w:val="ru-RU"/>
        </w:rPr>
        <w:t>общественных институтов в деле патриотического воспитания и освободительной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F50">
        <w:rPr>
          <w:rFonts w:ascii="Times New Roman" w:hAnsi="Times New Roman" w:cs="Times New Roman"/>
          <w:sz w:val="28"/>
          <w:szCs w:val="28"/>
          <w:lang w:val="ru-RU"/>
        </w:rPr>
        <w:t>борьбы. Важной формой духовного участия Церкви стали Послания Патриаршего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F50">
        <w:rPr>
          <w:rFonts w:ascii="Times New Roman" w:hAnsi="Times New Roman" w:cs="Times New Roman"/>
          <w:sz w:val="28"/>
          <w:szCs w:val="28"/>
          <w:lang w:val="ru-RU"/>
        </w:rPr>
        <w:t>Местоблюстителя митрополита Сергия к архипастырям и пастве, которые носили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F50">
        <w:rPr>
          <w:rFonts w:ascii="Times New Roman" w:hAnsi="Times New Roman" w:cs="Times New Roman"/>
          <w:sz w:val="28"/>
          <w:szCs w:val="28"/>
          <w:lang w:val="ru-RU"/>
        </w:rPr>
        <w:t>не только консолидирующий характер, но и имели разъяснительные цели. В них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F50">
        <w:rPr>
          <w:rFonts w:ascii="Times New Roman" w:hAnsi="Times New Roman" w:cs="Times New Roman"/>
          <w:sz w:val="28"/>
          <w:szCs w:val="28"/>
          <w:lang w:val="ru-RU"/>
        </w:rPr>
        <w:t>определялась твердая и однозначная позиция Русской Православной Церкви по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F50">
        <w:rPr>
          <w:rFonts w:ascii="Times New Roman" w:hAnsi="Times New Roman" w:cs="Times New Roman"/>
          <w:sz w:val="28"/>
          <w:szCs w:val="28"/>
          <w:lang w:val="ru-RU"/>
        </w:rPr>
        <w:t>отношению к захватчикам и войне в целом. Руководствуясь гражданскими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F50">
        <w:rPr>
          <w:rFonts w:ascii="Times New Roman" w:hAnsi="Times New Roman" w:cs="Times New Roman"/>
          <w:sz w:val="28"/>
          <w:szCs w:val="28"/>
          <w:lang w:val="ru-RU"/>
        </w:rPr>
        <w:t>чувствами, священники и верующие не ограничивались только молебнами Красной Армии, а с первых дней войны участвовали в помощи фронту и тылу.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F50">
        <w:rPr>
          <w:rFonts w:ascii="Times New Roman" w:hAnsi="Times New Roman" w:cs="Times New Roman"/>
          <w:sz w:val="28"/>
          <w:szCs w:val="28"/>
          <w:lang w:val="ru-RU"/>
        </w:rPr>
        <w:t>Многие священники солдатами и офицерами прошли дорогами войны, 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F50">
        <w:rPr>
          <w:rFonts w:ascii="Times New Roman" w:hAnsi="Times New Roman" w:cs="Times New Roman"/>
          <w:sz w:val="28"/>
          <w:szCs w:val="28"/>
          <w:lang w:val="ru-RU"/>
        </w:rPr>
        <w:t>некоторые из них участвовали в партизанском движении, хотя, безусловно, были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F50">
        <w:rPr>
          <w:rFonts w:ascii="Times New Roman" w:hAnsi="Times New Roman" w:cs="Times New Roman"/>
          <w:sz w:val="28"/>
          <w:szCs w:val="28"/>
          <w:lang w:val="ru-RU"/>
        </w:rPr>
        <w:t>случаи предательской, антинародной деятельности и в среде православных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F50">
        <w:rPr>
          <w:rFonts w:ascii="Times New Roman" w:hAnsi="Times New Roman" w:cs="Times New Roman"/>
          <w:sz w:val="28"/>
          <w:szCs w:val="28"/>
          <w:lang w:val="ru-RU"/>
        </w:rPr>
        <w:t xml:space="preserve">клириков. </w:t>
      </w:r>
    </w:p>
    <w:p w14:paraId="44225F4F" w14:textId="3F3F938D" w:rsidR="00116E52" w:rsidRDefault="005E7F50" w:rsidP="00116E52">
      <w:pPr>
        <w:spacing w:line="360" w:lineRule="auto"/>
        <w:ind w:right="-5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F50">
        <w:rPr>
          <w:rFonts w:ascii="Times New Roman" w:hAnsi="Times New Roman" w:cs="Times New Roman"/>
          <w:sz w:val="28"/>
          <w:szCs w:val="28"/>
          <w:lang w:val="ru-RU"/>
        </w:rPr>
        <w:t>Религиозная жизнь в период фашистской оккупации на территории Беларуси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F50">
        <w:rPr>
          <w:rFonts w:ascii="Times New Roman" w:hAnsi="Times New Roman" w:cs="Times New Roman"/>
          <w:sz w:val="28"/>
          <w:szCs w:val="28"/>
          <w:lang w:val="ru-RU"/>
        </w:rPr>
        <w:t>активизировалась. Гитлеровцы пытались таким образом завоевать симпатии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F50">
        <w:rPr>
          <w:rFonts w:ascii="Times New Roman" w:hAnsi="Times New Roman" w:cs="Times New Roman"/>
          <w:sz w:val="28"/>
          <w:szCs w:val="28"/>
          <w:lang w:val="ru-RU"/>
        </w:rPr>
        <w:t>населения. В тоже время следует отметить, что все религиозные организации</w:t>
      </w:r>
      <w:r w:rsidR="008620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F50">
        <w:rPr>
          <w:rFonts w:ascii="Times New Roman" w:hAnsi="Times New Roman" w:cs="Times New Roman"/>
          <w:sz w:val="28"/>
          <w:szCs w:val="28"/>
          <w:lang w:val="ru-RU"/>
        </w:rPr>
        <w:t>действовали в полной зависимости от оккупационных властей и должны были</w:t>
      </w:r>
      <w:r w:rsidR="008620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F50">
        <w:rPr>
          <w:rFonts w:ascii="Times New Roman" w:hAnsi="Times New Roman" w:cs="Times New Roman"/>
          <w:sz w:val="28"/>
          <w:szCs w:val="28"/>
          <w:lang w:val="ru-RU"/>
        </w:rPr>
        <w:t>решать навязываемые им задачи. Националистические деятели, прибывшие с</w:t>
      </w:r>
      <w:r w:rsidR="008620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F50">
        <w:rPr>
          <w:rFonts w:ascii="Times New Roman" w:hAnsi="Times New Roman" w:cs="Times New Roman"/>
          <w:sz w:val="28"/>
          <w:szCs w:val="28"/>
          <w:lang w:val="ru-RU"/>
        </w:rPr>
        <w:t>оккупационными войсками</w:t>
      </w:r>
      <w:r w:rsidR="0086208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5E7F50">
        <w:rPr>
          <w:rFonts w:ascii="Times New Roman" w:hAnsi="Times New Roman" w:cs="Times New Roman"/>
          <w:sz w:val="28"/>
          <w:szCs w:val="28"/>
          <w:lang w:val="ru-RU"/>
        </w:rPr>
        <w:t xml:space="preserve"> пытались поставить Белорусскую церковь под свой</w:t>
      </w:r>
      <w:r w:rsidR="008620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F50">
        <w:rPr>
          <w:rFonts w:ascii="Times New Roman" w:hAnsi="Times New Roman" w:cs="Times New Roman"/>
          <w:sz w:val="28"/>
          <w:szCs w:val="28"/>
          <w:lang w:val="ru-RU"/>
        </w:rPr>
        <w:t>контроль, но епископы, верующие и клир, упорно сопротивлялась всем попыткам</w:t>
      </w:r>
      <w:r w:rsidR="008620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F50">
        <w:rPr>
          <w:rFonts w:ascii="Times New Roman" w:hAnsi="Times New Roman" w:cs="Times New Roman"/>
          <w:sz w:val="28"/>
          <w:szCs w:val="28"/>
          <w:lang w:val="ru-RU"/>
        </w:rPr>
        <w:t xml:space="preserve">оторвать её от Московской патриархии. </w:t>
      </w:r>
      <w:r w:rsidRPr="005E7F50">
        <w:rPr>
          <w:rFonts w:ascii="Times New Roman" w:hAnsi="Times New Roman" w:cs="Times New Roman"/>
          <w:sz w:val="28"/>
          <w:szCs w:val="28"/>
          <w:lang w:val="ru-RU"/>
        </w:rPr>
        <w:lastRenderedPageBreak/>
        <w:t>Пантелеймон, вопреки желанию</w:t>
      </w:r>
      <w:r w:rsidR="008620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F50">
        <w:rPr>
          <w:rFonts w:ascii="Times New Roman" w:hAnsi="Times New Roman" w:cs="Times New Roman"/>
          <w:sz w:val="28"/>
          <w:szCs w:val="28"/>
          <w:lang w:val="ru-RU"/>
        </w:rPr>
        <w:t>националистов и немецких властей, не провозгласил Белорусскую церковь</w:t>
      </w:r>
      <w:r w:rsidR="008620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F50">
        <w:rPr>
          <w:rFonts w:ascii="Times New Roman" w:hAnsi="Times New Roman" w:cs="Times New Roman"/>
          <w:sz w:val="28"/>
          <w:szCs w:val="28"/>
          <w:lang w:val="ru-RU"/>
        </w:rPr>
        <w:t>автокефальной. На богослужениях продолжало возноситься имя митрополита</w:t>
      </w:r>
      <w:r w:rsidR="008620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F50">
        <w:rPr>
          <w:rFonts w:ascii="Times New Roman" w:hAnsi="Times New Roman" w:cs="Times New Roman"/>
          <w:sz w:val="28"/>
          <w:szCs w:val="28"/>
          <w:lang w:val="ru-RU"/>
        </w:rPr>
        <w:t>Сергия, и митрополит отказывался проповедовать по-белорусски на том</w:t>
      </w:r>
      <w:r w:rsidR="00116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6E52" w:rsidRPr="00116E52">
        <w:rPr>
          <w:rFonts w:ascii="Times New Roman" w:hAnsi="Times New Roman" w:cs="Times New Roman"/>
          <w:sz w:val="28"/>
          <w:szCs w:val="28"/>
          <w:lang w:val="ru-RU"/>
        </w:rPr>
        <w:t>основании, что языком городского населения считал русский. По настоянию</w:t>
      </w:r>
      <w:r w:rsidR="00116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6E52" w:rsidRPr="00116E52">
        <w:rPr>
          <w:rFonts w:ascii="Times New Roman" w:hAnsi="Times New Roman" w:cs="Times New Roman"/>
          <w:sz w:val="28"/>
          <w:szCs w:val="28"/>
          <w:lang w:val="ru-RU"/>
        </w:rPr>
        <w:t>националистов оккупационные власти заключили Пантелеймона в монастырь и</w:t>
      </w:r>
      <w:r w:rsidR="00116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6E52" w:rsidRPr="00116E52">
        <w:rPr>
          <w:rFonts w:ascii="Times New Roman" w:hAnsi="Times New Roman" w:cs="Times New Roman"/>
          <w:sz w:val="28"/>
          <w:szCs w:val="28"/>
          <w:lang w:val="ru-RU"/>
        </w:rPr>
        <w:t xml:space="preserve">передали управление Церковью его помощнику, архиепископу </w:t>
      </w:r>
      <w:proofErr w:type="spellStart"/>
      <w:r w:rsidR="00116E52" w:rsidRPr="00116E52">
        <w:rPr>
          <w:rFonts w:ascii="Times New Roman" w:hAnsi="Times New Roman" w:cs="Times New Roman"/>
          <w:sz w:val="28"/>
          <w:szCs w:val="28"/>
          <w:lang w:val="ru-RU"/>
        </w:rPr>
        <w:t>Филофею</w:t>
      </w:r>
      <w:proofErr w:type="spellEnd"/>
      <w:r w:rsidR="00116E52" w:rsidRPr="00116E5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16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6E52" w:rsidRPr="00116E52">
        <w:rPr>
          <w:rFonts w:ascii="Times New Roman" w:hAnsi="Times New Roman" w:cs="Times New Roman"/>
          <w:sz w:val="28"/>
          <w:szCs w:val="28"/>
          <w:lang w:val="ru-RU"/>
        </w:rPr>
        <w:t>который вначале тоже противился всяким нововведениям на том основании, что</w:t>
      </w:r>
      <w:r w:rsidR="00116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6E52" w:rsidRPr="00116E52">
        <w:rPr>
          <w:rFonts w:ascii="Times New Roman" w:hAnsi="Times New Roman" w:cs="Times New Roman"/>
          <w:sz w:val="28"/>
          <w:szCs w:val="28"/>
          <w:lang w:val="ru-RU"/>
        </w:rPr>
        <w:t>он неё имеет права принимать решения без ведома митрополита. Получив от</w:t>
      </w:r>
      <w:r w:rsidR="00116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6E52" w:rsidRPr="00116E52">
        <w:rPr>
          <w:rFonts w:ascii="Times New Roman" w:hAnsi="Times New Roman" w:cs="Times New Roman"/>
          <w:sz w:val="28"/>
          <w:szCs w:val="28"/>
          <w:lang w:val="ru-RU"/>
        </w:rPr>
        <w:t xml:space="preserve">Пантелеймона письменное разрешение, </w:t>
      </w:r>
      <w:proofErr w:type="spellStart"/>
      <w:r w:rsidR="00116E52" w:rsidRPr="00116E52">
        <w:rPr>
          <w:rFonts w:ascii="Times New Roman" w:hAnsi="Times New Roman" w:cs="Times New Roman"/>
          <w:sz w:val="28"/>
          <w:szCs w:val="28"/>
          <w:lang w:val="ru-RU"/>
        </w:rPr>
        <w:t>Филофей</w:t>
      </w:r>
      <w:proofErr w:type="spellEnd"/>
      <w:r w:rsidR="00116E52" w:rsidRPr="00116E52">
        <w:rPr>
          <w:rFonts w:ascii="Times New Roman" w:hAnsi="Times New Roman" w:cs="Times New Roman"/>
          <w:sz w:val="28"/>
          <w:szCs w:val="28"/>
          <w:lang w:val="ru-RU"/>
        </w:rPr>
        <w:t xml:space="preserve"> созвал 30 августа 1942 г.</w:t>
      </w:r>
      <w:r w:rsidR="00116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6E52" w:rsidRPr="00116E52">
        <w:rPr>
          <w:rFonts w:ascii="Times New Roman" w:hAnsi="Times New Roman" w:cs="Times New Roman"/>
          <w:sz w:val="28"/>
          <w:szCs w:val="28"/>
          <w:lang w:val="ru-RU"/>
        </w:rPr>
        <w:t>белорусский церковный собор. Националисты приложили всё усилия, чтобы</w:t>
      </w:r>
      <w:r w:rsidR="00116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6E52" w:rsidRPr="00116E52">
        <w:rPr>
          <w:rFonts w:ascii="Times New Roman" w:hAnsi="Times New Roman" w:cs="Times New Roman"/>
          <w:sz w:val="28"/>
          <w:szCs w:val="28"/>
          <w:lang w:val="ru-RU"/>
        </w:rPr>
        <w:t>склонить собор на свою сторону. В постановления собора было включено</w:t>
      </w:r>
      <w:r w:rsidR="00116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6E52" w:rsidRPr="00116E52">
        <w:rPr>
          <w:rFonts w:ascii="Times New Roman" w:hAnsi="Times New Roman" w:cs="Times New Roman"/>
          <w:sz w:val="28"/>
          <w:szCs w:val="28"/>
          <w:lang w:val="ru-RU"/>
        </w:rPr>
        <w:t>заявление об автокефалии Белорусской церкви. Однако, провозглашения</w:t>
      </w:r>
      <w:r w:rsidR="00116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6E52" w:rsidRPr="00116E52">
        <w:rPr>
          <w:rFonts w:ascii="Times New Roman" w:hAnsi="Times New Roman" w:cs="Times New Roman"/>
          <w:sz w:val="28"/>
          <w:szCs w:val="28"/>
          <w:lang w:val="ru-RU"/>
        </w:rPr>
        <w:t>автокефалии фактически не произошло по причине того, что в уставе было</w:t>
      </w:r>
      <w:r w:rsidR="00116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6E52" w:rsidRPr="00116E52">
        <w:rPr>
          <w:rFonts w:ascii="Times New Roman" w:hAnsi="Times New Roman" w:cs="Times New Roman"/>
          <w:sz w:val="28"/>
          <w:szCs w:val="28"/>
          <w:lang w:val="ru-RU"/>
        </w:rPr>
        <w:t>записано: «Каноническое объявление автокефалии последует после признания ее</w:t>
      </w:r>
      <w:r w:rsidR="00116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6E52" w:rsidRPr="00116E52">
        <w:rPr>
          <w:rFonts w:ascii="Times New Roman" w:hAnsi="Times New Roman" w:cs="Times New Roman"/>
          <w:sz w:val="28"/>
          <w:szCs w:val="28"/>
          <w:lang w:val="ru-RU"/>
        </w:rPr>
        <w:t>всеми автокефальными православными церквями». 2 сентября 1942 года</w:t>
      </w:r>
      <w:r w:rsidR="00116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6E52" w:rsidRPr="00116E52">
        <w:rPr>
          <w:rFonts w:ascii="Times New Roman" w:hAnsi="Times New Roman" w:cs="Times New Roman"/>
          <w:sz w:val="28"/>
          <w:szCs w:val="28"/>
          <w:lang w:val="ru-RU"/>
        </w:rPr>
        <w:t>Собор принял обращение к Константинопольскому патриарху и другим</w:t>
      </w:r>
      <w:r w:rsidR="00116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6E52" w:rsidRPr="00116E52">
        <w:rPr>
          <w:rFonts w:ascii="Times New Roman" w:hAnsi="Times New Roman" w:cs="Times New Roman"/>
          <w:sz w:val="28"/>
          <w:szCs w:val="28"/>
          <w:lang w:val="ru-RU"/>
        </w:rPr>
        <w:t>патриархам восточных церквей с просьбой признать Белорусскую православную</w:t>
      </w:r>
      <w:r w:rsidR="00116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6E52" w:rsidRPr="00116E52">
        <w:rPr>
          <w:rFonts w:ascii="Times New Roman" w:hAnsi="Times New Roman" w:cs="Times New Roman"/>
          <w:sz w:val="28"/>
          <w:szCs w:val="28"/>
          <w:lang w:val="ru-RU"/>
        </w:rPr>
        <w:t>церковь автокефальной. Послания автокефальным церквам были составлены,</w:t>
      </w:r>
      <w:r w:rsidR="00116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6E52" w:rsidRPr="00116E52">
        <w:rPr>
          <w:rFonts w:ascii="Times New Roman" w:hAnsi="Times New Roman" w:cs="Times New Roman"/>
          <w:sz w:val="28"/>
          <w:szCs w:val="28"/>
          <w:lang w:val="ru-RU"/>
        </w:rPr>
        <w:t>переведены и переданы германским властям для пересылки с большой задержкой</w:t>
      </w:r>
      <w:r w:rsidR="00116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6E52" w:rsidRPr="00116E52">
        <w:rPr>
          <w:rFonts w:ascii="Times New Roman" w:hAnsi="Times New Roman" w:cs="Times New Roman"/>
          <w:sz w:val="28"/>
          <w:szCs w:val="28"/>
          <w:lang w:val="ru-RU"/>
        </w:rPr>
        <w:t>и не были отправлены по адресу. Между тем белорусские епископы продолжали</w:t>
      </w:r>
      <w:r w:rsidR="00116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6E52" w:rsidRPr="00116E52">
        <w:rPr>
          <w:rFonts w:ascii="Times New Roman" w:hAnsi="Times New Roman" w:cs="Times New Roman"/>
          <w:sz w:val="28"/>
          <w:szCs w:val="28"/>
          <w:lang w:val="ru-RU"/>
        </w:rPr>
        <w:t>упорно сопротивляться белорусизации Церкви. Автокефалия никогда не</w:t>
      </w:r>
      <w:r w:rsidR="00116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6E52" w:rsidRPr="00116E52">
        <w:rPr>
          <w:rFonts w:ascii="Times New Roman" w:hAnsi="Times New Roman" w:cs="Times New Roman"/>
          <w:sz w:val="28"/>
          <w:szCs w:val="28"/>
          <w:lang w:val="ru-RU"/>
        </w:rPr>
        <w:t>упоминалась ни в церковных документах, ни в официальной церковной печати. В</w:t>
      </w:r>
      <w:r w:rsidR="00116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6E52" w:rsidRPr="00116E52">
        <w:rPr>
          <w:rFonts w:ascii="Times New Roman" w:hAnsi="Times New Roman" w:cs="Times New Roman"/>
          <w:sz w:val="28"/>
          <w:szCs w:val="28"/>
          <w:lang w:val="ru-RU"/>
        </w:rPr>
        <w:t>мае 1944 г. собор белорусских епископов объявил постановления собора 1942 г.</w:t>
      </w:r>
      <w:r w:rsidR="00116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6E52" w:rsidRPr="00116E52">
        <w:rPr>
          <w:rFonts w:ascii="Times New Roman" w:hAnsi="Times New Roman" w:cs="Times New Roman"/>
          <w:sz w:val="28"/>
          <w:szCs w:val="28"/>
          <w:lang w:val="ru-RU"/>
        </w:rPr>
        <w:t>недействительными на том основании, что, на этом соборе отсутствовали два</w:t>
      </w:r>
      <w:r w:rsidR="00116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6E52" w:rsidRPr="00116E52">
        <w:rPr>
          <w:rFonts w:ascii="Times New Roman" w:hAnsi="Times New Roman" w:cs="Times New Roman"/>
          <w:sz w:val="28"/>
          <w:szCs w:val="28"/>
          <w:lang w:val="ru-RU"/>
        </w:rPr>
        <w:t>старших белорусских епископа, которые не были допущены на собор</w:t>
      </w:r>
      <w:r w:rsidR="00116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6E52" w:rsidRPr="00116E52">
        <w:rPr>
          <w:rFonts w:ascii="Times New Roman" w:hAnsi="Times New Roman" w:cs="Times New Roman"/>
          <w:sz w:val="28"/>
          <w:szCs w:val="28"/>
          <w:lang w:val="ru-RU"/>
        </w:rPr>
        <w:t>оккупационными властями. Московская патриархия не признана канонической</w:t>
      </w:r>
      <w:r w:rsidR="00116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6E52" w:rsidRPr="00116E52">
        <w:rPr>
          <w:rFonts w:ascii="Times New Roman" w:hAnsi="Times New Roman" w:cs="Times New Roman"/>
          <w:sz w:val="28"/>
          <w:szCs w:val="28"/>
          <w:lang w:val="ru-RU"/>
        </w:rPr>
        <w:t>деятельность БАПЦ. Несмотря на намерения некоторых архиереев хоть</w:t>
      </w:r>
      <w:r w:rsidR="00116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6E52" w:rsidRPr="00116E52">
        <w:rPr>
          <w:rFonts w:ascii="Times New Roman" w:hAnsi="Times New Roman" w:cs="Times New Roman"/>
          <w:sz w:val="28"/>
          <w:szCs w:val="28"/>
          <w:lang w:val="ru-RU"/>
        </w:rPr>
        <w:t>таким образом обеспечить религиозные потребности верующих, их политический</w:t>
      </w:r>
      <w:r w:rsidR="00116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6E52" w:rsidRPr="00116E52">
        <w:rPr>
          <w:rFonts w:ascii="Times New Roman" w:hAnsi="Times New Roman" w:cs="Times New Roman"/>
          <w:sz w:val="28"/>
          <w:szCs w:val="28"/>
          <w:lang w:val="ru-RU"/>
        </w:rPr>
        <w:t xml:space="preserve">выбор, как свидетельствует и та же </w:t>
      </w:r>
      <w:r w:rsidR="00116E52" w:rsidRPr="00116E52">
        <w:rPr>
          <w:rFonts w:ascii="Times New Roman" w:hAnsi="Times New Roman" w:cs="Times New Roman"/>
          <w:sz w:val="28"/>
          <w:szCs w:val="28"/>
          <w:lang w:val="ru-RU"/>
        </w:rPr>
        <w:lastRenderedPageBreak/>
        <w:t>телеграмма Гитлеру с «сердечной</w:t>
      </w:r>
      <w:r w:rsidR="00116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6E52" w:rsidRPr="00116E52">
        <w:rPr>
          <w:rFonts w:ascii="Times New Roman" w:hAnsi="Times New Roman" w:cs="Times New Roman"/>
          <w:sz w:val="28"/>
          <w:szCs w:val="28"/>
          <w:lang w:val="ru-RU"/>
        </w:rPr>
        <w:t>благодарностью за освобождение Белоруссии от московско-большевистского</w:t>
      </w:r>
      <w:r w:rsidR="00116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6E52" w:rsidRPr="00116E52">
        <w:rPr>
          <w:rFonts w:ascii="Times New Roman" w:hAnsi="Times New Roman" w:cs="Times New Roman"/>
          <w:sz w:val="28"/>
          <w:szCs w:val="28"/>
          <w:lang w:val="ru-RU"/>
        </w:rPr>
        <w:t>ига», был антинародным. Очевидно, что провозглашение автокефалии в 1942 г.</w:t>
      </w:r>
      <w:r w:rsidR="00116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6E52" w:rsidRPr="00116E52">
        <w:rPr>
          <w:rFonts w:ascii="Times New Roman" w:hAnsi="Times New Roman" w:cs="Times New Roman"/>
          <w:sz w:val="28"/>
          <w:szCs w:val="28"/>
          <w:lang w:val="ru-RU"/>
        </w:rPr>
        <w:t>качественно отличается от аналогичных попыток 1922 г. и 1927 г., являвшихся</w:t>
      </w:r>
      <w:r w:rsidR="00116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6E52" w:rsidRPr="00116E52">
        <w:rPr>
          <w:rFonts w:ascii="Times New Roman" w:hAnsi="Times New Roman" w:cs="Times New Roman"/>
          <w:sz w:val="28"/>
          <w:szCs w:val="28"/>
          <w:lang w:val="ru-RU"/>
        </w:rPr>
        <w:t>способом сохранения Церкви в условиях кризиса в управлении Матерью-</w:t>
      </w:r>
      <w:r w:rsidR="00116E52" w:rsidRPr="00116E52">
        <w:t xml:space="preserve"> </w:t>
      </w:r>
      <w:r w:rsidR="00116E52" w:rsidRPr="00116E52">
        <w:rPr>
          <w:rFonts w:ascii="Times New Roman" w:hAnsi="Times New Roman" w:cs="Times New Roman"/>
          <w:sz w:val="28"/>
          <w:szCs w:val="28"/>
          <w:lang w:val="ru-RU"/>
        </w:rPr>
        <w:t xml:space="preserve">церковью, а не жаждой властвования и политической </w:t>
      </w:r>
      <w:proofErr w:type="spellStart"/>
      <w:r w:rsidR="00116E52" w:rsidRPr="00116E52">
        <w:rPr>
          <w:rFonts w:ascii="Times New Roman" w:hAnsi="Times New Roman" w:cs="Times New Roman"/>
          <w:sz w:val="28"/>
          <w:szCs w:val="28"/>
          <w:lang w:val="ru-RU"/>
        </w:rPr>
        <w:t>коньюктурой</w:t>
      </w:r>
      <w:proofErr w:type="spellEnd"/>
      <w:r w:rsidR="00116E52" w:rsidRPr="00116E52">
        <w:rPr>
          <w:rFonts w:ascii="Times New Roman" w:hAnsi="Times New Roman" w:cs="Times New Roman"/>
          <w:sz w:val="28"/>
          <w:szCs w:val="28"/>
          <w:lang w:val="ru-RU"/>
        </w:rPr>
        <w:t>. Клирики</w:t>
      </w:r>
      <w:r w:rsidR="00116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6E52" w:rsidRPr="00116E52">
        <w:rPr>
          <w:rFonts w:ascii="Times New Roman" w:hAnsi="Times New Roman" w:cs="Times New Roman"/>
          <w:sz w:val="28"/>
          <w:szCs w:val="28"/>
          <w:lang w:val="ru-RU"/>
        </w:rPr>
        <w:t>пытались спасти Церковь от разрушения, в первую очередь канонического. Во</w:t>
      </w:r>
      <w:r w:rsidR="00116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6E52" w:rsidRPr="00116E52">
        <w:rPr>
          <w:rFonts w:ascii="Times New Roman" w:hAnsi="Times New Roman" w:cs="Times New Roman"/>
          <w:sz w:val="28"/>
          <w:szCs w:val="28"/>
          <w:lang w:val="ru-RU"/>
        </w:rPr>
        <w:t>всех трех случаях важную роль играла интеллигенция. Однако если в 1920-ее гг.</w:t>
      </w:r>
      <w:r w:rsidR="00116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6E52" w:rsidRPr="00116E52">
        <w:rPr>
          <w:rFonts w:ascii="Times New Roman" w:hAnsi="Times New Roman" w:cs="Times New Roman"/>
          <w:sz w:val="28"/>
          <w:szCs w:val="28"/>
          <w:lang w:val="ru-RU"/>
        </w:rPr>
        <w:t>националисты были вдохновителями автокефалии, то в 1942 г. — надзирателями —</w:t>
      </w:r>
      <w:r w:rsidR="00116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6E52" w:rsidRPr="00116E52">
        <w:rPr>
          <w:rFonts w:ascii="Times New Roman" w:hAnsi="Times New Roman" w:cs="Times New Roman"/>
          <w:sz w:val="28"/>
          <w:szCs w:val="28"/>
          <w:lang w:val="ru-RU"/>
        </w:rPr>
        <w:t>еще почище идеологов Генерального комиссариата.</w:t>
      </w:r>
    </w:p>
    <w:p w14:paraId="050C6D74" w14:textId="3601E877" w:rsidR="00116E52" w:rsidRPr="00116E52" w:rsidRDefault="00116E52" w:rsidP="00116E52">
      <w:pPr>
        <w:spacing w:line="360" w:lineRule="auto"/>
        <w:ind w:right="-5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ПЕРИОД ПОСЛЕ ОСВОБОЖДЕНИЯ БССР</w:t>
      </w:r>
    </w:p>
    <w:p w14:paraId="745A9D7A" w14:textId="03967CD4" w:rsidR="00116E52" w:rsidRPr="00116E52" w:rsidRDefault="00116E52" w:rsidP="00116E52">
      <w:pPr>
        <w:spacing w:line="360" w:lineRule="auto"/>
        <w:ind w:right="-5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6E52">
        <w:rPr>
          <w:rFonts w:ascii="Times New Roman" w:hAnsi="Times New Roman" w:cs="Times New Roman"/>
          <w:sz w:val="28"/>
          <w:szCs w:val="28"/>
          <w:lang w:val="ru-RU"/>
        </w:rPr>
        <w:t>Очередной период взаимоотношений государства и Православной Церкви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16E52">
        <w:rPr>
          <w:rFonts w:ascii="Times New Roman" w:hAnsi="Times New Roman" w:cs="Times New Roman"/>
          <w:sz w:val="28"/>
          <w:szCs w:val="28"/>
          <w:lang w:val="ru-RU"/>
        </w:rPr>
        <w:t>наступил после освобождения БССР. Годом раньше советское руководство,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16E52">
        <w:rPr>
          <w:rFonts w:ascii="Times New Roman" w:hAnsi="Times New Roman" w:cs="Times New Roman"/>
          <w:sz w:val="28"/>
          <w:szCs w:val="28"/>
          <w:lang w:val="ru-RU"/>
        </w:rPr>
        <w:t>оценив роль Православной Церкви во время войны, изменило не только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16E52">
        <w:rPr>
          <w:rFonts w:ascii="Times New Roman" w:hAnsi="Times New Roman" w:cs="Times New Roman"/>
          <w:sz w:val="28"/>
          <w:szCs w:val="28"/>
          <w:lang w:val="ru-RU"/>
        </w:rPr>
        <w:t>отношение к ней, но и перешло к применению новых методов воздействия на</w:t>
      </w:r>
    </w:p>
    <w:p w14:paraId="12ABE9A9" w14:textId="7E499099" w:rsidR="00116E52" w:rsidRPr="00116E52" w:rsidRDefault="00116E52" w:rsidP="008D2255">
      <w:pPr>
        <w:spacing w:line="360" w:lineRule="auto"/>
        <w:ind w:right="-5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6E52">
        <w:rPr>
          <w:rFonts w:ascii="Times New Roman" w:hAnsi="Times New Roman" w:cs="Times New Roman"/>
          <w:sz w:val="28"/>
          <w:szCs w:val="28"/>
          <w:lang w:val="ru-RU"/>
        </w:rPr>
        <w:t>Церковь и её использование в своих политических целях. Наметившийся</w:t>
      </w:r>
      <w:r w:rsidR="008D22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16E52">
        <w:rPr>
          <w:rFonts w:ascii="Times New Roman" w:hAnsi="Times New Roman" w:cs="Times New Roman"/>
          <w:sz w:val="28"/>
          <w:szCs w:val="28"/>
          <w:lang w:val="ru-RU"/>
        </w:rPr>
        <w:t>необратимый процесс победоносного завершения войны, освобождение Европы</w:t>
      </w:r>
      <w:r w:rsidR="008D22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16E52">
        <w:rPr>
          <w:rFonts w:ascii="Times New Roman" w:hAnsi="Times New Roman" w:cs="Times New Roman"/>
          <w:sz w:val="28"/>
          <w:szCs w:val="28"/>
          <w:lang w:val="ru-RU"/>
        </w:rPr>
        <w:t>от фашизма, рост авторитета СССР и</w:t>
      </w:r>
      <w:r w:rsidR="008D22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16E52">
        <w:rPr>
          <w:rFonts w:ascii="Times New Roman" w:hAnsi="Times New Roman" w:cs="Times New Roman"/>
          <w:sz w:val="28"/>
          <w:szCs w:val="28"/>
          <w:lang w:val="ru-RU"/>
        </w:rPr>
        <w:t>Сталина в мире требовали принятия мер по нормализации отношений с</w:t>
      </w:r>
      <w:r w:rsidR="008D22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16E52">
        <w:rPr>
          <w:rFonts w:ascii="Times New Roman" w:hAnsi="Times New Roman" w:cs="Times New Roman"/>
          <w:sz w:val="28"/>
          <w:szCs w:val="28"/>
          <w:lang w:val="ru-RU"/>
        </w:rPr>
        <w:t>Церковью. Главным инициатором подобных мер в существующей общественно-</w:t>
      </w:r>
      <w:r w:rsidR="008D22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16E52">
        <w:rPr>
          <w:rFonts w:ascii="Times New Roman" w:hAnsi="Times New Roman" w:cs="Times New Roman"/>
          <w:sz w:val="28"/>
          <w:szCs w:val="28"/>
          <w:lang w:val="ru-RU"/>
        </w:rPr>
        <w:t>политической ситуации мог быть только Сталин, у которого к концу войны</w:t>
      </w:r>
      <w:r w:rsidR="008D22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16E52">
        <w:rPr>
          <w:rFonts w:ascii="Times New Roman" w:hAnsi="Times New Roman" w:cs="Times New Roman"/>
          <w:sz w:val="28"/>
          <w:szCs w:val="28"/>
          <w:lang w:val="ru-RU"/>
        </w:rPr>
        <w:t>сложились довольно благожелательные отношения с руководством РП</w:t>
      </w:r>
      <w:r w:rsidR="008D2255">
        <w:rPr>
          <w:rFonts w:ascii="Times New Roman" w:hAnsi="Times New Roman" w:cs="Times New Roman"/>
          <w:sz w:val="28"/>
          <w:szCs w:val="28"/>
          <w:lang w:val="ru-RU"/>
        </w:rPr>
        <w:t>Ц</w:t>
      </w:r>
      <w:r w:rsidRPr="00116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BEDD98" w14:textId="095A602D" w:rsidR="00116E52" w:rsidRPr="00116E52" w:rsidRDefault="00116E52" w:rsidP="008D2255">
      <w:pPr>
        <w:spacing w:line="360" w:lineRule="auto"/>
        <w:ind w:right="-5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6E52">
        <w:rPr>
          <w:rFonts w:ascii="Times New Roman" w:hAnsi="Times New Roman" w:cs="Times New Roman"/>
          <w:sz w:val="28"/>
          <w:szCs w:val="28"/>
          <w:lang w:val="ru-RU"/>
        </w:rPr>
        <w:t>Власть, отказавшись от планов полного уничтожения религии и Церкви,</w:t>
      </w:r>
      <w:r w:rsidR="008D22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16E52">
        <w:rPr>
          <w:rFonts w:ascii="Times New Roman" w:hAnsi="Times New Roman" w:cs="Times New Roman"/>
          <w:sz w:val="28"/>
          <w:szCs w:val="28"/>
          <w:lang w:val="ru-RU"/>
        </w:rPr>
        <w:t>переходит к возрождению церковной жизни в стране под строгим</w:t>
      </w:r>
      <w:r w:rsidR="008D22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16E52">
        <w:rPr>
          <w:rFonts w:ascii="Times New Roman" w:hAnsi="Times New Roman" w:cs="Times New Roman"/>
          <w:sz w:val="28"/>
          <w:szCs w:val="28"/>
          <w:lang w:val="ru-RU"/>
        </w:rPr>
        <w:t>государственным контролем.</w:t>
      </w:r>
    </w:p>
    <w:p w14:paraId="042C7855" w14:textId="4B9085AD" w:rsidR="00116E52" w:rsidRPr="00116E52" w:rsidRDefault="00116E52" w:rsidP="008D2255">
      <w:pPr>
        <w:spacing w:line="360" w:lineRule="auto"/>
        <w:ind w:right="-5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6E52">
        <w:rPr>
          <w:rFonts w:ascii="Times New Roman" w:hAnsi="Times New Roman" w:cs="Times New Roman"/>
          <w:sz w:val="28"/>
          <w:szCs w:val="28"/>
          <w:lang w:val="ru-RU"/>
        </w:rPr>
        <w:t>На освобожденных от фашистов территориях продолжают действовать</w:t>
      </w:r>
      <w:r w:rsidR="008D22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16E52">
        <w:rPr>
          <w:rFonts w:ascii="Times New Roman" w:hAnsi="Times New Roman" w:cs="Times New Roman"/>
          <w:sz w:val="28"/>
          <w:szCs w:val="28"/>
          <w:lang w:val="ru-RU"/>
        </w:rPr>
        <w:t>общины созданные в период оккупации. В начале 1946 г. Минскую кафедру</w:t>
      </w:r>
      <w:r w:rsidR="008D22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16E52">
        <w:rPr>
          <w:rFonts w:ascii="Times New Roman" w:hAnsi="Times New Roman" w:cs="Times New Roman"/>
          <w:sz w:val="28"/>
          <w:szCs w:val="28"/>
          <w:lang w:val="ru-RU"/>
        </w:rPr>
        <w:t>возглавил архиерей Питирим</w:t>
      </w:r>
      <w:r w:rsidR="008D225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16E52">
        <w:rPr>
          <w:rFonts w:ascii="Times New Roman" w:hAnsi="Times New Roman" w:cs="Times New Roman"/>
          <w:sz w:val="28"/>
          <w:szCs w:val="28"/>
          <w:lang w:val="ru-RU"/>
        </w:rPr>
        <w:t>получивший с 1955 г. сан митрополита.</w:t>
      </w:r>
    </w:p>
    <w:p w14:paraId="7DA03065" w14:textId="6CE4B2AE" w:rsidR="00116E52" w:rsidRPr="00116E52" w:rsidRDefault="00116E52" w:rsidP="008D2255">
      <w:pPr>
        <w:spacing w:line="360" w:lineRule="auto"/>
        <w:ind w:right="-5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6E52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После войны разрушенные храмы восстанавливались. Фиксировались факты</w:t>
      </w:r>
      <w:r w:rsidR="008D22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16E52">
        <w:rPr>
          <w:rFonts w:ascii="Times New Roman" w:hAnsi="Times New Roman" w:cs="Times New Roman"/>
          <w:sz w:val="28"/>
          <w:szCs w:val="28"/>
          <w:lang w:val="ru-RU"/>
        </w:rPr>
        <w:t>оказания общинам материальной помощи при их реставрации. Был случай</w:t>
      </w:r>
      <w:r w:rsidR="008D22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16E52">
        <w:rPr>
          <w:rFonts w:ascii="Times New Roman" w:hAnsi="Times New Roman" w:cs="Times New Roman"/>
          <w:sz w:val="28"/>
          <w:szCs w:val="28"/>
          <w:lang w:val="ru-RU"/>
        </w:rPr>
        <w:t xml:space="preserve">строительства нового богослужебного здания. В БССР в 1945 г. </w:t>
      </w:r>
      <w:r w:rsidR="008D2255" w:rsidRPr="00116E52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116E52">
        <w:rPr>
          <w:rFonts w:ascii="Times New Roman" w:hAnsi="Times New Roman" w:cs="Times New Roman"/>
          <w:sz w:val="28"/>
          <w:szCs w:val="28"/>
          <w:lang w:val="ru-RU"/>
        </w:rPr>
        <w:t>асчитывалось</w:t>
      </w:r>
      <w:r w:rsidR="008D22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16E52">
        <w:rPr>
          <w:rFonts w:ascii="Times New Roman" w:hAnsi="Times New Roman" w:cs="Times New Roman"/>
          <w:sz w:val="28"/>
          <w:szCs w:val="28"/>
          <w:lang w:val="ru-RU"/>
        </w:rPr>
        <w:t>705 действующих храмов, а в 1948 г. уже даже 1050 [3, 236].</w:t>
      </w:r>
    </w:p>
    <w:p w14:paraId="007797F1" w14:textId="3DE1EDDB" w:rsidR="005E7F50" w:rsidRDefault="008D2255" w:rsidP="008D2255">
      <w:pPr>
        <w:spacing w:line="360" w:lineRule="auto"/>
        <w:ind w:right="-5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Однако, н</w:t>
      </w:r>
      <w:r w:rsidR="00116E52" w:rsidRPr="00116E52">
        <w:rPr>
          <w:rFonts w:ascii="Times New Roman" w:hAnsi="Times New Roman" w:cs="Times New Roman"/>
          <w:sz w:val="28"/>
          <w:szCs w:val="28"/>
          <w:lang w:val="ru-RU"/>
        </w:rPr>
        <w:t>ормализация отношений с Р</w:t>
      </w:r>
      <w:r>
        <w:rPr>
          <w:rFonts w:ascii="Times New Roman" w:hAnsi="Times New Roman" w:cs="Times New Roman"/>
          <w:sz w:val="28"/>
          <w:szCs w:val="28"/>
          <w:lang w:val="ru-RU"/>
        </w:rPr>
        <w:t>ПЦ</w:t>
      </w:r>
      <w:r w:rsidR="00116E52" w:rsidRPr="00116E52">
        <w:rPr>
          <w:rFonts w:ascii="Times New Roman" w:hAnsi="Times New Roman" w:cs="Times New Roman"/>
          <w:sz w:val="28"/>
          <w:szCs w:val="28"/>
          <w:lang w:val="ru-RU"/>
        </w:rPr>
        <w:t xml:space="preserve"> не устраивала определенные политические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6E52" w:rsidRPr="00116E52">
        <w:rPr>
          <w:rFonts w:ascii="Times New Roman" w:hAnsi="Times New Roman" w:cs="Times New Roman"/>
          <w:sz w:val="28"/>
          <w:szCs w:val="28"/>
          <w:lang w:val="ru-RU"/>
        </w:rPr>
        <w:t>силы и внутри страны, и за рубежом.</w:t>
      </w:r>
    </w:p>
    <w:p w14:paraId="1F6EBE2E" w14:textId="717700E6" w:rsidR="008D2255" w:rsidRDefault="008D2255" w:rsidP="008D2255">
      <w:pPr>
        <w:spacing w:line="360" w:lineRule="auto"/>
        <w:ind w:right="-5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 1950-х</w:t>
      </w:r>
    </w:p>
    <w:p w14:paraId="757443C9" w14:textId="2E604A89" w:rsidR="008D2255" w:rsidRPr="008D2255" w:rsidRDefault="008D2255" w:rsidP="008D2255">
      <w:pPr>
        <w:spacing w:line="360" w:lineRule="auto"/>
        <w:ind w:right="-5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2255">
        <w:rPr>
          <w:rFonts w:ascii="Times New Roman" w:hAnsi="Times New Roman" w:cs="Times New Roman"/>
          <w:sz w:val="28"/>
          <w:szCs w:val="28"/>
          <w:lang w:val="ru-RU"/>
        </w:rPr>
        <w:t>С начала 1950-х гг. в СССР опять начало культивироваться мнение, что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2255">
        <w:rPr>
          <w:rFonts w:ascii="Times New Roman" w:hAnsi="Times New Roman" w:cs="Times New Roman"/>
          <w:sz w:val="28"/>
          <w:szCs w:val="28"/>
          <w:lang w:val="ru-RU"/>
        </w:rPr>
        <w:t>религия не отомрет сама по себе и с ней надо бороться. Смерть Сталина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2255">
        <w:rPr>
          <w:rFonts w:ascii="Times New Roman" w:hAnsi="Times New Roman" w:cs="Times New Roman"/>
          <w:sz w:val="28"/>
          <w:szCs w:val="28"/>
          <w:lang w:val="ru-RU"/>
        </w:rPr>
        <w:t>усиление позиций сторонников жесткой антирелигиозной деятельности положили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2255">
        <w:rPr>
          <w:rFonts w:ascii="Times New Roman" w:hAnsi="Times New Roman" w:cs="Times New Roman"/>
          <w:sz w:val="28"/>
          <w:szCs w:val="28"/>
          <w:lang w:val="ru-RU"/>
        </w:rPr>
        <w:t>начала новому этапу государственно-церковных отношений и привели 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2255">
        <w:rPr>
          <w:rFonts w:ascii="Times New Roman" w:hAnsi="Times New Roman" w:cs="Times New Roman"/>
          <w:sz w:val="28"/>
          <w:szCs w:val="28"/>
          <w:lang w:val="ru-RU"/>
        </w:rPr>
        <w:t>принятию Постановления ЦК КПСС 7 июля 1954 г. «О крупных недостатках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2255">
        <w:rPr>
          <w:rFonts w:ascii="Times New Roman" w:hAnsi="Times New Roman" w:cs="Times New Roman"/>
          <w:sz w:val="28"/>
          <w:szCs w:val="28"/>
          <w:lang w:val="ru-RU"/>
        </w:rPr>
        <w:t>научно-атеистической пропаганде и мерах ее улучшения». В этом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2255">
        <w:rPr>
          <w:rFonts w:ascii="Times New Roman" w:hAnsi="Times New Roman" w:cs="Times New Roman"/>
          <w:sz w:val="28"/>
          <w:szCs w:val="28"/>
          <w:lang w:val="ru-RU"/>
        </w:rPr>
        <w:t>документе фактически пересматривалась и осуждалась как «примиренческая»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2255">
        <w:rPr>
          <w:rFonts w:ascii="Times New Roman" w:hAnsi="Times New Roman" w:cs="Times New Roman"/>
          <w:sz w:val="28"/>
          <w:szCs w:val="28"/>
          <w:lang w:val="ru-RU"/>
        </w:rPr>
        <w:t>прежняя политика в церковном вопросе. Предлагалось вернуться к довоенны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 </w:t>
      </w:r>
      <w:r w:rsidRPr="008D2255">
        <w:rPr>
          <w:rFonts w:ascii="Times New Roman" w:hAnsi="Times New Roman" w:cs="Times New Roman"/>
          <w:sz w:val="28"/>
          <w:szCs w:val="28"/>
          <w:lang w:val="ru-RU"/>
        </w:rPr>
        <w:t>отношениям с Церковью и вновь начать наступление на религиозные пережитки.</w:t>
      </w:r>
    </w:p>
    <w:p w14:paraId="7D6A6073" w14:textId="2BEB5F69" w:rsidR="008D2255" w:rsidRDefault="008D2255" w:rsidP="008D2255">
      <w:pPr>
        <w:spacing w:line="360" w:lineRule="auto"/>
        <w:ind w:right="-5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2255">
        <w:rPr>
          <w:rFonts w:ascii="Times New Roman" w:hAnsi="Times New Roman" w:cs="Times New Roman"/>
          <w:sz w:val="28"/>
          <w:szCs w:val="28"/>
          <w:lang w:val="ru-RU"/>
        </w:rPr>
        <w:t>Содержались призывы к активному разоблачению реакционной сущности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2255">
        <w:rPr>
          <w:rFonts w:ascii="Times New Roman" w:hAnsi="Times New Roman" w:cs="Times New Roman"/>
          <w:sz w:val="28"/>
          <w:szCs w:val="28"/>
          <w:lang w:val="ru-RU"/>
        </w:rPr>
        <w:t>религии. Именно в период правления Н.С. Хрущева по Православной церкви был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2255">
        <w:rPr>
          <w:rFonts w:ascii="Times New Roman" w:hAnsi="Times New Roman" w:cs="Times New Roman"/>
          <w:sz w:val="28"/>
          <w:szCs w:val="28"/>
          <w:lang w:val="ru-RU"/>
        </w:rPr>
        <w:t>нанесен мощный удар. С 1950 г. по 1966 г. в БССР было закрыто 609 церквей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2255">
        <w:rPr>
          <w:rFonts w:ascii="Times New Roman" w:hAnsi="Times New Roman" w:cs="Times New Roman"/>
          <w:sz w:val="28"/>
          <w:szCs w:val="28"/>
          <w:lang w:val="ru-RU"/>
        </w:rPr>
        <w:t>молитвенных зданий, а в 1985 г. имелось всего 369 действующих храмов из 1050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2255">
        <w:rPr>
          <w:rFonts w:ascii="Times New Roman" w:hAnsi="Times New Roman" w:cs="Times New Roman"/>
          <w:sz w:val="28"/>
          <w:szCs w:val="28"/>
          <w:lang w:val="ru-RU"/>
        </w:rPr>
        <w:t xml:space="preserve">в 1948 г. [2, 53]. Только за 1960 г. было ликвидировано 219 храмов. </w:t>
      </w:r>
    </w:p>
    <w:p w14:paraId="67AE84E0" w14:textId="0F5F5064" w:rsidR="008D2255" w:rsidRPr="008D2255" w:rsidRDefault="008D2255" w:rsidP="008D2255">
      <w:pPr>
        <w:spacing w:line="360" w:lineRule="auto"/>
        <w:ind w:right="-5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2255">
        <w:rPr>
          <w:rFonts w:ascii="Times New Roman" w:hAnsi="Times New Roman" w:cs="Times New Roman"/>
          <w:sz w:val="28"/>
          <w:szCs w:val="28"/>
          <w:lang w:val="ru-RU"/>
        </w:rPr>
        <w:t>Пятый период (1965 г. — конец 1980-х гг.) проходил в целом в русле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2255">
        <w:rPr>
          <w:rFonts w:ascii="Times New Roman" w:hAnsi="Times New Roman" w:cs="Times New Roman"/>
          <w:sz w:val="28"/>
          <w:szCs w:val="28"/>
          <w:lang w:val="ru-RU"/>
        </w:rPr>
        <w:t>предыдущих. Приход Л.И. Брежнева хоть и положил конец разнузданной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2255">
        <w:rPr>
          <w:rFonts w:ascii="Times New Roman" w:hAnsi="Times New Roman" w:cs="Times New Roman"/>
          <w:sz w:val="28"/>
          <w:szCs w:val="28"/>
          <w:lang w:val="ru-RU"/>
        </w:rPr>
        <w:t>антирелигиозной деятельности, однако временное послабление касалось лишь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2255">
        <w:rPr>
          <w:rFonts w:ascii="Times New Roman" w:hAnsi="Times New Roman" w:cs="Times New Roman"/>
          <w:sz w:val="28"/>
          <w:szCs w:val="28"/>
          <w:lang w:val="ru-RU"/>
        </w:rPr>
        <w:t>очевидных перегибов. Удар по Церкви власти нанесли ужесточением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2255">
        <w:rPr>
          <w:rFonts w:ascii="Times New Roman" w:hAnsi="Times New Roman" w:cs="Times New Roman"/>
          <w:sz w:val="28"/>
          <w:szCs w:val="28"/>
          <w:lang w:val="ru-RU"/>
        </w:rPr>
        <w:t>религиозного законодательства. Был принят ряд постановлений, многие из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2255">
        <w:rPr>
          <w:rFonts w:ascii="Times New Roman" w:hAnsi="Times New Roman" w:cs="Times New Roman"/>
          <w:sz w:val="28"/>
          <w:szCs w:val="28"/>
          <w:lang w:val="ru-RU"/>
        </w:rPr>
        <w:lastRenderedPageBreak/>
        <w:t>которых носили закрытый характер, существенно ограничивающих деятельность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2255">
        <w:rPr>
          <w:rFonts w:ascii="Times New Roman" w:hAnsi="Times New Roman" w:cs="Times New Roman"/>
          <w:sz w:val="28"/>
          <w:szCs w:val="28"/>
          <w:lang w:val="ru-RU"/>
        </w:rPr>
        <w:t>религиозных организаций. Духовенство было отстранено от административных,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2255">
        <w:rPr>
          <w:rFonts w:ascii="Times New Roman" w:hAnsi="Times New Roman" w:cs="Times New Roman"/>
          <w:sz w:val="28"/>
          <w:szCs w:val="28"/>
          <w:lang w:val="ru-RU"/>
        </w:rPr>
        <w:t>финансово-хозяйственных дел в религиозных объединениях. Восстанавливалось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2255">
        <w:rPr>
          <w:rFonts w:ascii="Times New Roman" w:hAnsi="Times New Roman" w:cs="Times New Roman"/>
          <w:sz w:val="28"/>
          <w:szCs w:val="28"/>
          <w:lang w:val="ru-RU"/>
        </w:rPr>
        <w:t>право управления религиозными объединениями органами, выбранными из числа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2255">
        <w:rPr>
          <w:rFonts w:ascii="Times New Roman" w:hAnsi="Times New Roman" w:cs="Times New Roman"/>
          <w:sz w:val="28"/>
          <w:szCs w:val="28"/>
          <w:lang w:val="ru-RU"/>
        </w:rPr>
        <w:t>самих верующих. Расширялась практика вмешательства государственных органо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8D2255">
        <w:rPr>
          <w:rFonts w:ascii="Times New Roman" w:hAnsi="Times New Roman" w:cs="Times New Roman"/>
          <w:sz w:val="28"/>
          <w:szCs w:val="28"/>
          <w:lang w:val="ru-RU"/>
        </w:rPr>
        <w:t xml:space="preserve">во </w:t>
      </w:r>
      <w:proofErr w:type="spellStart"/>
      <w:r w:rsidRPr="008D2255">
        <w:rPr>
          <w:rFonts w:ascii="Times New Roman" w:hAnsi="Times New Roman" w:cs="Times New Roman"/>
          <w:sz w:val="28"/>
          <w:szCs w:val="28"/>
          <w:lang w:val="ru-RU"/>
        </w:rPr>
        <w:t>внутрицерковные</w:t>
      </w:r>
      <w:proofErr w:type="spellEnd"/>
      <w:r w:rsidRPr="008D2255">
        <w:rPr>
          <w:rFonts w:ascii="Times New Roman" w:hAnsi="Times New Roman" w:cs="Times New Roman"/>
          <w:sz w:val="28"/>
          <w:szCs w:val="28"/>
          <w:lang w:val="ru-RU"/>
        </w:rPr>
        <w:t xml:space="preserve"> дела. Не смотря на ужесточение штрафных санкций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2255">
        <w:rPr>
          <w:rFonts w:ascii="Times New Roman" w:hAnsi="Times New Roman" w:cs="Times New Roman"/>
          <w:sz w:val="28"/>
          <w:szCs w:val="28"/>
          <w:lang w:val="ru-RU"/>
        </w:rPr>
        <w:t xml:space="preserve">уголовной ответственности, </w:t>
      </w:r>
      <w:proofErr w:type="gramStart"/>
      <w:r w:rsidRPr="008D2255">
        <w:rPr>
          <w:rFonts w:ascii="Times New Roman" w:hAnsi="Times New Roman" w:cs="Times New Roman"/>
          <w:sz w:val="28"/>
          <w:szCs w:val="28"/>
          <w:lang w:val="ru-RU"/>
        </w:rPr>
        <w:t>массированную  антирелигиозную</w:t>
      </w:r>
      <w:proofErr w:type="gramEnd"/>
      <w:r w:rsidRPr="008D2255">
        <w:rPr>
          <w:rFonts w:ascii="Times New Roman" w:hAnsi="Times New Roman" w:cs="Times New Roman"/>
          <w:sz w:val="28"/>
          <w:szCs w:val="28"/>
          <w:lang w:val="ru-RU"/>
        </w:rPr>
        <w:t xml:space="preserve"> — пропаганду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2255">
        <w:rPr>
          <w:rFonts w:ascii="Times New Roman" w:hAnsi="Times New Roman" w:cs="Times New Roman"/>
          <w:sz w:val="28"/>
          <w:szCs w:val="28"/>
          <w:lang w:val="ru-RU"/>
        </w:rPr>
        <w:t>религиозность населения не падала. Верующие находили всё новые и новые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2255">
        <w:rPr>
          <w:rFonts w:ascii="Times New Roman" w:hAnsi="Times New Roman" w:cs="Times New Roman"/>
          <w:sz w:val="28"/>
          <w:szCs w:val="28"/>
          <w:lang w:val="ru-RU"/>
        </w:rPr>
        <w:t>способы участия в церковной жизни и даже отправлении религиозных обрядов. 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2255">
        <w:rPr>
          <w:rFonts w:ascii="Times New Roman" w:hAnsi="Times New Roman" w:cs="Times New Roman"/>
          <w:sz w:val="28"/>
          <w:szCs w:val="28"/>
          <w:lang w:val="ru-RU"/>
        </w:rPr>
        <w:t>примеру, до 60 % крещений проходили тайно. «Застой» в общественно-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2255">
        <w:rPr>
          <w:rFonts w:ascii="Times New Roman" w:hAnsi="Times New Roman" w:cs="Times New Roman"/>
          <w:sz w:val="28"/>
          <w:szCs w:val="28"/>
          <w:lang w:val="ru-RU"/>
        </w:rPr>
        <w:t>политической жизни сказывался и на религиозной. Назначенный в 1965 г.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2255">
        <w:rPr>
          <w:rFonts w:ascii="Times New Roman" w:hAnsi="Times New Roman" w:cs="Times New Roman"/>
          <w:sz w:val="28"/>
          <w:szCs w:val="28"/>
          <w:lang w:val="ru-RU"/>
        </w:rPr>
        <w:t>епископом Минским и Белорусским Антоний (Мельников) не отличался какой-либо активной пастырской деятельностью.</w:t>
      </w:r>
    </w:p>
    <w:p w14:paraId="781AD35D" w14:textId="29EDA7F2" w:rsidR="008D2255" w:rsidRPr="008D2255" w:rsidRDefault="008D2255" w:rsidP="008D2255">
      <w:pPr>
        <w:spacing w:line="360" w:lineRule="auto"/>
        <w:ind w:right="-5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2255">
        <w:rPr>
          <w:rFonts w:ascii="Times New Roman" w:hAnsi="Times New Roman" w:cs="Times New Roman"/>
          <w:sz w:val="28"/>
          <w:szCs w:val="28"/>
          <w:lang w:val="ru-RU"/>
        </w:rPr>
        <w:t>1980-е гг. в жизни Церкви были связаны с 1000-летием Крещения Руси.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2255">
        <w:rPr>
          <w:rFonts w:ascii="Times New Roman" w:hAnsi="Times New Roman" w:cs="Times New Roman"/>
          <w:sz w:val="28"/>
          <w:szCs w:val="28"/>
          <w:lang w:val="ru-RU"/>
        </w:rPr>
        <w:t>Патриарх и Священный Синод обратились к руководству страны с просьбой 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2255">
        <w:rPr>
          <w:rFonts w:ascii="Times New Roman" w:hAnsi="Times New Roman" w:cs="Times New Roman"/>
          <w:sz w:val="28"/>
          <w:szCs w:val="28"/>
          <w:lang w:val="ru-RU"/>
        </w:rPr>
        <w:t>передаче одного из московских монастырей для устроения в нём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2255">
        <w:rPr>
          <w:rFonts w:ascii="Times New Roman" w:hAnsi="Times New Roman" w:cs="Times New Roman"/>
          <w:sz w:val="28"/>
          <w:szCs w:val="28"/>
          <w:lang w:val="ru-RU"/>
        </w:rPr>
        <w:t xml:space="preserve">административного центра по подготовке юбилейных торжеств. </w:t>
      </w:r>
      <w:proofErr w:type="gramStart"/>
      <w:r w:rsidRPr="008D2255">
        <w:rPr>
          <w:rFonts w:ascii="Times New Roman" w:hAnsi="Times New Roman" w:cs="Times New Roman"/>
          <w:sz w:val="28"/>
          <w:szCs w:val="28"/>
          <w:lang w:val="ru-RU"/>
        </w:rPr>
        <w:t xml:space="preserve">Решение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2255">
        <w:rPr>
          <w:rFonts w:ascii="Times New Roman" w:hAnsi="Times New Roman" w:cs="Times New Roman"/>
          <w:sz w:val="28"/>
          <w:szCs w:val="28"/>
          <w:lang w:val="ru-RU"/>
        </w:rPr>
        <w:t>передаче</w:t>
      </w:r>
      <w:proofErr w:type="gramEnd"/>
      <w:r w:rsidRPr="008D2255">
        <w:rPr>
          <w:rFonts w:ascii="Times New Roman" w:hAnsi="Times New Roman" w:cs="Times New Roman"/>
          <w:sz w:val="28"/>
          <w:szCs w:val="28"/>
          <w:lang w:val="ru-RU"/>
        </w:rPr>
        <w:t xml:space="preserve"> Свято-Данилова монастыря было принято в 1982 г., </w:t>
      </w:r>
      <w:proofErr w:type="spellStart"/>
      <w:r w:rsidRPr="008D2255">
        <w:rPr>
          <w:rFonts w:ascii="Times New Roman" w:hAnsi="Times New Roman" w:cs="Times New Roman"/>
          <w:sz w:val="28"/>
          <w:szCs w:val="28"/>
          <w:lang w:val="ru-RU"/>
        </w:rPr>
        <w:t>однак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2255">
        <w:rPr>
          <w:rFonts w:ascii="Times New Roman" w:hAnsi="Times New Roman" w:cs="Times New Roman"/>
          <w:sz w:val="28"/>
          <w:szCs w:val="28"/>
          <w:lang w:val="ru-RU"/>
        </w:rPr>
        <w:t>фактически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2255">
        <w:rPr>
          <w:rFonts w:ascii="Times New Roman" w:hAnsi="Times New Roman" w:cs="Times New Roman"/>
          <w:sz w:val="28"/>
          <w:szCs w:val="28"/>
          <w:lang w:val="ru-RU"/>
        </w:rPr>
        <w:t>состоялось 17 мая 1983 г. Весной 1985 г. М. Горбачев встретился в Кремле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2255">
        <w:rPr>
          <w:rFonts w:ascii="Times New Roman" w:hAnsi="Times New Roman" w:cs="Times New Roman"/>
          <w:sz w:val="28"/>
          <w:szCs w:val="28"/>
          <w:lang w:val="ru-RU"/>
        </w:rPr>
        <w:t>иерархами РИЦ. В тоже время атеистическая деятельность партийно-государственных органов неё останавливалась и руководство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2255">
        <w:rPr>
          <w:rFonts w:ascii="Times New Roman" w:hAnsi="Times New Roman" w:cs="Times New Roman"/>
          <w:sz w:val="28"/>
          <w:szCs w:val="28"/>
          <w:lang w:val="ru-RU"/>
        </w:rPr>
        <w:t>страны 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2255">
        <w:rPr>
          <w:rFonts w:ascii="Times New Roman" w:hAnsi="Times New Roman" w:cs="Times New Roman"/>
          <w:sz w:val="28"/>
          <w:szCs w:val="28"/>
          <w:lang w:val="ru-RU"/>
        </w:rPr>
        <w:t xml:space="preserve">намеревалось </w:t>
      </w:r>
      <w:proofErr w:type="gramStart"/>
      <w:r w:rsidRPr="008D2255">
        <w:rPr>
          <w:rFonts w:ascii="Times New Roman" w:hAnsi="Times New Roman" w:cs="Times New Roman"/>
          <w:sz w:val="28"/>
          <w:szCs w:val="28"/>
          <w:lang w:val="ru-RU"/>
        </w:rPr>
        <w:t>как то</w:t>
      </w:r>
      <w:proofErr w:type="gramEnd"/>
      <w:r w:rsidRPr="008D2255">
        <w:rPr>
          <w:rFonts w:ascii="Times New Roman" w:hAnsi="Times New Roman" w:cs="Times New Roman"/>
          <w:sz w:val="28"/>
          <w:szCs w:val="28"/>
          <w:lang w:val="ru-RU"/>
        </w:rPr>
        <w:t xml:space="preserve"> существенно изменять положение религиозных организаций.</w:t>
      </w:r>
    </w:p>
    <w:p w14:paraId="2B20FF35" w14:textId="20DF8F08" w:rsidR="008D2255" w:rsidRPr="00822C7A" w:rsidRDefault="008D2255" w:rsidP="00476E52">
      <w:pPr>
        <w:spacing w:line="360" w:lineRule="auto"/>
        <w:ind w:right="-5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2255">
        <w:rPr>
          <w:rFonts w:ascii="Times New Roman" w:hAnsi="Times New Roman" w:cs="Times New Roman"/>
          <w:sz w:val="28"/>
          <w:szCs w:val="28"/>
          <w:lang w:val="ru-RU"/>
        </w:rPr>
        <w:t>Очередной этап взаимоотношений начинается в конце 1980-х гг., начале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2255">
        <w:rPr>
          <w:rFonts w:ascii="Times New Roman" w:hAnsi="Times New Roman" w:cs="Times New Roman"/>
          <w:sz w:val="28"/>
          <w:szCs w:val="28"/>
          <w:lang w:val="ru-RU"/>
        </w:rPr>
        <w:t>1990-х гг. Значительные перемены начались с 1989 г. после празднования 1000-летия Крещения Руси. В октябре этого года были возрождены Полоцкая,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2255">
        <w:rPr>
          <w:rFonts w:ascii="Times New Roman" w:hAnsi="Times New Roman" w:cs="Times New Roman"/>
          <w:sz w:val="28"/>
          <w:szCs w:val="28"/>
          <w:lang w:val="ru-RU"/>
        </w:rPr>
        <w:t xml:space="preserve">Могилевская и </w:t>
      </w:r>
      <w:proofErr w:type="spellStart"/>
      <w:r w:rsidRPr="008D2255">
        <w:rPr>
          <w:rFonts w:ascii="Times New Roman" w:hAnsi="Times New Roman" w:cs="Times New Roman"/>
          <w:sz w:val="28"/>
          <w:szCs w:val="28"/>
          <w:lang w:val="ru-RU"/>
        </w:rPr>
        <w:t>Пинская</w:t>
      </w:r>
      <w:proofErr w:type="spellEnd"/>
      <w:r w:rsidRPr="008D2255">
        <w:rPr>
          <w:rFonts w:ascii="Times New Roman" w:hAnsi="Times New Roman" w:cs="Times New Roman"/>
          <w:sz w:val="28"/>
          <w:szCs w:val="28"/>
          <w:lang w:val="ru-RU"/>
        </w:rPr>
        <w:t xml:space="preserve"> епархии, в январе 1990 — восстановлена Гомельская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2255">
        <w:rPr>
          <w:rFonts w:ascii="Times New Roman" w:hAnsi="Times New Roman" w:cs="Times New Roman"/>
          <w:sz w:val="28"/>
          <w:szCs w:val="28"/>
          <w:lang w:val="ru-RU"/>
        </w:rPr>
        <w:t xml:space="preserve">учреждена Брестская кафедры, в октябре 1991 — учреждена </w:t>
      </w:r>
      <w:proofErr w:type="spellStart"/>
      <w:r w:rsidRPr="008D2255">
        <w:rPr>
          <w:rFonts w:ascii="Times New Roman" w:hAnsi="Times New Roman" w:cs="Times New Roman"/>
          <w:sz w:val="28"/>
          <w:szCs w:val="28"/>
          <w:lang w:val="ru-RU"/>
        </w:rPr>
        <w:t>Новогрудская</w:t>
      </w:r>
      <w:proofErr w:type="spellEnd"/>
      <w:r w:rsidRPr="008D2255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476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225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Гродненская, а в мае 1992 — </w:t>
      </w:r>
      <w:proofErr w:type="spellStart"/>
      <w:r w:rsidRPr="008D2255">
        <w:rPr>
          <w:rFonts w:ascii="Times New Roman" w:hAnsi="Times New Roman" w:cs="Times New Roman"/>
          <w:sz w:val="28"/>
          <w:szCs w:val="28"/>
          <w:lang w:val="ru-RU"/>
        </w:rPr>
        <w:t>Туровская</w:t>
      </w:r>
      <w:proofErr w:type="spellEnd"/>
      <w:r w:rsidRPr="008D2255">
        <w:rPr>
          <w:rFonts w:ascii="Times New Roman" w:hAnsi="Times New Roman" w:cs="Times New Roman"/>
          <w:sz w:val="28"/>
          <w:szCs w:val="28"/>
          <w:lang w:val="ru-RU"/>
        </w:rPr>
        <w:t xml:space="preserve"> и Витебская епархии. К началу 1991 г</w:t>
      </w:r>
      <w:r w:rsidR="00476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2255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476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2255">
        <w:rPr>
          <w:rFonts w:ascii="Times New Roman" w:hAnsi="Times New Roman" w:cs="Times New Roman"/>
          <w:sz w:val="28"/>
          <w:szCs w:val="28"/>
          <w:lang w:val="ru-RU"/>
        </w:rPr>
        <w:t>республике насчитывалось 609 приходов. Канонически всё десять епархий на</w:t>
      </w:r>
      <w:r w:rsidR="00476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2255">
        <w:rPr>
          <w:rFonts w:ascii="Times New Roman" w:hAnsi="Times New Roman" w:cs="Times New Roman"/>
          <w:sz w:val="28"/>
          <w:szCs w:val="28"/>
          <w:lang w:val="ru-RU"/>
        </w:rPr>
        <w:t>территории Беларуси входят в состав учрежденного в 1990 г.</w:t>
      </w:r>
    </w:p>
    <w:p w14:paraId="66413836" w14:textId="65838D8F" w:rsidR="00A75FD5" w:rsidRDefault="00A75FD5" w:rsidP="00476E52">
      <w:pPr>
        <w:spacing w:line="360" w:lineRule="auto"/>
        <w:ind w:right="-5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5FD5">
        <w:rPr>
          <w:rFonts w:ascii="Times New Roman" w:hAnsi="Times New Roman" w:cs="Times New Roman"/>
          <w:sz w:val="28"/>
          <w:szCs w:val="28"/>
          <w:lang w:val="ru-RU"/>
        </w:rPr>
        <w:t>В 1991 году Беларусь обрела независимость, и правительство начало работать над новым законодательством в области религии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75FD5">
        <w:t xml:space="preserve"> </w:t>
      </w:r>
      <w:r w:rsidRPr="00A75FD5">
        <w:rPr>
          <w:rFonts w:ascii="Times New Roman" w:hAnsi="Times New Roman" w:cs="Times New Roman"/>
          <w:sz w:val="28"/>
          <w:szCs w:val="28"/>
          <w:lang w:val="ru-RU"/>
        </w:rPr>
        <w:t>котор</w:t>
      </w:r>
      <w:r>
        <w:rPr>
          <w:rFonts w:ascii="Times New Roman" w:hAnsi="Times New Roman" w:cs="Times New Roman"/>
          <w:sz w:val="28"/>
          <w:szCs w:val="28"/>
          <w:lang w:val="ru-RU"/>
        </w:rPr>
        <w:t>ое</w:t>
      </w:r>
      <w:r w:rsidRPr="00A75FD5">
        <w:rPr>
          <w:rFonts w:ascii="Times New Roman" w:hAnsi="Times New Roman" w:cs="Times New Roman"/>
          <w:sz w:val="28"/>
          <w:szCs w:val="28"/>
          <w:lang w:val="ru-RU"/>
        </w:rPr>
        <w:t xml:space="preserve"> регулирова</w:t>
      </w:r>
      <w:r>
        <w:rPr>
          <w:rFonts w:ascii="Times New Roman" w:hAnsi="Times New Roman" w:cs="Times New Roman"/>
          <w:sz w:val="28"/>
          <w:szCs w:val="28"/>
          <w:lang w:val="ru-RU"/>
        </w:rPr>
        <w:t>ло</w:t>
      </w:r>
      <w:r w:rsidRPr="00A75FD5">
        <w:rPr>
          <w:rFonts w:ascii="Times New Roman" w:hAnsi="Times New Roman" w:cs="Times New Roman"/>
          <w:sz w:val="28"/>
          <w:szCs w:val="28"/>
          <w:lang w:val="ru-RU"/>
        </w:rPr>
        <w:t xml:space="preserve"> отношения между государством и религиозными организациями.</w:t>
      </w:r>
    </w:p>
    <w:p w14:paraId="075440C6" w14:textId="12181514" w:rsidR="00A75FD5" w:rsidRPr="00A75FD5" w:rsidRDefault="00A75FD5" w:rsidP="00476E52">
      <w:pPr>
        <w:spacing w:line="360" w:lineRule="auto"/>
        <w:ind w:right="-5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5FD5">
        <w:rPr>
          <w:rFonts w:ascii="Times New Roman" w:hAnsi="Times New Roman" w:cs="Times New Roman"/>
          <w:sz w:val="28"/>
          <w:szCs w:val="28"/>
          <w:lang w:val="ru-RU"/>
        </w:rPr>
        <w:t>Один из первых законов, принятых в 1991 году, был закон "О свободе вероисповедания и религиозных организациях". Он устанавливал право каждого гражданина на свободу вероисповедания и создание религиозных организаций, а также определял порядок государственной регистрации религиозных организаций.</w:t>
      </w:r>
    </w:p>
    <w:p w14:paraId="7851A6D4" w14:textId="6C114D6D" w:rsidR="00A75FD5" w:rsidRPr="00A75FD5" w:rsidRDefault="00A75FD5" w:rsidP="00476E52">
      <w:pPr>
        <w:spacing w:line="360" w:lineRule="auto"/>
        <w:ind w:right="-5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5FD5">
        <w:rPr>
          <w:rFonts w:ascii="Times New Roman" w:hAnsi="Times New Roman" w:cs="Times New Roman"/>
          <w:sz w:val="28"/>
          <w:szCs w:val="28"/>
          <w:lang w:val="ru-RU"/>
        </w:rPr>
        <w:t>В 2002 году был принят новый закон "О свободе вероисповедания и религиозных организациях", который заменил предыдущий закон. Он расширил права религиозных организаций и верующих, в том числе установил право на обучение вероисповеданию в школах и университетах.</w:t>
      </w:r>
    </w:p>
    <w:p w14:paraId="39235E62" w14:textId="40ED5637" w:rsidR="00A75FD5" w:rsidRPr="00A75FD5" w:rsidRDefault="00A75FD5" w:rsidP="00476E52">
      <w:pPr>
        <w:spacing w:line="360" w:lineRule="auto"/>
        <w:ind w:right="-5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5FD5">
        <w:rPr>
          <w:rFonts w:ascii="Times New Roman" w:hAnsi="Times New Roman" w:cs="Times New Roman"/>
          <w:sz w:val="28"/>
          <w:szCs w:val="28"/>
          <w:lang w:val="ru-RU"/>
        </w:rPr>
        <w:t>В 2010 году был принят закон "О внесении изменений и дополнений в Закон Республики Беларусь "О свободе вероисповедания и религиозных организациях"". Он внес ряд изменений в предыдущий закон, в том числе уточнил порядок государственной регистрации религиозных организаций и установил правила проведения религиозных обрядов на публичных местах.</w:t>
      </w:r>
    </w:p>
    <w:p w14:paraId="01CAB05D" w14:textId="5EACA527" w:rsidR="007442E5" w:rsidRDefault="00A75FD5" w:rsidP="00476E52">
      <w:pPr>
        <w:spacing w:line="360" w:lineRule="auto"/>
        <w:ind w:right="-5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5FD5">
        <w:rPr>
          <w:rFonts w:ascii="Times New Roman" w:hAnsi="Times New Roman" w:cs="Times New Roman"/>
          <w:sz w:val="28"/>
          <w:szCs w:val="28"/>
          <w:lang w:val="ru-RU"/>
        </w:rPr>
        <w:t>В 2016 году был принят новый закон "О свободе вероисповедания и религиозных организациях", который заменил предыдущий закон. Он расширил права религиозных организаций и верующих, в том числе установил право на проведение религиозных обрядов на публичных местах без предварительного разрешения государственных органов.</w:t>
      </w:r>
    </w:p>
    <w:p w14:paraId="2048A1CF" w14:textId="77777777" w:rsidR="00476E52" w:rsidRPr="00476E52" w:rsidRDefault="00476E52" w:rsidP="00476E52">
      <w:pPr>
        <w:spacing w:line="360" w:lineRule="auto"/>
        <w:ind w:right="-5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87E900" w14:textId="77777777" w:rsidR="00060385" w:rsidRDefault="00060385" w:rsidP="005A5A3F">
      <w:pPr>
        <w:ind w:right="-5" w:firstLine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085B95B" w14:textId="09DD2C53" w:rsidR="005A5A3F" w:rsidRDefault="005A5A3F" w:rsidP="005A5A3F">
      <w:pPr>
        <w:ind w:right="-5" w:firstLine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76E6D">
        <w:rPr>
          <w:rFonts w:ascii="Times New Roman" w:hAnsi="Times New Roman" w:cs="Times New Roman"/>
          <w:b/>
          <w:sz w:val="28"/>
          <w:szCs w:val="28"/>
          <w:lang w:val="ru-RU"/>
        </w:rPr>
        <w:t>ЗАКЛЮЧЕНИЕ</w:t>
      </w:r>
    </w:p>
    <w:p w14:paraId="04FA143E" w14:textId="79A662C4" w:rsidR="001C3B20" w:rsidRPr="00FE615B" w:rsidRDefault="00FE615B" w:rsidP="00FE615B">
      <w:pPr>
        <w:ind w:right="-5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615B">
        <w:rPr>
          <w:rFonts w:ascii="Times New Roman" w:hAnsi="Times New Roman" w:cs="Times New Roman"/>
          <w:sz w:val="28"/>
          <w:szCs w:val="28"/>
          <w:lang w:val="ru-RU"/>
        </w:rPr>
        <w:t>В целом, религиозное законодательство Республики Беларусь продолжает эволюционировать, и важно следить за его изменениями и соблюдением прав религиозных организаций и ве</w:t>
      </w:r>
      <w:r>
        <w:rPr>
          <w:rFonts w:ascii="Times New Roman" w:hAnsi="Times New Roman" w:cs="Times New Roman"/>
          <w:sz w:val="28"/>
          <w:szCs w:val="28"/>
          <w:lang w:val="ru-RU"/>
        </w:rPr>
        <w:t>рующих</w:t>
      </w:r>
      <w:r w:rsidRPr="00FE615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несмотря на то,</w:t>
      </w:r>
      <w:r w:rsidR="001C3B20" w:rsidRPr="00FE615B">
        <w:rPr>
          <w:rFonts w:ascii="Times New Roman" w:hAnsi="Times New Roman" w:cs="Times New Roman"/>
          <w:sz w:val="28"/>
          <w:szCs w:val="28"/>
          <w:lang w:val="ru-RU"/>
        </w:rPr>
        <w:t xml:space="preserve"> что религиозное законодательство Республики Беларусь прошло значительную эволюцию в течение последних десятилетий, существуют проблемы в области регистрации религиозных организаций и контроля за ними со стороны государства. Важно продолжать работу над улучшением законодательства и защитой свободы вероисповедания в Беларуси.</w:t>
      </w:r>
    </w:p>
    <w:p w14:paraId="3B289D78" w14:textId="77777777" w:rsidR="005A5A3F" w:rsidRPr="00276E6D" w:rsidRDefault="005A5A3F" w:rsidP="005A5A3F">
      <w:pPr>
        <w:ind w:right="-5" w:firstLine="360"/>
        <w:rPr>
          <w:rFonts w:ascii="Times New Roman" w:hAnsi="Times New Roman" w:cs="Times New Roman"/>
          <w:sz w:val="28"/>
          <w:szCs w:val="28"/>
        </w:rPr>
      </w:pPr>
    </w:p>
    <w:p w14:paraId="202DDE96" w14:textId="77777777" w:rsidR="005A5A3F" w:rsidRDefault="005A5A3F" w:rsidP="005A5A3F">
      <w:pPr>
        <w:ind w:right="-5" w:firstLine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AC0D9BD" w14:textId="77777777" w:rsidR="005A5A3F" w:rsidRDefault="005A5A3F" w:rsidP="005A5A3F">
      <w:pPr>
        <w:ind w:right="-5" w:firstLine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36DF8CE" w14:textId="77777777" w:rsidR="005A5A3F" w:rsidRDefault="005A5A3F" w:rsidP="005A5A3F">
      <w:pPr>
        <w:ind w:right="-5" w:firstLine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CEEEC2C" w14:textId="77777777" w:rsidR="005A5A3F" w:rsidRDefault="005A5A3F" w:rsidP="005A5A3F">
      <w:pPr>
        <w:ind w:right="-5" w:firstLine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4E73F35" w14:textId="77777777" w:rsidR="005A5A3F" w:rsidRDefault="005A5A3F" w:rsidP="005A5A3F">
      <w:pPr>
        <w:ind w:right="-5" w:firstLine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670AB52" w14:textId="77777777" w:rsidR="005A5A3F" w:rsidRDefault="005A5A3F" w:rsidP="005A5A3F">
      <w:pPr>
        <w:ind w:right="-5" w:firstLine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B69452C" w14:textId="77777777" w:rsidR="005A5A3F" w:rsidRDefault="005A5A3F" w:rsidP="005A5A3F">
      <w:pPr>
        <w:ind w:right="-5" w:firstLine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08FA7C3" w14:textId="77777777" w:rsidR="005A5A3F" w:rsidRDefault="005A5A3F" w:rsidP="005A5A3F">
      <w:pPr>
        <w:ind w:right="-5" w:firstLine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223CA91" w14:textId="77777777" w:rsidR="005A5A3F" w:rsidRDefault="005A5A3F" w:rsidP="005A5A3F">
      <w:pPr>
        <w:ind w:right="-5" w:firstLine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21EF7A4" w14:textId="77777777" w:rsidR="005A5A3F" w:rsidRDefault="005A5A3F" w:rsidP="005A5A3F">
      <w:pPr>
        <w:ind w:right="-5" w:firstLine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90F15AF" w14:textId="77777777" w:rsidR="005A5A3F" w:rsidRDefault="005A5A3F" w:rsidP="005A5A3F">
      <w:pPr>
        <w:ind w:right="-5" w:firstLine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2BFC2DF" w14:textId="77777777" w:rsidR="005A5A3F" w:rsidRDefault="005A5A3F" w:rsidP="005A5A3F">
      <w:pPr>
        <w:ind w:right="-5" w:firstLine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1A3DF38" w14:textId="77777777" w:rsidR="005A5A3F" w:rsidRDefault="005A5A3F" w:rsidP="005A5A3F">
      <w:pPr>
        <w:ind w:right="-5" w:firstLine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6B74B00" w14:textId="77777777" w:rsidR="005A5A3F" w:rsidRDefault="005A5A3F" w:rsidP="005A5A3F">
      <w:pPr>
        <w:ind w:right="-5" w:firstLine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0C508F5" w14:textId="77777777" w:rsidR="005A5A3F" w:rsidRDefault="005A5A3F" w:rsidP="005A5A3F">
      <w:pPr>
        <w:ind w:right="-5" w:firstLine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1F55D33" w14:textId="77777777" w:rsidR="005A5A3F" w:rsidRDefault="005A5A3F" w:rsidP="005A5A3F">
      <w:pPr>
        <w:ind w:right="-5" w:firstLine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D0517DE" w14:textId="77777777" w:rsidR="005A5A3F" w:rsidRDefault="005A5A3F" w:rsidP="005A5A3F">
      <w:pPr>
        <w:ind w:right="-5" w:firstLine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77144D1" w14:textId="77777777" w:rsidR="005A5A3F" w:rsidRDefault="005A5A3F" w:rsidP="005A5A3F">
      <w:pPr>
        <w:ind w:right="-5" w:firstLine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F69BCFF" w14:textId="77777777" w:rsidR="005A5A3F" w:rsidRDefault="005A5A3F" w:rsidP="005A5A3F">
      <w:pPr>
        <w:ind w:right="-5" w:firstLine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74AD039" w14:textId="5C22E0EA" w:rsidR="005A5A3F" w:rsidRDefault="005A5A3F" w:rsidP="005A5A3F">
      <w:pPr>
        <w:ind w:right="-5" w:firstLine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11B526A" w14:textId="77777777" w:rsidR="005A5A3F" w:rsidRDefault="005A5A3F" w:rsidP="005A5A3F">
      <w:pPr>
        <w:ind w:right="-5" w:firstLine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2525248" w14:textId="77777777" w:rsidR="005A5A3F" w:rsidRPr="00276E6D" w:rsidRDefault="005A5A3F" w:rsidP="005A5A3F">
      <w:pPr>
        <w:ind w:right="-5" w:firstLine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76E6D">
        <w:rPr>
          <w:rFonts w:ascii="Times New Roman" w:hAnsi="Times New Roman" w:cs="Times New Roman"/>
          <w:b/>
          <w:sz w:val="28"/>
          <w:szCs w:val="28"/>
          <w:lang w:val="ru-RU"/>
        </w:rPr>
        <w:t>СПИСОК ИСПОЛЬЗОВАННЫХ ИСТОЧНИКОВ</w:t>
      </w:r>
    </w:p>
    <w:p w14:paraId="39C35189" w14:textId="4D7FFA7C" w:rsidR="00822C7A" w:rsidRDefault="00822C7A" w:rsidP="00476E52">
      <w:pPr>
        <w:pStyle w:val="a3"/>
        <w:numPr>
          <w:ilvl w:val="0"/>
          <w:numId w:val="1"/>
        </w:numPr>
        <w:ind w:right="-5"/>
        <w:jc w:val="both"/>
        <w:rPr>
          <w:rFonts w:ascii="Times New Roman" w:hAnsi="Times New Roman" w:cs="Times New Roman"/>
          <w:sz w:val="28"/>
          <w:szCs w:val="28"/>
        </w:rPr>
      </w:pPr>
      <w:r w:rsidRPr="00822C7A">
        <w:rPr>
          <w:rFonts w:ascii="Times New Roman" w:hAnsi="Times New Roman" w:cs="Times New Roman"/>
          <w:sz w:val="28"/>
          <w:szCs w:val="28"/>
        </w:rPr>
        <w:t>ВЗАИМООТНОШЕНИЯ ГОСУДАРСТВА И БЕЛОРУС</w:t>
      </w:r>
      <w:r w:rsidRPr="00476E52">
        <w:rPr>
          <w:rFonts w:ascii="Times New Roman" w:hAnsi="Times New Roman" w:cs="Times New Roman"/>
          <w:sz w:val="28"/>
          <w:szCs w:val="28"/>
        </w:rPr>
        <w:t>СКОЙ</w:t>
      </w:r>
      <w:r w:rsidRPr="00476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6E52">
        <w:rPr>
          <w:rFonts w:ascii="Times New Roman" w:hAnsi="Times New Roman" w:cs="Times New Roman"/>
          <w:sz w:val="28"/>
          <w:szCs w:val="28"/>
        </w:rPr>
        <w:t>ПРАВОСЛАВНОЙ ЦЕРКВИ (1917-2004 ГГ.)</w:t>
      </w:r>
      <w:r w:rsidRPr="00476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6E52">
        <w:rPr>
          <w:rFonts w:ascii="Times New Roman" w:hAnsi="Times New Roman" w:cs="Times New Roman"/>
          <w:sz w:val="28"/>
          <w:szCs w:val="28"/>
        </w:rPr>
        <w:t xml:space="preserve">И.И. </w:t>
      </w:r>
      <w:proofErr w:type="spellStart"/>
      <w:r w:rsidRPr="00476E52">
        <w:rPr>
          <w:rFonts w:ascii="Times New Roman" w:hAnsi="Times New Roman" w:cs="Times New Roman"/>
          <w:sz w:val="28"/>
          <w:szCs w:val="28"/>
        </w:rPr>
        <w:t>Янушевич</w:t>
      </w:r>
      <w:proofErr w:type="spellEnd"/>
    </w:p>
    <w:p w14:paraId="41B94EAC" w14:textId="1B056B08" w:rsidR="00476E52" w:rsidRPr="00476E52" w:rsidRDefault="00476E52" w:rsidP="00476E52">
      <w:pPr>
        <w:pStyle w:val="a3"/>
        <w:numPr>
          <w:ilvl w:val="0"/>
          <w:numId w:val="1"/>
        </w:numPr>
        <w:ind w:right="-5"/>
        <w:jc w:val="both"/>
        <w:rPr>
          <w:rFonts w:ascii="Times New Roman" w:hAnsi="Times New Roman" w:cs="Times New Roman"/>
          <w:sz w:val="28"/>
          <w:szCs w:val="28"/>
        </w:rPr>
      </w:pPr>
      <w:r w:rsidRPr="00476E52">
        <w:rPr>
          <w:rFonts w:ascii="Times New Roman" w:hAnsi="Times New Roman" w:cs="Times New Roman"/>
          <w:sz w:val="28"/>
          <w:szCs w:val="28"/>
        </w:rPr>
        <w:t>ВЗАИМООТНОШЕНИЯ ЦЕРКВИ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6E52">
        <w:rPr>
          <w:rFonts w:ascii="Times New Roman" w:hAnsi="Times New Roman" w:cs="Times New Roman"/>
          <w:sz w:val="28"/>
          <w:szCs w:val="28"/>
        </w:rPr>
        <w:t>ГОСУДАРСТВА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6E52">
        <w:rPr>
          <w:rFonts w:ascii="Times New Roman" w:hAnsi="Times New Roman" w:cs="Times New Roman"/>
          <w:sz w:val="28"/>
          <w:szCs w:val="28"/>
        </w:rPr>
        <w:t>В СССР: ТРАДИЦИИ И ОПЫТ</w:t>
      </w:r>
    </w:p>
    <w:p w14:paraId="6C55BECD" w14:textId="376E0173" w:rsidR="005A5A3F" w:rsidRDefault="005A5A3F" w:rsidP="00995681"/>
    <w:p w14:paraId="123A771D" w14:textId="67F8614F" w:rsidR="00257FCD" w:rsidRDefault="00257FCD" w:rsidP="00995681"/>
    <w:p w14:paraId="7BE6BFA5" w14:textId="7C90AF78" w:rsidR="00257FCD" w:rsidRPr="00257FCD" w:rsidRDefault="00257FCD" w:rsidP="00995681">
      <w:pPr>
        <w:rPr>
          <w:b/>
          <w:lang w:val="ru-RU"/>
        </w:rPr>
      </w:pPr>
    </w:p>
    <w:sectPr w:rsidR="00257FCD" w:rsidRPr="00257FCD" w:rsidSect="00747D18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253CC" w14:textId="77777777" w:rsidR="00087610" w:rsidRDefault="00087610" w:rsidP="00747D18">
      <w:pPr>
        <w:spacing w:after="0" w:line="240" w:lineRule="auto"/>
      </w:pPr>
      <w:r>
        <w:separator/>
      </w:r>
    </w:p>
  </w:endnote>
  <w:endnote w:type="continuationSeparator" w:id="0">
    <w:p w14:paraId="64ED292F" w14:textId="77777777" w:rsidR="00087610" w:rsidRDefault="00087610" w:rsidP="00747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3733485"/>
      <w:docPartObj>
        <w:docPartGallery w:val="Page Numbers (Bottom of Page)"/>
        <w:docPartUnique/>
      </w:docPartObj>
    </w:sdtPr>
    <w:sdtContent>
      <w:p w14:paraId="082E2060" w14:textId="527CB2D5" w:rsidR="00747D18" w:rsidRDefault="00747D1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3EB7C12" w14:textId="77777777" w:rsidR="00747D18" w:rsidRDefault="00747D1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07E06" w14:textId="77777777" w:rsidR="00087610" w:rsidRDefault="00087610" w:rsidP="00747D18">
      <w:pPr>
        <w:spacing w:after="0" w:line="240" w:lineRule="auto"/>
      </w:pPr>
      <w:r>
        <w:separator/>
      </w:r>
    </w:p>
  </w:footnote>
  <w:footnote w:type="continuationSeparator" w:id="0">
    <w:p w14:paraId="7D1C80AB" w14:textId="77777777" w:rsidR="00087610" w:rsidRDefault="00087610" w:rsidP="00747D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D578B"/>
    <w:multiLevelType w:val="hybridMultilevel"/>
    <w:tmpl w:val="ADDAF376"/>
    <w:lvl w:ilvl="0" w:tplc="FB6C2A6A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1CB"/>
    <w:rsid w:val="00060385"/>
    <w:rsid w:val="00087610"/>
    <w:rsid w:val="00116E52"/>
    <w:rsid w:val="001C3B20"/>
    <w:rsid w:val="00257FCD"/>
    <w:rsid w:val="002D4452"/>
    <w:rsid w:val="00431728"/>
    <w:rsid w:val="00476E52"/>
    <w:rsid w:val="005A5A3F"/>
    <w:rsid w:val="005E7F50"/>
    <w:rsid w:val="007442E5"/>
    <w:rsid w:val="00747D18"/>
    <w:rsid w:val="007B170D"/>
    <w:rsid w:val="00822C7A"/>
    <w:rsid w:val="00862084"/>
    <w:rsid w:val="008D2255"/>
    <w:rsid w:val="00905544"/>
    <w:rsid w:val="009400ED"/>
    <w:rsid w:val="00995681"/>
    <w:rsid w:val="00A75FD5"/>
    <w:rsid w:val="00BA3282"/>
    <w:rsid w:val="00D07DAB"/>
    <w:rsid w:val="00F36E54"/>
    <w:rsid w:val="00FE615B"/>
    <w:rsid w:val="00FF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C99D"/>
  <w15:chartTrackingRefBased/>
  <w15:docId w15:val="{61F13980-2809-48AF-B51F-D103D52CE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5A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A3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5A3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47D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47D18"/>
  </w:style>
  <w:style w:type="paragraph" w:styleId="a7">
    <w:name w:val="footer"/>
    <w:basedOn w:val="a"/>
    <w:link w:val="a8"/>
    <w:uiPriority w:val="99"/>
    <w:unhideWhenUsed/>
    <w:rsid w:val="00747D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47D18"/>
  </w:style>
  <w:style w:type="paragraph" w:styleId="a9">
    <w:name w:val="Balloon Text"/>
    <w:basedOn w:val="a"/>
    <w:link w:val="aa"/>
    <w:uiPriority w:val="99"/>
    <w:semiHidden/>
    <w:unhideWhenUsed/>
    <w:rsid w:val="002D44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D44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14</Pages>
  <Words>2751</Words>
  <Characters>15684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Logash Polina</dc:creator>
  <cp:keywords/>
  <dc:description/>
  <cp:lastModifiedBy>Logash Polina</cp:lastModifiedBy>
  <cp:revision>11</cp:revision>
  <cp:lastPrinted>2023-05-24T10:11:00Z</cp:lastPrinted>
  <dcterms:created xsi:type="dcterms:W3CDTF">2023-05-01T21:46:00Z</dcterms:created>
  <dcterms:modified xsi:type="dcterms:W3CDTF">2023-05-24T10:12:00Z</dcterms:modified>
</cp:coreProperties>
</file>