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E31" w:rsidRDefault="00914439">
      <w:r>
        <w:rPr>
          <w:rFonts w:cstheme="minorHAnsi"/>
        </w:rPr>
        <w:t>α</w:t>
      </w:r>
      <w:r>
        <w:t xml:space="preserve"> – poziom istotności, przyjmujemy zazwyczaj 0.05</w:t>
      </w:r>
    </w:p>
    <w:p w:rsidR="00914439" w:rsidRDefault="00914439" w:rsidP="00914439">
      <w:r>
        <w:t xml:space="preserve">α - błąd I rodzaju – odrzuciliśmy H0 mimo, że nie była </w:t>
      </w:r>
      <w:proofErr w:type="spellStart"/>
      <w:r>
        <w:t>falszywa</w:t>
      </w:r>
      <w:proofErr w:type="spellEnd"/>
    </w:p>
    <w:p w:rsidR="00914439" w:rsidRDefault="00914439" w:rsidP="00914439">
      <w:r>
        <w:t>p-</w:t>
      </w:r>
      <w:proofErr w:type="spellStart"/>
      <w:r>
        <w:t>value</w:t>
      </w:r>
      <w:proofErr w:type="spellEnd"/>
      <w:r>
        <w:t xml:space="preserve"> – prawdopodobieństwo popełnienia błędu I rodzaju – chcemy p &lt; α</w:t>
      </w:r>
    </w:p>
    <w:p w:rsidR="00914439" w:rsidRDefault="00914439" w:rsidP="00914439"/>
    <w:p w:rsidR="00914439" w:rsidRDefault="00914439" w:rsidP="00914439">
      <w:r>
        <w:t>1 - β – moc testu, chcemy min. 0.8</w:t>
      </w:r>
    </w:p>
    <w:p w:rsidR="00914439" w:rsidRDefault="00914439" w:rsidP="00914439">
      <w:r>
        <w:t>β - błąd II rodzaju – nie odrzuciliśmy H0 mimo, że jest fałszywa</w:t>
      </w:r>
    </w:p>
    <w:p w:rsidR="00914439" w:rsidRDefault="00914439" w:rsidP="00914439">
      <w:r>
        <w:t>β – prawdopodobieństwo popełnienia błędu II rodzaju</w:t>
      </w:r>
    </w:p>
    <w:p w:rsidR="00914439" w:rsidRDefault="00914439" w:rsidP="00914439"/>
    <w:p w:rsidR="00914439" w:rsidRDefault="00914439" w:rsidP="00914439">
      <w:r>
        <w:t>F – statystyka testowa empiryczna: stosunek wariancji międzygrupowej do wariancji wewnątrzgrupowej</w:t>
      </w:r>
    </w:p>
    <w:p w:rsidR="00914439" w:rsidRDefault="00914439" w:rsidP="00914439">
      <w:r>
        <w:t>Jeśli F &gt; 1 to wynik jest istotny statystycznie, chcemy F ≥ 2</w:t>
      </w:r>
    </w:p>
    <w:p w:rsidR="00914439" w:rsidRDefault="00914439" w:rsidP="00914439">
      <w:r>
        <w:t>Jeśli F &lt; 1 to uznajemy wynik za nieistotny statystycznie</w:t>
      </w:r>
    </w:p>
    <w:p w:rsidR="00914439" w:rsidRDefault="00914439" w:rsidP="00914439"/>
    <w:p w:rsidR="00914439" w:rsidRDefault="00914439" w:rsidP="00914439">
      <w:r>
        <w:t>Najważniejsze założenia do testu ANOVA jednoczynnikowa:</w:t>
      </w:r>
    </w:p>
    <w:p w:rsidR="00914439" w:rsidRDefault="00914439" w:rsidP="00914439">
      <w:pPr>
        <w:pStyle w:val="Akapitzlist"/>
        <w:numPr>
          <w:ilvl w:val="0"/>
          <w:numId w:val="5"/>
        </w:numPr>
      </w:pPr>
      <w:r>
        <w:t>odpowiednia moc testu – czyli wymagana minimalna liczebność grup</w:t>
      </w:r>
    </w:p>
    <w:p w:rsidR="00914439" w:rsidRDefault="00914439" w:rsidP="00914439">
      <w:pPr>
        <w:pStyle w:val="Akapitzlist"/>
        <w:numPr>
          <w:ilvl w:val="0"/>
          <w:numId w:val="5"/>
        </w:numPr>
      </w:pPr>
      <w:r>
        <w:t>równa liczebność grup</w:t>
      </w:r>
    </w:p>
    <w:p w:rsidR="00914439" w:rsidRDefault="00914439" w:rsidP="00914439"/>
    <w:p w:rsidR="00914439" w:rsidRDefault="00914439" w:rsidP="00914439">
      <w:r>
        <w:t>Hipoteza zerowa: średnie wyniki między grupami nie różnią się</w:t>
      </w:r>
    </w:p>
    <w:p w:rsidR="00914439" w:rsidRDefault="00914439" w:rsidP="00914439">
      <w:r>
        <w:t>Hipoteza alternatywna: średnie wyniki różnią między grupami</w:t>
      </w:r>
      <w:bookmarkStart w:id="0" w:name="_GoBack"/>
      <w:bookmarkEnd w:id="0"/>
    </w:p>
    <w:sectPr w:rsidR="00914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FEE3A1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F40D97"/>
    <w:multiLevelType w:val="hybridMultilevel"/>
    <w:tmpl w:val="A998A1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9"/>
    <w:rsid w:val="005D4E31"/>
    <w:rsid w:val="0091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9D94"/>
  <w15:chartTrackingRefBased/>
  <w15:docId w15:val="{29BDE1D9-6171-44AE-AEA4-70A60E0F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istapunktowana">
    <w:name w:val="List Bullet"/>
    <w:basedOn w:val="Normalny"/>
    <w:uiPriority w:val="99"/>
    <w:unhideWhenUsed/>
    <w:rsid w:val="00914439"/>
    <w:pPr>
      <w:numPr>
        <w:numId w:val="1"/>
      </w:numPr>
      <w:contextualSpacing/>
    </w:pPr>
  </w:style>
  <w:style w:type="paragraph" w:styleId="Akapitzlist">
    <w:name w:val="List Paragraph"/>
    <w:basedOn w:val="Normalny"/>
    <w:uiPriority w:val="34"/>
    <w:qFormat/>
    <w:rsid w:val="00914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53228-7F6D-43FC-A350-61F46F81E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708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Przysiężna</dc:creator>
  <cp:keywords/>
  <dc:description/>
  <cp:lastModifiedBy>Weronika Przysiężna</cp:lastModifiedBy>
  <cp:revision>1</cp:revision>
  <dcterms:created xsi:type="dcterms:W3CDTF">2025-03-06T07:41:00Z</dcterms:created>
  <dcterms:modified xsi:type="dcterms:W3CDTF">2025-03-06T07:50:00Z</dcterms:modified>
</cp:coreProperties>
</file>