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№1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 y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1. Цель работы</w:t>
      </w:r>
    </w:p>
    <w:p>
      <w:pPr>
        <w:pStyle w:val="FirstParagraph"/>
      </w:pPr>
      <w:r>
        <w:rPr>
          <w:lang w:val="ru"/>
        </w:rP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2"/>
    <w:bookmarkStart w:id="13" w:name="задание"/>
    <w:p>
      <w:pPr>
        <w:pStyle w:val="Heading1"/>
      </w:pPr>
      <w:r>
        <w:rPr>
          <w:lang w:val="ru"/>
        </w:rPr>
        <w:t xml:space="preserve">2. Задание</w:t>
      </w:r>
    </w:p>
    <w:p>
      <w:pPr>
        <w:pStyle w:val="FirstParagraph"/>
      </w:pPr>
      <w:r>
        <w:rPr>
          <w:lang w:val="ru"/>
        </w:rPr>
        <w:t xml:space="preserve">Установить Rocky Linux на VirtualBox, настроить и проверить работоспособность</w:t>
      </w:r>
    </w:p>
    <w:bookmarkEnd w:id="13"/>
    <w:bookmarkStart w:id="17" w:name="создание-операционной-системы"/>
    <w:p>
      <w:pPr>
        <w:pStyle w:val="Heading1"/>
      </w:pPr>
      <w:r>
        <w:rPr>
          <w:lang w:val="ru"/>
        </w:rPr>
        <w:t xml:space="preserve">3.</w:t>
      </w:r>
      <w:r>
        <w:rPr>
          <w:lang w:val="ru"/>
        </w:rPr>
        <w:t xml:space="preserve"> </w:t>
      </w:r>
      <w:r>
        <w:drawing>
          <wp:inline>
            <wp:extent cx="5334000" cy="4572913"/>
            <wp:effectExtent b="0" l="0" r="0" t="0"/>
            <wp:docPr descr="Создание операционной системы" title="" id="15" name="Picture"/>
            <a:graphic>
              <a:graphicData uri="http://schemas.openxmlformats.org/drawingml/2006/picture">
                <pic:pic>
                  <pic:nvPicPr>
                    <pic:cNvPr descr="im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настройка"/>
    <w:p>
      <w:pPr>
        <w:pStyle w:val="Heading1"/>
      </w:pPr>
      <w:r>
        <w:rPr>
          <w:lang w:val="ru"/>
        </w:rPr>
        <w:t xml:space="preserve">4.</w:t>
      </w:r>
      <w:r>
        <w:rPr>
          <w:lang w:val="ru"/>
        </w:rPr>
        <w:t xml:space="preserve"> </w:t>
      </w:r>
      <w:r>
        <w:drawing>
          <wp:inline>
            <wp:extent cx="5334000" cy="3641480"/>
            <wp:effectExtent b="0" l="0" r="0" t="0"/>
            <wp:docPr descr="Настройка" title="" id="19" name="Picture"/>
            <a:graphic>
              <a:graphicData uri="http://schemas.openxmlformats.org/drawingml/2006/picture">
                <pic:pic>
                  <pic:nvPicPr>
                    <pic:cNvPr descr="image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выполнение-проверок"/>
    <w:p>
      <w:pPr>
        <w:pStyle w:val="Heading1"/>
      </w:pPr>
      <w:r>
        <w:rPr>
          <w:lang w:val="ru"/>
        </w:rPr>
        <w:t xml:space="preserve">5.</w:t>
      </w:r>
      <w:r>
        <w:rPr>
          <w:lang w:val="ru"/>
        </w:rPr>
        <w:t xml:space="preserve"> </w:t>
      </w:r>
      <w:r>
        <w:drawing>
          <wp:inline>
            <wp:extent cx="5334000" cy="3362997"/>
            <wp:effectExtent b="0" l="0" r="0" t="0"/>
            <wp:docPr descr="Выполнение проверок" title="" id="23" name="Picture"/>
            <a:graphic>
              <a:graphicData uri="http://schemas.openxmlformats.org/drawingml/2006/picture">
                <pic:pic>
                  <pic:nvPicPr>
                    <pic:cNvPr descr="image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выводы"/>
    <w:p>
      <w:pPr>
        <w:pStyle w:val="Heading1"/>
      </w:pPr>
      <w:r>
        <w:rPr>
          <w:lang w:val="ru"/>
        </w:rPr>
        <w:t xml:space="preserve">6. Выводы</w:t>
      </w:r>
    </w:p>
    <w:p>
      <w:pPr>
        <w:pStyle w:val="FirstParagraph"/>
      </w:pPr>
      <w:r>
        <w:rPr>
          <w:lang w:val="ru"/>
        </w:rPr>
        <w:t xml:space="preserve">В ходе выполнения лабораторной работы были приобретены практические навыки установки ОС Rocky Linux на виртуальную машину VirtualBox: создание виртуальной машины с заданными параметрами, установка ОС с выбором базового окружения Server with GUI, первоначальная настройка учётной записи пользователя и имени хоста. Дополнительно освоен анализ последовательности загрузки системы через журнал ядра (</w:t>
      </w:r>
      <w:r>
        <w:rPr>
          <w:rStyle w:val="VerbatimChar"/>
          <w:lang w:val="ru"/>
        </w:rPr>
        <w:t xml:space="preserve">dmesg</w:t>
      </w:r>
      <w:r>
        <w:rPr>
          <w:lang w:val="ru"/>
        </w:rPr>
        <w:t xml:space="preserve">), позволяющий определить версию ядра, характеристики процессора, тип гипервизора и параметры монтирования файловых систем.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Раднаве Ардан, НКАбд04-24</dc:creator>
  <dc:language>ru</dc:language>
  <cp:keywords/>
  <dcterms:created xsi:type="dcterms:W3CDTF">2026-08-31T12:29:52Z</dcterms:created>
  <dcterms:modified xsi:type="dcterms:W3CDTF">2026-08-31T12:29:52Z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y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