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818E" w14:textId="77777777" w:rsidR="00CF070D" w:rsidRDefault="00CF070D">
      <w:pPr>
        <w:spacing w:before="36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360"/>
      </w:tblGrid>
      <w:tr w:rsidR="00CF070D" w14:paraId="00459960" w14:textId="77777777">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14F91535" w14:textId="77777777" w:rsidR="00CF070D" w:rsidRDefault="009C28EA">
            <w:pPr>
              <w:spacing w:before="140" w:after="60"/>
              <w:jc w:val="center"/>
            </w:pPr>
            <w:r>
              <w:rPr>
                <w:b/>
                <w:bCs/>
                <w:color w:val="2E7D32"/>
                <w:sz w:val="29"/>
                <w:szCs w:val="29"/>
              </w:rPr>
              <w:t>PROFESSIONAL FEE PROPOSAL</w:t>
            </w:r>
          </w:p>
          <w:p w14:paraId="32AF45F5" w14:textId="77777777" w:rsidR="00CF070D" w:rsidRDefault="009C28EA">
            <w:pPr>
              <w:spacing w:after="80"/>
              <w:jc w:val="center"/>
            </w:pPr>
            <w:r>
              <w:rPr>
                <w:b/>
                <w:bCs/>
                <w:sz w:val="35"/>
                <w:szCs w:val="35"/>
              </w:rPr>
              <w:t>1212 Lobdel Avenue — Attainable Homeownership Development</w:t>
            </w:r>
          </w:p>
          <w:p w14:paraId="091B8839" w14:textId="621B0FC2" w:rsidR="00CF070D" w:rsidRDefault="009C28EA">
            <w:pPr>
              <w:spacing w:after="140"/>
              <w:jc w:val="center"/>
            </w:pPr>
            <w:r>
              <w:rPr>
                <w:color w:val="2E7D32"/>
                <w:sz w:val="24"/>
                <w:szCs w:val="24"/>
              </w:rPr>
              <w:t xml:space="preserve">Wilmington, </w:t>
            </w:r>
            <w:r w:rsidR="007E5C91">
              <w:rPr>
                <w:color w:val="2E7D32"/>
                <w:sz w:val="24"/>
                <w:szCs w:val="24"/>
              </w:rPr>
              <w:t>DE · Predevelopment</w:t>
            </w:r>
            <w:r>
              <w:rPr>
                <w:color w:val="2E7D32"/>
                <w:sz w:val="24"/>
                <w:szCs w:val="24"/>
              </w:rPr>
              <w:t xml:space="preserve"> Intelligence Services  </w:t>
            </w:r>
          </w:p>
        </w:tc>
      </w:tr>
    </w:tbl>
    <w:p w14:paraId="0919A0DD" w14:textId="77777777" w:rsidR="00CF070D" w:rsidRDefault="00CF070D">
      <w:pPr>
        <w:spacing w:before="220"/>
      </w:pPr>
    </w:p>
    <w:p w14:paraId="30C0F2C8" w14:textId="69DE4CE1" w:rsidR="00CF070D" w:rsidRDefault="009C28EA" w:rsidP="008135CB">
      <w:r>
        <w:rPr>
          <w:b/>
          <w:bCs/>
          <w:color w:val="444444"/>
          <w:sz w:val="29"/>
          <w:szCs w:val="29"/>
        </w:rPr>
        <w:t>01.  Project Identification</w:t>
      </w:r>
    </w:p>
    <w:p w14:paraId="752EAE55" w14:textId="77777777" w:rsidR="00CF070D" w:rsidRDefault="00CF070D">
      <w:pPr>
        <w:spacing w:before="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80"/>
        <w:gridCol w:w="6480"/>
      </w:tblGrid>
      <w:tr w:rsidR="00CF070D" w14:paraId="04B2CBA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AE2DE41" w14:textId="77777777" w:rsidR="00CF070D" w:rsidRDefault="009C28EA">
            <w:pPr>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752255" w14:textId="77777777" w:rsidR="00CF070D" w:rsidRDefault="009C28EA">
            <w:r>
              <w:t>1212 Lobdel Avenue — Attainable Homeownership Development</w:t>
            </w:r>
          </w:p>
        </w:tc>
      </w:tr>
      <w:tr w:rsidR="00CF070D" w14:paraId="60D49AD3"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A3AB488" w14:textId="77777777" w:rsidR="00CF070D" w:rsidRDefault="009C28EA">
            <w:pPr>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2CA578" w14:textId="77777777" w:rsidR="00CF070D" w:rsidRDefault="009C28EA">
            <w:r>
              <w:t>2605130241</w:t>
            </w:r>
          </w:p>
        </w:tc>
      </w:tr>
      <w:tr w:rsidR="00CF070D" w14:paraId="375A7DC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446D43" w14:textId="77777777" w:rsidR="00CF070D" w:rsidRDefault="009C28EA">
            <w:pPr>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2090A8" w14:textId="77777777" w:rsidR="00CF070D" w:rsidRDefault="009C28EA">
            <w:r>
              <w:t>1212 Lobdel Avenue, Wilmington, DE  (City of Wilmington limits)</w:t>
            </w:r>
          </w:p>
        </w:tc>
      </w:tr>
      <w:tr w:rsidR="00CF070D" w14:paraId="18DF92F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9757B7" w14:textId="77777777" w:rsidR="00CF070D" w:rsidRDefault="009C28EA">
            <w:pPr>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0CD1F6" w14:textId="77777777" w:rsidR="00CF070D" w:rsidRDefault="009C28EA">
            <w:r>
              <w:t>Wilmington Housing Authority (WHA)</w:t>
            </w:r>
          </w:p>
        </w:tc>
      </w:tr>
      <w:tr w:rsidR="008135CB" w14:paraId="67F3C9FF" w14:textId="77777777" w:rsidTr="007E5C91">
        <w:trPr>
          <w:trHeight w:val="630"/>
        </w:trP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41634AB" w14:textId="71541240" w:rsidR="008135CB" w:rsidRDefault="008135CB" w:rsidP="008135CB">
            <w:pPr>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EF78A2" w14:textId="3AD73AA1" w:rsidR="008135CB" w:rsidRDefault="008135CB" w:rsidP="008135CB">
            <w:r>
              <w:t>Merge 4 Design LLC (M4D</w:t>
            </w:r>
            <w:r w:rsidR="007E5C91">
              <w:t>) · 500</w:t>
            </w:r>
            <w:r>
              <w:t xml:space="preserve"> Delaware Ave., Suite 1 #1551, Wilmington, DE </w:t>
            </w:r>
            <w:r w:rsidR="007E5C91">
              <w:t>19899 · 302</w:t>
            </w:r>
            <w:r>
              <w:t xml:space="preserve"> 367 </w:t>
            </w:r>
            <w:r w:rsidR="007E5C91">
              <w:t>5726 · merge4design.com</w:t>
            </w:r>
          </w:p>
        </w:tc>
      </w:tr>
      <w:tr w:rsidR="008135CB" w14:paraId="228651A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E993240" w14:textId="6E5967D0" w:rsidR="008135CB" w:rsidRDefault="008135CB" w:rsidP="008135CB">
            <w:pPr>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298955" w14:textId="05FD1894" w:rsidR="008135CB" w:rsidRDefault="008135CB" w:rsidP="008135CB">
            <w:r>
              <w:t>April 23, 2026</w:t>
            </w:r>
          </w:p>
        </w:tc>
      </w:tr>
      <w:tr w:rsidR="00CF070D" w14:paraId="792ACB05"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5F844D9" w14:textId="77777777" w:rsidR="00CF070D" w:rsidRDefault="009C28EA">
            <w:pPr>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75FAFE" w14:textId="01FA78F7" w:rsidR="00CF070D" w:rsidRDefault="009C28EA">
            <w:r>
              <w:t>M2_2026_0</w:t>
            </w:r>
            <w:r w:rsidR="007E5C91">
              <w:t>13</w:t>
            </w:r>
            <w:r>
              <w:t xml:space="preserve">  </w:t>
            </w:r>
          </w:p>
        </w:tc>
      </w:tr>
    </w:tbl>
    <w:p w14:paraId="79BB7C9E" w14:textId="77777777" w:rsidR="00CF070D" w:rsidRDefault="009C28EA">
      <w:r>
        <w:br w:type="page"/>
      </w:r>
    </w:p>
    <w:p w14:paraId="28A8B8B4" w14:textId="77777777" w:rsidR="00CF070D" w:rsidRDefault="009C28EA">
      <w:pPr>
        <w:shd w:val="clear" w:color="auto" w:fill="CCCCCC"/>
      </w:pPr>
      <w:r>
        <w:rPr>
          <w:b/>
          <w:bCs/>
          <w:color w:val="444444"/>
          <w:sz w:val="29"/>
          <w:szCs w:val="29"/>
        </w:rPr>
        <w:lastRenderedPageBreak/>
        <w:t>02.  Project Context</w:t>
      </w:r>
    </w:p>
    <w:p w14:paraId="6BC29C3E" w14:textId="77777777" w:rsidR="00CF070D" w:rsidRDefault="00CF070D">
      <w:pPr>
        <w:spacing w:before="80"/>
      </w:pPr>
    </w:p>
    <w:p w14:paraId="23F0E1F9" w14:textId="77777777" w:rsidR="00CF070D" w:rsidRDefault="009C28EA">
      <w:pPr>
        <w:spacing w:before="40" w:after="80"/>
      </w:pPr>
      <w:r>
        <w:rPr>
          <w:sz w:val="21"/>
          <w:szCs w:val="21"/>
        </w:rPr>
        <w:t>1212 Lobdel Avenue is a 1.39-acre cleared infill site within the City of Wilmington, zoned R-3 (One-Family Row Houses, Chapter 48). The site is targeted for 30 or more units of for-sale attainable homeownership under WHA’s homeownership program, with a target sale price of $200,000–$235,000 per home at 80% AMI.</w:t>
      </w:r>
    </w:p>
    <w:p w14:paraId="6B19D337" w14:textId="7F4B1D44" w:rsidR="00CF070D" w:rsidRDefault="009C28EA">
      <w:pPr>
        <w:spacing w:before="40" w:after="80"/>
      </w:pPr>
      <w:r>
        <w:rPr>
          <w:sz w:val="21"/>
          <w:szCs w:val="21"/>
        </w:rPr>
        <w:t>WHA has confirmed a preference for fee-simple individual lot ownership with standard deeds</w:t>
      </w:r>
      <w:r w:rsidR="007E5C91">
        <w:rPr>
          <w:sz w:val="21"/>
          <w:szCs w:val="21"/>
        </w:rPr>
        <w:t xml:space="preserve">, </w:t>
      </w:r>
      <w:r>
        <w:rPr>
          <w:sz w:val="21"/>
          <w:szCs w:val="21"/>
        </w:rPr>
        <w:t>the appropriate structure for first-time homebuyer FHA and conventional financing. M4D’s predevelopment scope delivers the full analysis needed to bring WHA to an informed yield configuration and construction type decision within a four-week engagement.</w:t>
      </w:r>
    </w:p>
    <w:p w14:paraId="1DC40660" w14:textId="77777777" w:rsidR="00FD095C" w:rsidRDefault="00FD095C" w:rsidP="008135CB">
      <w:pPr>
        <w:rPr>
          <w:b/>
          <w:bCs/>
          <w:color w:val="444444"/>
          <w:sz w:val="29"/>
          <w:szCs w:val="29"/>
        </w:rPr>
      </w:pPr>
    </w:p>
    <w:p w14:paraId="6A27E97B" w14:textId="4CF63E62" w:rsidR="00CF070D" w:rsidRDefault="009C28EA" w:rsidP="008135CB">
      <w:r>
        <w:rPr>
          <w:b/>
          <w:bCs/>
          <w:color w:val="444444"/>
          <w:sz w:val="29"/>
          <w:szCs w:val="29"/>
        </w:rPr>
        <w:t>03.  Scope of Services &amp; Fee</w:t>
      </w:r>
    </w:p>
    <w:p w14:paraId="183514A3" w14:textId="77777777" w:rsidR="00CF070D" w:rsidRDefault="00CF070D">
      <w:pPr>
        <w:spacing w:before="80"/>
      </w:pPr>
    </w:p>
    <w:p w14:paraId="063BD63A" w14:textId="77777777" w:rsidR="007E5C91" w:rsidRDefault="009C28EA">
      <w:pPr>
        <w:spacing w:before="40" w:after="80"/>
        <w:rPr>
          <w:sz w:val="21"/>
          <w:szCs w:val="21"/>
        </w:rPr>
      </w:pPr>
      <w:r>
        <w:rPr>
          <w:sz w:val="21"/>
          <w:szCs w:val="21"/>
        </w:rPr>
        <w:t>M4D proposes services in two tracks. Track A — Predevelopment Intelligence</w:t>
      </w:r>
      <w:r w:rsidR="007E5C91">
        <w:rPr>
          <w:sz w:val="21"/>
          <w:szCs w:val="21"/>
        </w:rPr>
        <w:t xml:space="preserve">, </w:t>
      </w:r>
      <w:r>
        <w:rPr>
          <w:sz w:val="21"/>
          <w:szCs w:val="21"/>
        </w:rPr>
        <w:t xml:space="preserve">is authorized as a standalone fixed-fee engagement and delivered within four weeks. </w:t>
      </w:r>
    </w:p>
    <w:p w14:paraId="5AEEC413" w14:textId="77777777" w:rsidR="007E5C91" w:rsidRDefault="007E5C91">
      <w:pPr>
        <w:spacing w:before="40" w:after="80"/>
        <w:rPr>
          <w:sz w:val="21"/>
          <w:szCs w:val="21"/>
        </w:rPr>
      </w:pPr>
    </w:p>
    <w:p w14:paraId="47657BD8" w14:textId="177CBCD2" w:rsidR="00CF070D" w:rsidRDefault="009C28EA">
      <w:pPr>
        <w:spacing w:before="40" w:after="80"/>
      </w:pPr>
      <w:r>
        <w:rPr>
          <w:sz w:val="21"/>
          <w:szCs w:val="21"/>
        </w:rPr>
        <w:t>Track B — Architecture &amp; Engineering</w:t>
      </w:r>
      <w:r w:rsidR="007E5C91">
        <w:rPr>
          <w:sz w:val="21"/>
          <w:szCs w:val="21"/>
        </w:rPr>
        <w:t xml:space="preserve">, </w:t>
      </w:r>
      <w:r>
        <w:rPr>
          <w:sz w:val="21"/>
          <w:szCs w:val="21"/>
        </w:rPr>
        <w:t xml:space="preserve">is </w:t>
      </w:r>
      <w:r w:rsidR="007E5C91">
        <w:rPr>
          <w:sz w:val="21"/>
          <w:szCs w:val="21"/>
        </w:rPr>
        <w:t>proposed</w:t>
      </w:r>
      <w:r>
        <w:rPr>
          <w:sz w:val="21"/>
          <w:szCs w:val="21"/>
        </w:rPr>
        <w:t xml:space="preserve"> separately upon WHA’s written selection of yield option and construction type.</w:t>
      </w:r>
    </w:p>
    <w:p w14:paraId="1B4CE403" w14:textId="77777777" w:rsidR="00CF070D" w:rsidRDefault="00CF070D">
      <w:pPr>
        <w:spacing w:before="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360"/>
      </w:tblGrid>
      <w:tr w:rsidR="00CF070D" w14:paraId="60D10726"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6FD4190F" w14:textId="39807069" w:rsidR="00CF070D" w:rsidRPr="00FD095C" w:rsidRDefault="009C28EA">
            <w:pPr>
              <w:spacing w:after="60"/>
              <w:rPr>
                <w:i/>
                <w:iCs/>
              </w:rPr>
            </w:pPr>
            <w:r w:rsidRPr="00FD095C">
              <w:rPr>
                <w:b/>
                <w:bCs/>
                <w:i/>
                <w:iCs/>
                <w:color w:val="444444"/>
              </w:rPr>
              <w:t xml:space="preserve">WHA Program </w:t>
            </w:r>
            <w:r w:rsidR="00FD095C" w:rsidRPr="00FD095C">
              <w:rPr>
                <w:b/>
                <w:bCs/>
                <w:i/>
                <w:iCs/>
                <w:color w:val="444444"/>
              </w:rPr>
              <w:t xml:space="preserve">Note: </w:t>
            </w:r>
            <w:r w:rsidRPr="00FD095C">
              <w:rPr>
                <w:b/>
                <w:bCs/>
                <w:i/>
                <w:iCs/>
                <w:color w:val="444444"/>
              </w:rPr>
              <w:t>Incorporated into Track A Scope</w:t>
            </w:r>
          </w:p>
          <w:p w14:paraId="36D249B6" w14:textId="77777777" w:rsidR="00CF070D" w:rsidRPr="00FD095C" w:rsidRDefault="009C28EA">
            <w:pPr>
              <w:spacing w:after="50"/>
              <w:rPr>
                <w:i/>
                <w:iCs/>
              </w:rPr>
            </w:pPr>
            <w:r w:rsidRPr="00FD095C">
              <w:rPr>
                <w:b/>
                <w:bCs/>
                <w:i/>
                <w:iCs/>
                <w:color w:val="444444"/>
              </w:rPr>
              <w:t xml:space="preserve">Unit width targets: </w:t>
            </w:r>
            <w:r w:rsidRPr="00FD095C">
              <w:rPr>
                <w:i/>
                <w:iCs/>
              </w:rPr>
              <w:t>WHA has requested that yield analysis prioritize 18 ft and 20 ft wide lot configurations across all yield options (Options B, A+FW12, and D). Both widths will be carried through the construction cost matrix and site plan yield study.</w:t>
            </w:r>
          </w:p>
          <w:p w14:paraId="3C62AF4C" w14:textId="0337D231" w:rsidR="00CF070D" w:rsidRPr="00FD095C" w:rsidRDefault="009C28EA">
            <w:pPr>
              <w:spacing w:after="50"/>
              <w:rPr>
                <w:i/>
                <w:iCs/>
              </w:rPr>
            </w:pPr>
            <w:r w:rsidRPr="00FD095C">
              <w:rPr>
                <w:b/>
                <w:bCs/>
                <w:i/>
                <w:iCs/>
                <w:color w:val="444444"/>
              </w:rPr>
              <w:t xml:space="preserve">Rear attached garage with occupiable roof deck: </w:t>
            </w:r>
            <w:r w:rsidRPr="00FD095C">
              <w:rPr>
                <w:i/>
                <w:iCs/>
              </w:rPr>
              <w:t xml:space="preserve">WHA has requested inclusion of a rear attached garage typology with the garage roof deck programmed as occupiable outdoor space accessed directly from the </w:t>
            </w:r>
            <w:r w:rsidR="00FD095C" w:rsidRPr="00FD095C">
              <w:rPr>
                <w:i/>
                <w:iCs/>
              </w:rPr>
              <w:t>second level</w:t>
            </w:r>
            <w:r w:rsidRPr="00FD095C">
              <w:rPr>
                <w:i/>
                <w:iCs/>
              </w:rPr>
              <w:t xml:space="preserve"> living area. This adds a meaningful square footage premium and private outdoor amenity to each unit without increasing lot </w:t>
            </w:r>
            <w:r w:rsidR="00FD095C" w:rsidRPr="00FD095C">
              <w:rPr>
                <w:i/>
                <w:iCs/>
              </w:rPr>
              <w:t>footprint and</w:t>
            </w:r>
            <w:r w:rsidRPr="00FD095C">
              <w:rPr>
                <w:i/>
                <w:iCs/>
              </w:rPr>
              <w:t xml:space="preserve"> will be carried as a distinct line item in the construction type matrix.</w:t>
            </w:r>
          </w:p>
          <w:p w14:paraId="30EBCAD4" w14:textId="77777777" w:rsidR="00CF070D" w:rsidRDefault="009C28EA">
            <w:r w:rsidRPr="00FD095C">
              <w:rPr>
                <w:b/>
                <w:bCs/>
                <w:i/>
                <w:iCs/>
                <w:color w:val="444444"/>
              </w:rPr>
              <w:t xml:space="preserve">Roofline variety study: </w:t>
            </w:r>
            <w:r w:rsidRPr="00FD095C">
              <w:rPr>
                <w:i/>
                <w:iCs/>
              </w:rPr>
              <w:t>WHA’s baseline preference is a standard A-shaped gable roof. The 3D site yield study will present a full range of roofline profiles within the 35 ft R-3 height limit — gable, shed, hip, and flat/garden roof — with the flat garden roof option specifically targeted at or near the same ROM price point as the traditional gable. All roofline options will be carried across both 18 ft and 20 ft wide unit widths on a 2-story footprint.</w:t>
            </w:r>
          </w:p>
        </w:tc>
      </w:tr>
    </w:tbl>
    <w:p w14:paraId="4E0C185E" w14:textId="77777777" w:rsidR="00CF070D" w:rsidRDefault="00CF070D">
      <w:pPr>
        <w:spacing w:before="80"/>
      </w:pPr>
    </w:p>
    <w:p w14:paraId="5D735D1E" w14:textId="77777777" w:rsidR="007E5C91" w:rsidRDefault="007E5C91">
      <w:pPr>
        <w:pBdr>
          <w:bottom w:val="single" w:sz="6" w:space="1" w:color="2E7D32"/>
        </w:pBdr>
        <w:spacing w:before="180" w:after="80"/>
        <w:rPr>
          <w:b/>
          <w:bCs/>
          <w:color w:val="2E7D32"/>
          <w:sz w:val="24"/>
          <w:szCs w:val="24"/>
        </w:rPr>
      </w:pPr>
    </w:p>
    <w:p w14:paraId="73F687FB" w14:textId="77777777" w:rsidR="007E5C91" w:rsidRDefault="007E5C91">
      <w:pPr>
        <w:pBdr>
          <w:bottom w:val="single" w:sz="6" w:space="1" w:color="2E7D32"/>
        </w:pBdr>
        <w:spacing w:before="180" w:after="80"/>
        <w:rPr>
          <w:b/>
          <w:bCs/>
          <w:color w:val="2E7D32"/>
          <w:sz w:val="24"/>
          <w:szCs w:val="24"/>
        </w:rPr>
      </w:pPr>
    </w:p>
    <w:p w14:paraId="46A5F41C" w14:textId="77777777" w:rsidR="007E5C91" w:rsidRDefault="007E5C91">
      <w:pPr>
        <w:pBdr>
          <w:bottom w:val="single" w:sz="6" w:space="1" w:color="2E7D32"/>
        </w:pBdr>
        <w:spacing w:before="180" w:after="80"/>
        <w:rPr>
          <w:b/>
          <w:bCs/>
          <w:color w:val="2E7D32"/>
          <w:sz w:val="24"/>
          <w:szCs w:val="24"/>
        </w:rPr>
      </w:pPr>
    </w:p>
    <w:p w14:paraId="0071A089" w14:textId="77777777" w:rsidR="007E5C91" w:rsidRDefault="007E5C91">
      <w:pPr>
        <w:pBdr>
          <w:bottom w:val="single" w:sz="6" w:space="1" w:color="2E7D32"/>
        </w:pBdr>
        <w:spacing w:before="180" w:after="80"/>
        <w:rPr>
          <w:b/>
          <w:bCs/>
          <w:color w:val="2E7D32"/>
          <w:sz w:val="24"/>
          <w:szCs w:val="24"/>
        </w:rPr>
      </w:pPr>
    </w:p>
    <w:p w14:paraId="7FE58134" w14:textId="77777777" w:rsidR="007E5C91" w:rsidRDefault="007E5C91">
      <w:pPr>
        <w:pBdr>
          <w:bottom w:val="single" w:sz="6" w:space="1" w:color="2E7D32"/>
        </w:pBdr>
        <w:spacing w:before="180" w:after="80"/>
        <w:rPr>
          <w:b/>
          <w:bCs/>
          <w:color w:val="2E7D32"/>
          <w:sz w:val="24"/>
          <w:szCs w:val="24"/>
        </w:rPr>
      </w:pPr>
    </w:p>
    <w:p w14:paraId="23D48F7C" w14:textId="77777777" w:rsidR="007E5C91" w:rsidRDefault="007E5C91">
      <w:pPr>
        <w:pBdr>
          <w:bottom w:val="single" w:sz="6" w:space="1" w:color="2E7D32"/>
        </w:pBdr>
        <w:spacing w:before="180" w:after="80"/>
        <w:rPr>
          <w:b/>
          <w:bCs/>
          <w:color w:val="2E7D32"/>
          <w:sz w:val="24"/>
          <w:szCs w:val="24"/>
        </w:rPr>
      </w:pPr>
    </w:p>
    <w:p w14:paraId="410FA6A4" w14:textId="4420E8B4" w:rsidR="00CF070D" w:rsidRPr="007E5C91" w:rsidRDefault="007E5C91">
      <w:pPr>
        <w:pBdr>
          <w:bottom w:val="single" w:sz="6" w:space="1" w:color="2E7D32"/>
        </w:pBdr>
        <w:spacing w:before="180" w:after="80"/>
        <w:rPr>
          <w:color w:val="auto"/>
        </w:rPr>
      </w:pPr>
      <w:r w:rsidRPr="007E5C91">
        <w:rPr>
          <w:b/>
          <w:bCs/>
          <w:color w:val="auto"/>
          <w:sz w:val="24"/>
          <w:szCs w:val="24"/>
        </w:rPr>
        <w:lastRenderedPageBreak/>
        <w:t>3.1 Track A — Predevelopment Intelligence (Fixed Fee: $16,235)</w:t>
      </w:r>
    </w:p>
    <w:p w14:paraId="1078A8EA" w14:textId="77777777" w:rsidR="00CF070D" w:rsidRDefault="009C28EA">
      <w:pPr>
        <w:spacing w:after="60"/>
      </w:pPr>
      <w:r>
        <w:rPr>
          <w:i/>
          <w:iCs/>
          <w:color w:val="888888"/>
          <w:sz w:val="19"/>
          <w:szCs w:val="19"/>
        </w:rPr>
        <w:t>The table below is the single combined scope, schedule, and fee reference for Track A.</w:t>
      </w:r>
    </w:p>
    <w:tbl>
      <w:tblPr>
        <w:tblW w:w="955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83"/>
        <w:gridCol w:w="4722"/>
        <w:gridCol w:w="1467"/>
        <w:gridCol w:w="1240"/>
        <w:gridCol w:w="1439"/>
      </w:tblGrid>
      <w:tr w:rsidR="00FD095C" w14:paraId="37A6639E" w14:textId="77777777" w:rsidTr="00FD095C">
        <w:trPr>
          <w:trHeight w:val="198"/>
        </w:trPr>
        <w:tc>
          <w:tcPr>
            <w:tcW w:w="683"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7FF4C97C" w14:textId="77777777" w:rsidR="00FD095C" w:rsidRDefault="00FD095C">
            <w:r>
              <w:rPr>
                <w:b/>
                <w:bCs/>
                <w:color w:val="FFFFFF"/>
                <w:sz w:val="19"/>
                <w:szCs w:val="19"/>
              </w:rPr>
              <w:t>Item</w:t>
            </w:r>
          </w:p>
        </w:tc>
        <w:tc>
          <w:tcPr>
            <w:tcW w:w="4722"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6CE287E4" w14:textId="77777777" w:rsidR="00FD095C" w:rsidRDefault="00FD095C">
            <w:r>
              <w:rPr>
                <w:b/>
                <w:bCs/>
                <w:color w:val="FFFFFF"/>
                <w:sz w:val="19"/>
                <w:szCs w:val="19"/>
              </w:rPr>
              <w:t>Deliverable — Description</w:t>
            </w:r>
          </w:p>
        </w:tc>
        <w:tc>
          <w:tcPr>
            <w:tcW w:w="1467"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49841AC2" w14:textId="77777777" w:rsidR="00FD095C" w:rsidRDefault="00FD095C">
            <w:r>
              <w:rPr>
                <w:b/>
                <w:bCs/>
                <w:color w:val="FFFFFF"/>
                <w:sz w:val="19"/>
                <w:szCs w:val="19"/>
              </w:rPr>
              <w:t>Format</w:t>
            </w:r>
          </w:p>
        </w:tc>
        <w:tc>
          <w:tcPr>
            <w:tcW w:w="124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6C0351BA" w14:textId="77777777" w:rsidR="00FD095C" w:rsidRDefault="00FD095C">
            <w:r>
              <w:rPr>
                <w:b/>
                <w:bCs/>
                <w:color w:val="FFFFFF"/>
                <w:sz w:val="19"/>
                <w:szCs w:val="19"/>
              </w:rPr>
              <w:t>Schedule</w:t>
            </w:r>
          </w:p>
        </w:tc>
        <w:tc>
          <w:tcPr>
            <w:tcW w:w="1439"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72A178DB" w14:textId="77777777" w:rsidR="00FD095C" w:rsidRDefault="00FD095C">
            <w:r>
              <w:rPr>
                <w:b/>
                <w:bCs/>
                <w:color w:val="FFFFFF"/>
                <w:sz w:val="19"/>
                <w:szCs w:val="19"/>
              </w:rPr>
              <w:t>Fee</w:t>
            </w:r>
          </w:p>
        </w:tc>
      </w:tr>
      <w:tr w:rsidR="00FD095C" w14:paraId="3608E191" w14:textId="77777777" w:rsidTr="00FD095C">
        <w:trPr>
          <w:trHeight w:val="809"/>
        </w:trPr>
        <w:tc>
          <w:tcPr>
            <w:tcW w:w="68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487A32" w14:textId="77777777" w:rsidR="00FD095C" w:rsidRDefault="00FD095C">
            <w:r>
              <w:t>A1</w:t>
            </w:r>
          </w:p>
        </w:tc>
        <w:tc>
          <w:tcPr>
            <w:tcW w:w="472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8482D1" w14:textId="77777777" w:rsidR="00FD095C" w:rsidRDefault="00FD095C">
            <w:r>
              <w:t>Site Assessment — parcel confirmation, Chapter 48 R-3 zoning analysis, applicable code standards and overlays</w:t>
            </w:r>
          </w:p>
        </w:tc>
        <w:tc>
          <w:tcPr>
            <w:tcW w:w="146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9B5DAD" w14:textId="77777777" w:rsidR="00FD095C" w:rsidRDefault="00FD095C">
            <w:r>
              <w:t>Memo</w:t>
            </w:r>
          </w:p>
        </w:tc>
        <w:tc>
          <w:tcPr>
            <w:tcW w:w="1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656FD8" w14:textId="77777777" w:rsidR="00FD095C" w:rsidRDefault="00FD095C">
            <w:r>
              <w:t>Wk 1</w:t>
            </w:r>
          </w:p>
        </w:tc>
        <w:tc>
          <w:tcPr>
            <w:tcW w:w="143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C963DC" w14:textId="77777777" w:rsidR="00FD095C" w:rsidRDefault="00FD095C">
            <w:r>
              <w:t>$3,330</w:t>
            </w:r>
          </w:p>
        </w:tc>
      </w:tr>
      <w:tr w:rsidR="00FD095C" w14:paraId="4CEBBC46" w14:textId="77777777" w:rsidTr="00FD095C">
        <w:trPr>
          <w:trHeight w:val="1035"/>
        </w:trPr>
        <w:tc>
          <w:tcPr>
            <w:tcW w:w="6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C23EB6" w14:textId="77777777" w:rsidR="00FD095C" w:rsidRDefault="00FD095C">
            <w:r>
              <w:t>A2</w:t>
            </w:r>
          </w:p>
        </w:tc>
        <w:tc>
          <w:tcPr>
            <w:tcW w:w="47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EC8715" w14:textId="77777777" w:rsidR="00FD095C" w:rsidRDefault="00FD095C">
            <w:r>
              <w:t>Yield Scenario Analysis — fee-simple lot configurations for 18 ft and 20 ft wide units across Options B, A+FW12, and D; regulatory envelope confirmation</w:t>
            </w:r>
          </w:p>
        </w:tc>
        <w:tc>
          <w:tcPr>
            <w:tcW w:w="146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072EF5" w14:textId="77777777" w:rsidR="00FD095C" w:rsidRDefault="00FD095C">
            <w:r>
              <w:t>Report + Plans</w:t>
            </w:r>
          </w:p>
        </w:tc>
        <w:tc>
          <w:tcPr>
            <w:tcW w:w="1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A15070" w14:textId="77777777" w:rsidR="00FD095C" w:rsidRDefault="00FD095C">
            <w:r>
              <w:t>Wk 1</w:t>
            </w:r>
          </w:p>
        </w:tc>
        <w:tc>
          <w:tcPr>
            <w:tcW w:w="143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DC77C6" w14:textId="77777777" w:rsidR="00FD095C" w:rsidRDefault="00FD095C">
            <w:r>
              <w:t>$4,440</w:t>
            </w:r>
          </w:p>
        </w:tc>
      </w:tr>
      <w:tr w:rsidR="00FD095C" w14:paraId="62AC5C73" w14:textId="77777777" w:rsidTr="00FD095C">
        <w:trPr>
          <w:trHeight w:val="1458"/>
        </w:trPr>
        <w:tc>
          <w:tcPr>
            <w:tcW w:w="68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A29F00" w14:textId="77777777" w:rsidR="00FD095C" w:rsidRDefault="00FD095C">
            <w:r>
              <w:t>A3</w:t>
            </w:r>
          </w:p>
        </w:tc>
        <w:tc>
          <w:tcPr>
            <w:tcW w:w="472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BA871D" w14:textId="77777777" w:rsidR="00FD095C" w:rsidRDefault="00FD095C">
            <w:r>
              <w:t>Construction Type Matrix — four systems (CLT/SIP-Hybrid, Off-Site Modular, Stick-Build, Garage-Base/Garden Roof) across all yield options and both unit widths; per-unit cost and gap analysis; rear garage typology as discrete add-alternate</w:t>
            </w:r>
          </w:p>
        </w:tc>
        <w:tc>
          <w:tcPr>
            <w:tcW w:w="146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DE1B48" w14:textId="77777777" w:rsidR="00FD095C" w:rsidRDefault="00FD095C">
            <w:r>
              <w:t>Matrix Report</w:t>
            </w:r>
          </w:p>
        </w:tc>
        <w:tc>
          <w:tcPr>
            <w:tcW w:w="1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C97864" w14:textId="77777777" w:rsidR="00FD095C" w:rsidRDefault="00FD095C">
            <w:r>
              <w:t>Wk 1–2</w:t>
            </w:r>
          </w:p>
        </w:tc>
        <w:tc>
          <w:tcPr>
            <w:tcW w:w="143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97412E" w14:textId="77777777" w:rsidR="00FD095C" w:rsidRDefault="00FD095C">
            <w:r>
              <w:t>$1,480</w:t>
            </w:r>
          </w:p>
        </w:tc>
      </w:tr>
      <w:tr w:rsidR="00FD095C" w14:paraId="750F15AC" w14:textId="77777777" w:rsidTr="00FD095C">
        <w:trPr>
          <w:trHeight w:val="990"/>
        </w:trPr>
        <w:tc>
          <w:tcPr>
            <w:tcW w:w="6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638059" w14:textId="77777777" w:rsidR="00FD095C" w:rsidRDefault="00FD095C">
            <w:r>
              <w:t>A4</w:t>
            </w:r>
          </w:p>
        </w:tc>
        <w:tc>
          <w:tcPr>
            <w:tcW w:w="47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3F7E45" w14:textId="77777777" w:rsidR="00FD095C" w:rsidRDefault="00FD095C">
            <w:r>
              <w:t>Sustainability Add-Alternate — geothermal HVAC (shared bore field), community solar PV aisle canopy, rainwater harvesting; PACE financing and virtual net metering applicability</w:t>
            </w:r>
          </w:p>
        </w:tc>
        <w:tc>
          <w:tcPr>
            <w:tcW w:w="146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3DBEFCA" w14:textId="77777777" w:rsidR="00FD095C" w:rsidRDefault="00FD095C">
            <w:r>
              <w:t>Analysis Memo</w:t>
            </w:r>
          </w:p>
        </w:tc>
        <w:tc>
          <w:tcPr>
            <w:tcW w:w="1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8AE03D" w14:textId="77777777" w:rsidR="00FD095C" w:rsidRDefault="00FD095C">
            <w:r>
              <w:t>Wk 2</w:t>
            </w:r>
          </w:p>
        </w:tc>
        <w:tc>
          <w:tcPr>
            <w:tcW w:w="143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904E0E" w14:textId="77777777" w:rsidR="00FD095C" w:rsidRDefault="00FD095C">
            <w:r>
              <w:t>$1,110</w:t>
            </w:r>
          </w:p>
        </w:tc>
      </w:tr>
      <w:tr w:rsidR="00FD095C" w14:paraId="7FA21B88" w14:textId="77777777" w:rsidTr="00FD095C">
        <w:trPr>
          <w:trHeight w:val="1458"/>
        </w:trPr>
        <w:tc>
          <w:tcPr>
            <w:tcW w:w="68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BF563B" w14:textId="77777777" w:rsidR="00FD095C" w:rsidRDefault="00FD095C">
            <w:r>
              <w:t>A5</w:t>
            </w:r>
          </w:p>
        </w:tc>
        <w:tc>
          <w:tcPr>
            <w:tcW w:w="472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5BF1D1" w14:textId="77777777" w:rsidR="00FD095C" w:rsidRDefault="00FD095C">
            <w:r>
              <w:t>3D Site Yield Study &amp; Visualization — massing studies for all yield options across 18 ft and 20 ft widths; full roofline profile study (gable, shed, hip, flat/garden roof) within 35 ft height limit; flat garden roof cost-parity analysis; solar access analysis; photorealistic perspectives</w:t>
            </w:r>
          </w:p>
        </w:tc>
        <w:tc>
          <w:tcPr>
            <w:tcW w:w="146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58DDB3" w14:textId="77777777" w:rsidR="00FD095C" w:rsidRDefault="00FD095C">
            <w:r>
              <w:t>3D + Site Plan</w:t>
            </w:r>
          </w:p>
        </w:tc>
        <w:tc>
          <w:tcPr>
            <w:tcW w:w="1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3E291F" w14:textId="77777777" w:rsidR="00FD095C" w:rsidRDefault="00FD095C">
            <w:r>
              <w:t>Wk 2–3</w:t>
            </w:r>
          </w:p>
        </w:tc>
        <w:tc>
          <w:tcPr>
            <w:tcW w:w="143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9F2D86" w14:textId="77777777" w:rsidR="00FD095C" w:rsidRDefault="00FD095C">
            <w:r>
              <w:t>$1,980</w:t>
            </w:r>
          </w:p>
        </w:tc>
      </w:tr>
      <w:tr w:rsidR="00FD095C" w14:paraId="43027AA3" w14:textId="77777777" w:rsidTr="00FD095C">
        <w:trPr>
          <w:trHeight w:val="990"/>
        </w:trPr>
        <w:tc>
          <w:tcPr>
            <w:tcW w:w="6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0736E8" w14:textId="77777777" w:rsidR="00FD095C" w:rsidRDefault="00FD095C">
            <w:r>
              <w:t>A6</w:t>
            </w:r>
          </w:p>
        </w:tc>
        <w:tc>
          <w:tcPr>
            <w:tcW w:w="47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D2178D" w14:textId="77777777" w:rsidR="00FD095C" w:rsidRDefault="00FD095C">
            <w:r>
              <w:t>WHA Presentation Package — all yield options, unit widths, roofline profiles, construction cost matrix, sustainability options, subsidy gap analysis (PPTX + PDF)</w:t>
            </w:r>
          </w:p>
        </w:tc>
        <w:tc>
          <w:tcPr>
            <w:tcW w:w="146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DE820C" w14:textId="77777777" w:rsidR="00FD095C" w:rsidRDefault="00FD095C">
            <w:r>
              <w:t>Presentation</w:t>
            </w:r>
          </w:p>
        </w:tc>
        <w:tc>
          <w:tcPr>
            <w:tcW w:w="1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2FC9B9" w14:textId="77777777" w:rsidR="00FD095C" w:rsidRDefault="00FD095C">
            <w:r>
              <w:t>Wk 3–4</w:t>
            </w:r>
          </w:p>
        </w:tc>
        <w:tc>
          <w:tcPr>
            <w:tcW w:w="143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DF77C5" w14:textId="77777777" w:rsidR="00FD095C" w:rsidRDefault="00FD095C">
            <w:r>
              <w:t>$1,650</w:t>
            </w:r>
          </w:p>
        </w:tc>
      </w:tr>
      <w:tr w:rsidR="00FD095C" w14:paraId="3141058D" w14:textId="77777777" w:rsidTr="00FD095C">
        <w:trPr>
          <w:trHeight w:val="738"/>
        </w:trPr>
        <w:tc>
          <w:tcPr>
            <w:tcW w:w="68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279049" w14:textId="77777777" w:rsidR="00FD095C" w:rsidRDefault="00FD095C">
            <w:r>
              <w:t>A7</w:t>
            </w:r>
          </w:p>
        </w:tc>
        <w:tc>
          <w:tcPr>
            <w:tcW w:w="472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D72EE3" w14:textId="77777777" w:rsidR="00FD095C" w:rsidRDefault="00FD095C">
            <w:r>
              <w:t>Subsidy Gap &amp; Grant Program Memo — Delaware Catalyst Fund, HOME, DSHA program fit; per-unit gap analysis by option</w:t>
            </w:r>
          </w:p>
        </w:tc>
        <w:tc>
          <w:tcPr>
            <w:tcW w:w="1467"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2EA9A8" w14:textId="77777777" w:rsidR="00FD095C" w:rsidRDefault="00FD095C">
            <w:r>
              <w:t>Memo</w:t>
            </w:r>
          </w:p>
        </w:tc>
        <w:tc>
          <w:tcPr>
            <w:tcW w:w="1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2F8127" w14:textId="77777777" w:rsidR="00FD095C" w:rsidRDefault="00FD095C">
            <w:r>
              <w:t>Wk 3</w:t>
            </w:r>
          </w:p>
        </w:tc>
        <w:tc>
          <w:tcPr>
            <w:tcW w:w="143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D6888B" w14:textId="77777777" w:rsidR="00FD095C" w:rsidRDefault="00FD095C">
            <w:r>
              <w:t>$1,320</w:t>
            </w:r>
          </w:p>
        </w:tc>
      </w:tr>
      <w:tr w:rsidR="00FD095C" w14:paraId="2F722DAB" w14:textId="77777777" w:rsidTr="00FD095C">
        <w:trPr>
          <w:trHeight w:val="609"/>
        </w:trPr>
        <w:tc>
          <w:tcPr>
            <w:tcW w:w="6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7ECFE3" w14:textId="77777777" w:rsidR="00FD095C" w:rsidRDefault="00FD095C">
            <w:r>
              <w:t>A8</w:t>
            </w:r>
          </w:p>
        </w:tc>
        <w:tc>
          <w:tcPr>
            <w:tcW w:w="47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F9ECE3" w14:textId="77777777" w:rsidR="00FD095C" w:rsidRDefault="00FD095C">
            <w:r>
              <w:t>Gate 0 ROM Lock — cost estimates reconciled and locked; ALDDB entry initiated</w:t>
            </w:r>
          </w:p>
        </w:tc>
        <w:tc>
          <w:tcPr>
            <w:tcW w:w="146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401ADDC" w14:textId="77777777" w:rsidR="00FD095C" w:rsidRDefault="00FD095C">
            <w:r>
              <w:t>Summary</w:t>
            </w:r>
          </w:p>
        </w:tc>
        <w:tc>
          <w:tcPr>
            <w:tcW w:w="1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77B241" w14:textId="77777777" w:rsidR="00FD095C" w:rsidRDefault="00FD095C">
            <w:r>
              <w:t>Wk 4</w:t>
            </w:r>
          </w:p>
        </w:tc>
        <w:tc>
          <w:tcPr>
            <w:tcW w:w="143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743DC3" w14:textId="77777777" w:rsidR="00FD095C" w:rsidRDefault="00FD095C">
            <w:r>
              <w:t>$925</w:t>
            </w:r>
          </w:p>
        </w:tc>
      </w:tr>
      <w:tr w:rsidR="00FD095C" w14:paraId="2CDF40A9" w14:textId="77777777" w:rsidTr="00FD095C">
        <w:trPr>
          <w:trHeight w:val="424"/>
        </w:trPr>
        <w:tc>
          <w:tcPr>
            <w:tcW w:w="683"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A4ECC11" w14:textId="77777777" w:rsidR="00FD095C" w:rsidRDefault="00FD095C"/>
        </w:tc>
        <w:tc>
          <w:tcPr>
            <w:tcW w:w="4722"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BF784F0" w14:textId="77777777" w:rsidR="00FD095C" w:rsidRPr="007E5C91" w:rsidRDefault="00FD095C">
            <w:pPr>
              <w:rPr>
                <w:color w:val="auto"/>
              </w:rPr>
            </w:pPr>
            <w:r w:rsidRPr="007E5C91">
              <w:rPr>
                <w:b/>
                <w:bCs/>
                <w:color w:val="auto"/>
                <w:sz w:val="21"/>
                <w:szCs w:val="21"/>
              </w:rPr>
              <w:t>TRACK A TOTAL — FIXED FEE</w:t>
            </w:r>
          </w:p>
        </w:tc>
        <w:tc>
          <w:tcPr>
            <w:tcW w:w="1467"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1B3C014" w14:textId="77777777" w:rsidR="00FD095C" w:rsidRPr="007E5C91" w:rsidRDefault="00FD095C">
            <w:pPr>
              <w:rPr>
                <w:color w:val="auto"/>
              </w:rPr>
            </w:pPr>
          </w:p>
        </w:tc>
        <w:tc>
          <w:tcPr>
            <w:tcW w:w="12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7DCB7C1" w14:textId="77777777" w:rsidR="00FD095C" w:rsidRPr="007E5C91" w:rsidRDefault="00FD095C">
            <w:pPr>
              <w:rPr>
                <w:color w:val="auto"/>
              </w:rPr>
            </w:pPr>
            <w:r w:rsidRPr="007E5C91">
              <w:rPr>
                <w:b/>
                <w:bCs/>
                <w:color w:val="auto"/>
                <w:sz w:val="21"/>
                <w:szCs w:val="21"/>
              </w:rPr>
              <w:t>4 weeks</w:t>
            </w:r>
          </w:p>
        </w:tc>
        <w:tc>
          <w:tcPr>
            <w:tcW w:w="1439"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46740F" w14:textId="77777777" w:rsidR="00FD095C" w:rsidRPr="007E5C91" w:rsidRDefault="00FD095C">
            <w:pPr>
              <w:rPr>
                <w:color w:val="auto"/>
              </w:rPr>
            </w:pPr>
            <w:r w:rsidRPr="007E5C91">
              <w:rPr>
                <w:b/>
                <w:bCs/>
                <w:color w:val="auto"/>
                <w:sz w:val="21"/>
                <w:szCs w:val="21"/>
              </w:rPr>
              <w:t>$16,235</w:t>
            </w:r>
          </w:p>
        </w:tc>
      </w:tr>
    </w:tbl>
    <w:p w14:paraId="0BC06BBD" w14:textId="77777777" w:rsidR="00CF070D" w:rsidRDefault="00CF070D">
      <w:pPr>
        <w:spacing w:before="100"/>
      </w:pPr>
    </w:p>
    <w:p w14:paraId="54536BE0" w14:textId="77777777" w:rsidR="007E5C91" w:rsidRDefault="007E5C91">
      <w:pPr>
        <w:pBdr>
          <w:bottom w:val="single" w:sz="6" w:space="1" w:color="2E7D32"/>
        </w:pBdr>
        <w:spacing w:before="180" w:after="80"/>
        <w:rPr>
          <w:b/>
          <w:bCs/>
          <w:color w:val="2E7D32"/>
          <w:sz w:val="24"/>
          <w:szCs w:val="24"/>
        </w:rPr>
      </w:pPr>
    </w:p>
    <w:p w14:paraId="002A71BE" w14:textId="77777777" w:rsidR="007E5C91" w:rsidRDefault="007E5C91">
      <w:pPr>
        <w:pBdr>
          <w:bottom w:val="single" w:sz="6" w:space="1" w:color="2E7D32"/>
        </w:pBdr>
        <w:spacing w:before="180" w:after="80"/>
        <w:rPr>
          <w:b/>
          <w:bCs/>
          <w:color w:val="2E7D32"/>
          <w:sz w:val="24"/>
          <w:szCs w:val="24"/>
        </w:rPr>
      </w:pPr>
    </w:p>
    <w:p w14:paraId="6FF1EB0D" w14:textId="0148FF37" w:rsidR="00CF070D" w:rsidRPr="007E5C91" w:rsidRDefault="007E5C91">
      <w:pPr>
        <w:pBdr>
          <w:bottom w:val="single" w:sz="6" w:space="1" w:color="2E7D32"/>
        </w:pBdr>
        <w:spacing w:before="180" w:after="80"/>
        <w:rPr>
          <w:color w:val="auto"/>
        </w:rPr>
      </w:pPr>
      <w:r w:rsidRPr="007E5C91">
        <w:rPr>
          <w:b/>
          <w:bCs/>
          <w:color w:val="auto"/>
          <w:sz w:val="24"/>
          <w:szCs w:val="24"/>
        </w:rPr>
        <w:lastRenderedPageBreak/>
        <w:t>3.2 Track B — Architecture &amp; Engineering (Authorized Separately)</w:t>
      </w:r>
    </w:p>
    <w:p w14:paraId="2ED3572C" w14:textId="5F3BEF24" w:rsidR="00CF070D" w:rsidRDefault="009C28EA">
      <w:pPr>
        <w:spacing w:before="40" w:after="80"/>
      </w:pPr>
      <w:r>
        <w:rPr>
          <w:sz w:val="21"/>
          <w:szCs w:val="21"/>
        </w:rPr>
        <w:t>Fees below are based on the 36-unit baseline. Subconsultants (Civil, Structural, MEP) are not included; budget approximately 12% of construction cost.</w:t>
      </w:r>
    </w:p>
    <w:p w14:paraId="7CC3F9CA" w14:textId="77777777" w:rsidR="00CF070D" w:rsidRDefault="00CF070D">
      <w:pPr>
        <w:spacing w:before="6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4860"/>
        <w:gridCol w:w="1440"/>
        <w:gridCol w:w="2160"/>
      </w:tblGrid>
      <w:tr w:rsidR="00CF070D" w14:paraId="4D3A661C" w14:textId="77777777">
        <w:tc>
          <w:tcPr>
            <w:tcW w:w="90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0552AD2D" w14:textId="77777777" w:rsidR="00CF070D" w:rsidRDefault="009C28EA">
            <w:r>
              <w:rPr>
                <w:b/>
                <w:bCs/>
                <w:color w:val="FFFFFF"/>
                <w:sz w:val="19"/>
                <w:szCs w:val="19"/>
              </w:rPr>
              <w:t>Phase</w:t>
            </w:r>
          </w:p>
        </w:tc>
        <w:tc>
          <w:tcPr>
            <w:tcW w:w="48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4FCA5550" w14:textId="77777777" w:rsidR="00CF070D" w:rsidRDefault="009C28EA">
            <w:r>
              <w:rPr>
                <w:b/>
                <w:bCs/>
                <w:color w:val="FFFFFF"/>
                <w:sz w:val="19"/>
                <w:szCs w:val="19"/>
              </w:rPr>
              <w:t>Scope</w:t>
            </w:r>
          </w:p>
        </w:tc>
        <w:tc>
          <w:tcPr>
            <w:tcW w:w="144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2037C039" w14:textId="77777777" w:rsidR="00CF070D" w:rsidRDefault="009C28EA">
            <w:r>
              <w:rPr>
                <w:b/>
                <w:bCs/>
                <w:color w:val="FFFFFF"/>
                <w:sz w:val="19"/>
                <w:szCs w:val="19"/>
              </w:rPr>
              <w:t>Basis</w:t>
            </w:r>
          </w:p>
        </w:tc>
        <w:tc>
          <w:tcPr>
            <w:tcW w:w="21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15D5FC3D" w14:textId="77777777" w:rsidR="00CF070D" w:rsidRDefault="009C28EA">
            <w:r>
              <w:rPr>
                <w:b/>
                <w:bCs/>
                <w:color w:val="FFFFFF"/>
                <w:sz w:val="19"/>
                <w:szCs w:val="19"/>
              </w:rPr>
              <w:t>Fee</w:t>
            </w:r>
          </w:p>
        </w:tc>
      </w:tr>
      <w:tr w:rsidR="00CF070D" w14:paraId="2E8E86D2"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6C119E" w14:textId="77777777" w:rsidR="00CF070D" w:rsidRDefault="009C28EA">
            <w:r>
              <w:t>B1</w:t>
            </w:r>
          </w:p>
        </w:tc>
        <w:tc>
          <w:tcPr>
            <w:tcW w:w="4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ECC53F" w14:textId="77777777" w:rsidR="00CF070D" w:rsidRDefault="009C28EA">
            <w:r>
              <w:t>Schematic Design — selected yield option and unit width; roofline profiles; unit plan types; 3D visualizations; site plan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57DC7A" w14:textId="77777777" w:rsidR="00CF070D" w:rsidRDefault="009C28EA">
            <w:r>
              <w:t>Lump Sum</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B1FEF4" w14:textId="77777777" w:rsidR="00CF070D" w:rsidRDefault="009C28EA">
            <w:r>
              <w:t>$11,700</w:t>
            </w:r>
          </w:p>
        </w:tc>
      </w:tr>
      <w:tr w:rsidR="00CF070D" w14:paraId="31905AE5"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D6F843" w14:textId="77777777" w:rsidR="00CF070D" w:rsidRDefault="009C28EA">
            <w:r>
              <w:t>B2</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FEF13D" w14:textId="77777777" w:rsidR="00CF070D" w:rsidRDefault="009C28EA">
            <w:r>
              <w:t>Design Development — system coordination; structural and panel coordination</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799544" w14:textId="77777777" w:rsidR="00CF070D" w:rsidRDefault="009C28EA">
            <w:r>
              <w:t>Lump Sum</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601EF3" w14:textId="77777777" w:rsidR="00CF070D" w:rsidRDefault="009C28EA">
            <w:r>
              <w:t>$17,550</w:t>
            </w:r>
          </w:p>
        </w:tc>
      </w:tr>
      <w:tr w:rsidR="00CF070D" w14:paraId="0672CD9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FBDE88" w14:textId="77777777" w:rsidR="00CF070D" w:rsidRDefault="009C28EA">
            <w:r>
              <w:t>B3</w:t>
            </w:r>
          </w:p>
        </w:tc>
        <w:tc>
          <w:tcPr>
            <w:tcW w:w="4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94CAFE" w14:textId="77777777" w:rsidR="00CF070D" w:rsidRDefault="009C28EA">
            <w:r>
              <w:t>Construction Documents — permit-ready stamped set</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3C45F8" w14:textId="77777777" w:rsidR="00CF070D" w:rsidRDefault="009C28EA">
            <w:r>
              <w:t>Lump Sum</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5510D0" w14:textId="77777777" w:rsidR="00CF070D" w:rsidRDefault="009C28EA">
            <w:r>
              <w:t>$35,100</w:t>
            </w:r>
          </w:p>
        </w:tc>
      </w:tr>
      <w:tr w:rsidR="00CF070D" w14:paraId="622064F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46AF89" w14:textId="77777777" w:rsidR="00CF070D" w:rsidRDefault="009C28EA">
            <w:r>
              <w:t>B4</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C9211E" w14:textId="77777777" w:rsidR="00CF070D" w:rsidRDefault="009C28EA">
            <w:r>
              <w:t>Permitting &amp; AHJ Coordination — City of Wilmington permit submission; plan review response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08499A" w14:textId="77777777" w:rsidR="00CF070D" w:rsidRDefault="009C28EA">
            <w:r>
              <w:t>Hourly NTE</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FC5A48" w14:textId="77777777" w:rsidR="00CF070D" w:rsidRDefault="009C28EA">
            <w:r>
              <w:t>$5,250</w:t>
            </w:r>
          </w:p>
        </w:tc>
      </w:tr>
      <w:tr w:rsidR="00CF070D" w14:paraId="3D49F2B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CECF86" w14:textId="77777777" w:rsidR="00CF070D" w:rsidRDefault="009C28EA">
            <w:r>
              <w:t>B5</w:t>
            </w:r>
          </w:p>
        </w:tc>
        <w:tc>
          <w:tcPr>
            <w:tcW w:w="4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FBEF18" w14:textId="77777777" w:rsidR="00CF070D" w:rsidRDefault="009C28EA">
            <w:r>
              <w:t>Construction Administration — site observation; RFI/submittal review; punch list</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103406" w14:textId="77777777" w:rsidR="00CF070D" w:rsidRDefault="009C28EA">
            <w:r>
              <w:t>Hourly NTE</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A8AEE3" w14:textId="77777777" w:rsidR="00CF070D" w:rsidRDefault="009C28EA">
            <w:r>
              <w:t>$9,450</w:t>
            </w:r>
          </w:p>
        </w:tc>
      </w:tr>
      <w:tr w:rsidR="00CF070D" w14:paraId="69E8F321"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F1FFF2" w14:textId="77777777" w:rsidR="00CF070D" w:rsidRDefault="009C28EA">
            <w:r>
              <w:t>B6</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F4C519" w14:textId="77777777" w:rsidR="00CF070D" w:rsidRDefault="009C28EA">
            <w:r>
              <w:t>Reimbursable Expenses (at cost)</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73A364A" w14:textId="77777777" w:rsidR="00CF070D" w:rsidRDefault="009C28EA">
            <w:r>
              <w:t>Actual</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F415F11" w14:textId="77777777" w:rsidR="00CF070D" w:rsidRDefault="009C28EA">
            <w:r>
              <w:t>~$4,000</w:t>
            </w:r>
          </w:p>
        </w:tc>
      </w:tr>
      <w:tr w:rsidR="00CF070D" w14:paraId="07BFE615"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C41EAB" w14:textId="77777777" w:rsidR="00CF070D" w:rsidRDefault="00CF070D"/>
        </w:tc>
        <w:tc>
          <w:tcPr>
            <w:tcW w:w="48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6D94C42" w14:textId="77777777" w:rsidR="00CF070D" w:rsidRPr="007E5C91" w:rsidRDefault="009C28EA">
            <w:pPr>
              <w:rPr>
                <w:color w:val="auto"/>
              </w:rPr>
            </w:pPr>
            <w:r w:rsidRPr="007E5C91">
              <w:rPr>
                <w:b/>
                <w:bCs/>
                <w:color w:val="auto"/>
                <w:sz w:val="21"/>
                <w:szCs w:val="21"/>
              </w:rPr>
              <w:t>TRACK B SUBTOTAL</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94F340D" w14:textId="77777777" w:rsidR="00CF070D" w:rsidRPr="007E5C91" w:rsidRDefault="009C28EA">
            <w:pPr>
              <w:rPr>
                <w:color w:val="auto"/>
              </w:rPr>
            </w:pPr>
            <w:r w:rsidRPr="007E5C91">
              <w:rPr>
                <w:b/>
                <w:bCs/>
                <w:color w:val="auto"/>
                <w:sz w:val="21"/>
                <w:szCs w:val="21"/>
              </w:rPr>
              <w:t>—</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E8CB9C7" w14:textId="77777777" w:rsidR="00CF070D" w:rsidRPr="007E5C91" w:rsidRDefault="009C28EA">
            <w:pPr>
              <w:rPr>
                <w:color w:val="auto"/>
              </w:rPr>
            </w:pPr>
            <w:r w:rsidRPr="007E5C91">
              <w:rPr>
                <w:b/>
                <w:bCs/>
                <w:color w:val="auto"/>
                <w:sz w:val="21"/>
                <w:szCs w:val="21"/>
              </w:rPr>
              <w:t>$83,050</w:t>
            </w:r>
          </w:p>
        </w:tc>
      </w:tr>
    </w:tbl>
    <w:p w14:paraId="67EA5E7C" w14:textId="77777777" w:rsidR="00CF070D" w:rsidRDefault="00CF070D">
      <w:pPr>
        <w:spacing w:before="100"/>
      </w:pPr>
    </w:p>
    <w:p w14:paraId="2537B75B" w14:textId="77777777" w:rsidR="00CF070D" w:rsidRPr="004C73C4" w:rsidRDefault="009C28EA">
      <w:pPr>
        <w:pBdr>
          <w:bottom w:val="single" w:sz="6" w:space="1" w:color="2E7D32"/>
        </w:pBdr>
        <w:spacing w:before="180" w:after="80"/>
        <w:rPr>
          <w:color w:val="auto"/>
        </w:rPr>
      </w:pPr>
      <w:r w:rsidRPr="004C73C4">
        <w:rPr>
          <w:b/>
          <w:bCs/>
          <w:color w:val="auto"/>
          <w:sz w:val="24"/>
          <w:szCs w:val="24"/>
        </w:rPr>
        <w:t>3.3  Combined Fee &amp; Track A Credit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760"/>
        <w:gridCol w:w="3600"/>
      </w:tblGrid>
      <w:tr w:rsidR="00CF070D" w14:paraId="44CD994E" w14:textId="77777777">
        <w:tc>
          <w:tcPr>
            <w:tcW w:w="57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6581DEA5" w14:textId="77777777" w:rsidR="00CF070D" w:rsidRDefault="00CF070D"/>
        </w:tc>
        <w:tc>
          <w:tcPr>
            <w:tcW w:w="360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14:paraId="42474FCF" w14:textId="77777777" w:rsidR="00CF070D" w:rsidRDefault="009C28EA">
            <w:r>
              <w:rPr>
                <w:b/>
                <w:bCs/>
                <w:color w:val="FFFFFF"/>
                <w:sz w:val="19"/>
                <w:szCs w:val="19"/>
              </w:rPr>
              <w:t>Amount</w:t>
            </w:r>
          </w:p>
        </w:tc>
      </w:tr>
      <w:tr w:rsidR="00CF070D" w14:paraId="5E714976"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7F2EC3" w14:textId="77777777" w:rsidR="00CF070D" w:rsidRDefault="009C28EA">
            <w: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31B81F" w14:textId="77777777" w:rsidR="00CF070D" w:rsidRDefault="009C28EA">
            <w:r>
              <w:t>$16,235</w:t>
            </w:r>
          </w:p>
        </w:tc>
      </w:tr>
      <w:tr w:rsidR="00CF070D" w14:paraId="649D3A34"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1C29A8" w14:textId="77777777" w:rsidR="00CF070D" w:rsidRDefault="009C28EA">
            <w:r>
              <w:t>Track B — Architecture &amp; Engineering</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76DA30" w14:textId="77777777" w:rsidR="00CF070D" w:rsidRDefault="009C28EA">
            <w:r>
              <w:t>$83,050</w:t>
            </w:r>
          </w:p>
        </w:tc>
      </w:tr>
      <w:tr w:rsidR="00CF070D" w14:paraId="736B0DAC"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CEC3C3" w14:textId="77777777" w:rsidR="00CF070D" w:rsidRDefault="009C28EA">
            <w: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391F1A" w14:textId="77777777" w:rsidR="00CF070D" w:rsidRDefault="009C28EA">
            <w:r>
              <w:t>~$4,000</w:t>
            </w:r>
          </w:p>
        </w:tc>
      </w:tr>
      <w:tr w:rsidR="00CF070D" w14:paraId="748DADA9"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CF86888" w14:textId="77777777" w:rsidR="00CF070D" w:rsidRPr="007E5C91" w:rsidRDefault="009C28EA">
            <w:pPr>
              <w:rPr>
                <w:color w:val="auto"/>
              </w:rPr>
            </w:pPr>
            <w:r w:rsidRPr="007E5C91">
              <w:rPr>
                <w:b/>
                <w:bCs/>
                <w:color w:val="auto"/>
                <w:sz w:val="21"/>
                <w:szCs w:val="21"/>
              </w:rPr>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0CF1CB9" w14:textId="77777777" w:rsidR="00CF070D" w:rsidRPr="007E5C91" w:rsidRDefault="009C28EA">
            <w:pPr>
              <w:rPr>
                <w:color w:val="auto"/>
              </w:rPr>
            </w:pPr>
            <w:r w:rsidRPr="007E5C91">
              <w:rPr>
                <w:b/>
                <w:bCs/>
                <w:color w:val="auto"/>
                <w:sz w:val="21"/>
                <w:szCs w:val="21"/>
              </w:rPr>
              <w:t>~$103,285</w:t>
            </w:r>
          </w:p>
        </w:tc>
      </w:tr>
      <w:tr w:rsidR="00CF070D" w14:paraId="63F4679B" w14:textId="77777777">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7A4C1F08" w14:textId="77777777" w:rsidR="00CF070D" w:rsidRDefault="009C28EA">
            <w:r>
              <w:rPr>
                <w:b/>
                <w:bCs/>
                <w:color w:val="B8860B"/>
                <w:sz w:val="22"/>
                <w:szCs w:val="22"/>
              </w:rPr>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554F72D0" w14:textId="77777777" w:rsidR="00CF070D" w:rsidRDefault="009C28EA">
            <w:pPr>
              <w:spacing w:before="60" w:after="60"/>
              <w:jc w:val="center"/>
            </w:pPr>
            <w:r>
              <w:rPr>
                <w:b/>
                <w:bCs/>
                <w:color w:val="B8860B"/>
                <w:sz w:val="24"/>
                <w:szCs w:val="24"/>
              </w:rPr>
              <w:t>($16,235)</w:t>
            </w:r>
          </w:p>
        </w:tc>
      </w:tr>
      <w:tr w:rsidR="00CF070D" w14:paraId="0FE04B87"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237A18A" w14:textId="77777777" w:rsidR="00CF070D" w:rsidRPr="007E5C91" w:rsidRDefault="009C28EA">
            <w:pPr>
              <w:rPr>
                <w:color w:val="auto"/>
              </w:rPr>
            </w:pPr>
            <w:r w:rsidRPr="007E5C91">
              <w:rPr>
                <w:b/>
                <w:bCs/>
                <w:color w:val="auto"/>
                <w:sz w:val="22"/>
                <w:szCs w:val="22"/>
              </w:rPr>
              <w:t>NET TOTAL AFTER TRACK A CREDIT</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B3D0B1E" w14:textId="77777777" w:rsidR="00CF070D" w:rsidRPr="007E5C91" w:rsidRDefault="009C28EA">
            <w:pPr>
              <w:jc w:val="center"/>
              <w:rPr>
                <w:color w:val="auto"/>
              </w:rPr>
            </w:pPr>
            <w:r w:rsidRPr="007E5C91">
              <w:rPr>
                <w:b/>
                <w:bCs/>
                <w:color w:val="auto"/>
                <w:sz w:val="24"/>
                <w:szCs w:val="24"/>
              </w:rPr>
              <w:t>~$87,050</w:t>
            </w:r>
          </w:p>
        </w:tc>
      </w:tr>
    </w:tbl>
    <w:p w14:paraId="2ABE346A" w14:textId="77777777" w:rsidR="00CF070D" w:rsidRDefault="009C28EA">
      <w:r>
        <w:br w:type="page"/>
      </w:r>
    </w:p>
    <w:p w14:paraId="5DED8D17" w14:textId="77777777" w:rsidR="00CF070D" w:rsidRDefault="009C28EA">
      <w:pPr>
        <w:shd w:val="clear" w:color="auto" w:fill="CCCCCC"/>
      </w:pPr>
      <w:r>
        <w:rPr>
          <w:b/>
          <w:bCs/>
          <w:color w:val="444444"/>
          <w:sz w:val="29"/>
          <w:szCs w:val="29"/>
        </w:rPr>
        <w:lastRenderedPageBreak/>
        <w:t>04.  Authorization — Track A</w:t>
      </w:r>
    </w:p>
    <w:p w14:paraId="7D4A893D" w14:textId="77777777" w:rsidR="00CF070D" w:rsidRDefault="00CF070D">
      <w:pPr>
        <w:spacing w:before="80"/>
      </w:pPr>
    </w:p>
    <w:p w14:paraId="2F7FD9DB" w14:textId="60464E47" w:rsidR="00CF070D" w:rsidRDefault="009C28EA">
      <w:pPr>
        <w:spacing w:before="40" w:after="80"/>
      </w:pPr>
      <w:r>
        <w:rPr>
          <w:sz w:val="21"/>
          <w:szCs w:val="21"/>
        </w:rPr>
        <w:t>To authorize Track A services, execute this proposal and return a signed copy to M4D. A Professional Services Agreement (PSA M2_2026_0</w:t>
      </w:r>
      <w:r w:rsidR="00FD095C">
        <w:rPr>
          <w:sz w:val="21"/>
          <w:szCs w:val="21"/>
        </w:rPr>
        <w:t>13</w:t>
      </w:r>
      <w:r>
        <w:rPr>
          <w:sz w:val="21"/>
          <w:szCs w:val="21"/>
        </w:rPr>
        <w:t>) will be issued upon receipt. Services commence within three (3) business days of executed PSA and receipt of retainer.</w:t>
      </w:r>
    </w:p>
    <w:p w14:paraId="56D5613A" w14:textId="77777777" w:rsidR="00CF070D" w:rsidRDefault="00CF070D">
      <w:pPr>
        <w:spacing w:before="6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CF070D" w14:paraId="20E8F131"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52FFD086" w14:textId="77777777" w:rsidR="00CF070D" w:rsidRDefault="009C28EA">
            <w:pPr>
              <w:spacing w:after="50"/>
            </w:pPr>
            <w:r>
              <w:rPr>
                <w:b/>
                <w:bCs/>
                <w:color w:val="444444"/>
                <w:sz w:val="21"/>
                <w:szCs w:val="21"/>
              </w:rPr>
              <w:t>Track A Fixed Fee</w:t>
            </w:r>
          </w:p>
          <w:p w14:paraId="3AEF9872" w14:textId="77777777" w:rsidR="00CF070D" w:rsidRDefault="009C28EA">
            <w:pPr>
              <w:spacing w:after="50"/>
            </w:pPr>
            <w:r>
              <w:rPr>
                <w:b/>
                <w:bCs/>
                <w:color w:val="2E7D32"/>
                <w:sz w:val="35"/>
                <w:szCs w:val="35"/>
              </w:rPr>
              <w:t>$16,235.00</w:t>
            </w:r>
          </w:p>
          <w:p w14:paraId="14B8193F" w14:textId="77777777" w:rsidR="00CF070D" w:rsidRDefault="009C28EA">
            <w:pPr>
              <w:spacing w:after="40"/>
            </w:pPr>
            <w:r>
              <w:rPr>
                <w:color w:val="888888"/>
                <w:sz w:val="19"/>
                <w:szCs w:val="19"/>
              </w:rPr>
              <w:t>Retainer (50% due upon authorization):  $8,117.50</w:t>
            </w:r>
          </w:p>
          <w:p w14:paraId="75AD3277" w14:textId="77777777" w:rsidR="00CF070D" w:rsidRDefault="009C28EA">
            <w:r>
              <w:rPr>
                <w:color w:val="888888"/>
                <w:sz w:val="19"/>
                <w:szCs w:val="19"/>
              </w:rPr>
              <w:t>Balance due upon delivery of final Track A deliverables.</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1076025C" w14:textId="77777777" w:rsidR="00CF070D" w:rsidRDefault="009C28EA">
            <w:pPr>
              <w:spacing w:after="50"/>
            </w:pPr>
            <w:r>
              <w:rPr>
                <w:color w:val="444444"/>
                <w:sz w:val="21"/>
                <w:szCs w:val="21"/>
              </w:rPr>
              <w:t>Delivery: 4 weeks from written authorization</w:t>
            </w:r>
          </w:p>
          <w:p w14:paraId="1A45321B" w14:textId="5AD32715" w:rsidR="00CF070D" w:rsidRDefault="009C28EA">
            <w:pPr>
              <w:spacing w:after="50"/>
            </w:pPr>
            <w:r>
              <w:rPr>
                <w:color w:val="444444"/>
                <w:sz w:val="21"/>
                <w:szCs w:val="21"/>
              </w:rPr>
              <w:t>Governing agreement: M4D PSA M2_2026_0</w:t>
            </w:r>
            <w:r w:rsidR="00FD095C">
              <w:rPr>
                <w:color w:val="444444"/>
                <w:sz w:val="21"/>
                <w:szCs w:val="21"/>
              </w:rPr>
              <w:t>13</w:t>
            </w:r>
          </w:p>
          <w:p w14:paraId="71B3FC74" w14:textId="77777777" w:rsidR="00CF070D" w:rsidRDefault="009C28EA">
            <w:r>
              <w:rPr>
                <w:i/>
                <w:iCs/>
                <w:color w:val="888888"/>
                <w:sz w:val="19"/>
                <w:szCs w:val="19"/>
              </w:rPr>
              <w:t>Payment by check (payable to Merge 4 Design LLC) or ACH — banking instructions provided separately upon execution.</w:t>
            </w:r>
          </w:p>
        </w:tc>
      </w:tr>
    </w:tbl>
    <w:p w14:paraId="2379B2CE" w14:textId="77777777" w:rsidR="00CF070D" w:rsidRDefault="00CF070D">
      <w:pPr>
        <w:spacing w:before="80"/>
      </w:pPr>
    </w:p>
    <w:p w14:paraId="183831FF" w14:textId="77777777" w:rsidR="00CF070D" w:rsidRDefault="00CF070D">
      <w:pPr>
        <w:spacing w:before="10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765"/>
        <w:gridCol w:w="4765"/>
      </w:tblGrid>
      <w:tr w:rsidR="00CF070D" w14:paraId="5C7AF364" w14:textId="77777777">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3EE2CF51" w14:textId="77777777" w:rsidR="00CF070D" w:rsidRDefault="009C28EA">
            <w:pPr>
              <w:spacing w:after="80"/>
            </w:pPr>
            <w:r>
              <w:rPr>
                <w:b/>
                <w:bCs/>
                <w:color w:val="888888"/>
                <w:sz w:val="18"/>
                <w:szCs w:val="18"/>
              </w:rPr>
              <w:t>AUTHORIZED BY — MERGE 4 DESIGN LLC</w:t>
            </w:r>
          </w:p>
          <w:p w14:paraId="1657477C" w14:textId="77777777" w:rsidR="00FD095C" w:rsidRDefault="00FD095C">
            <w:pPr>
              <w:spacing w:after="50"/>
              <w:rPr>
                <w:color w:val="444444"/>
                <w:sz w:val="22"/>
                <w:szCs w:val="22"/>
              </w:rPr>
            </w:pPr>
          </w:p>
          <w:p w14:paraId="1E381B70" w14:textId="126A62A6" w:rsidR="00CF070D" w:rsidRDefault="009C28EA">
            <w:pPr>
              <w:spacing w:after="50"/>
            </w:pPr>
            <w:r>
              <w:rPr>
                <w:color w:val="444444"/>
                <w:sz w:val="22"/>
                <w:szCs w:val="22"/>
              </w:rPr>
              <w:t>____________________________________</w:t>
            </w:r>
          </w:p>
          <w:p w14:paraId="69815653" w14:textId="4F790AD6" w:rsidR="00CF070D" w:rsidRDefault="009C28EA">
            <w:pPr>
              <w:spacing w:after="30"/>
            </w:pPr>
            <w:r>
              <w:rPr>
                <w:color w:val="444444"/>
                <w:sz w:val="21"/>
                <w:szCs w:val="21"/>
              </w:rPr>
              <w:t xml:space="preserve">Trevor </w:t>
            </w:r>
            <w:r w:rsidR="00FD095C">
              <w:rPr>
                <w:color w:val="444444"/>
                <w:sz w:val="21"/>
                <w:szCs w:val="21"/>
              </w:rPr>
              <w:t>Knight, Dir. Business</w:t>
            </w:r>
            <w:r>
              <w:rPr>
                <w:color w:val="444444"/>
                <w:sz w:val="21"/>
                <w:szCs w:val="21"/>
              </w:rPr>
              <w:t xml:space="preserve"> Development</w:t>
            </w:r>
          </w:p>
          <w:p w14:paraId="21D9A8AA" w14:textId="77777777" w:rsidR="00CF070D" w:rsidRDefault="009C28EA">
            <w:pPr>
              <w:spacing w:after="30"/>
            </w:pPr>
            <w:r>
              <w:rPr>
                <w:color w:val="444444"/>
              </w:rPr>
              <w:t>Merge 4 Design LLC</w:t>
            </w:r>
          </w:p>
          <w:p w14:paraId="3628348F" w14:textId="77777777" w:rsidR="00CF070D" w:rsidRDefault="009C28EA">
            <w:pPr>
              <w:spacing w:after="80"/>
            </w:pPr>
            <w:r>
              <w:rPr>
                <w:color w:val="444444"/>
                <w:sz w:val="21"/>
                <w:szCs w:val="21"/>
              </w:rPr>
              <w:t>Date: ________________________</w:t>
            </w:r>
          </w:p>
          <w:p w14:paraId="0DA40768" w14:textId="77777777" w:rsidR="00FD095C" w:rsidRDefault="00FD095C">
            <w:pPr>
              <w:spacing w:after="50"/>
              <w:rPr>
                <w:color w:val="444444"/>
                <w:sz w:val="22"/>
                <w:szCs w:val="22"/>
              </w:rPr>
            </w:pPr>
          </w:p>
          <w:p w14:paraId="3F7531A2" w14:textId="2D5E16F9" w:rsidR="00CF070D" w:rsidRDefault="009C28EA">
            <w:pPr>
              <w:spacing w:after="50"/>
            </w:pPr>
            <w:r>
              <w:rPr>
                <w:color w:val="444444"/>
                <w:sz w:val="22"/>
                <w:szCs w:val="22"/>
              </w:rPr>
              <w:t>___________________________________</w:t>
            </w:r>
          </w:p>
          <w:p w14:paraId="0DFDEBF8" w14:textId="18B92919" w:rsidR="00CF070D" w:rsidRDefault="009C28EA">
            <w:pPr>
              <w:spacing w:after="30"/>
            </w:pPr>
            <w:r>
              <w:rPr>
                <w:color w:val="444444"/>
                <w:sz w:val="21"/>
                <w:szCs w:val="21"/>
              </w:rPr>
              <w:t xml:space="preserve">David C. Ainsworth </w:t>
            </w:r>
            <w:r w:rsidR="00FD095C">
              <w:rPr>
                <w:color w:val="444444"/>
                <w:sz w:val="21"/>
                <w:szCs w:val="21"/>
              </w:rPr>
              <w:t>AIA, Principal</w:t>
            </w:r>
            <w:r>
              <w:rPr>
                <w:color w:val="444444"/>
                <w:sz w:val="21"/>
                <w:szCs w:val="21"/>
              </w:rPr>
              <w:t>-in-Charge</w:t>
            </w:r>
          </w:p>
          <w:p w14:paraId="615253F2" w14:textId="77777777" w:rsidR="00CF070D" w:rsidRDefault="009C28EA">
            <w:pPr>
              <w:spacing w:after="30"/>
            </w:pPr>
            <w:r>
              <w:rPr>
                <w:color w:val="444444"/>
              </w:rPr>
              <w:t>Aubyn Architecture LLC  (AOR)</w:t>
            </w:r>
          </w:p>
          <w:p w14:paraId="2E6B565D" w14:textId="77777777" w:rsidR="00CF070D" w:rsidRDefault="009C28EA">
            <w:r>
              <w:rPr>
                <w:color w:val="444444"/>
                <w:sz w:val="21"/>
                <w:szCs w:val="21"/>
              </w:rPr>
              <w:t>Date: ________________________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66DCF364" w14:textId="77777777" w:rsidR="00CF070D" w:rsidRDefault="009C28EA">
            <w:pPr>
              <w:spacing w:after="80"/>
            </w:pPr>
            <w:r>
              <w:rPr>
                <w:b/>
                <w:bCs/>
                <w:color w:val="888888"/>
                <w:sz w:val="18"/>
                <w:szCs w:val="18"/>
              </w:rPr>
              <w:t>AUTHORIZED BY — WILMINGTON HOUSING AUTHORITY</w:t>
            </w:r>
          </w:p>
          <w:p w14:paraId="2F6CB68C" w14:textId="78A3DC11" w:rsidR="00FD095C" w:rsidRDefault="00FD095C">
            <w:pPr>
              <w:spacing w:after="50"/>
              <w:rPr>
                <w:color w:val="444444"/>
                <w:sz w:val="22"/>
                <w:szCs w:val="22"/>
              </w:rPr>
            </w:pPr>
          </w:p>
          <w:p w14:paraId="457239B7" w14:textId="68BCD60E" w:rsidR="00CF070D" w:rsidRDefault="009C28EA">
            <w:pPr>
              <w:spacing w:after="50"/>
            </w:pPr>
            <w:r>
              <w:rPr>
                <w:color w:val="444444"/>
                <w:sz w:val="22"/>
                <w:szCs w:val="22"/>
              </w:rPr>
              <w:t>____________________________________</w:t>
            </w:r>
          </w:p>
          <w:p w14:paraId="14385771" w14:textId="77777777" w:rsidR="00FD095C" w:rsidRDefault="00FD095C">
            <w:pPr>
              <w:spacing w:after="30"/>
              <w:rPr>
                <w:color w:val="444444"/>
                <w:sz w:val="21"/>
                <w:szCs w:val="21"/>
              </w:rPr>
            </w:pPr>
          </w:p>
          <w:p w14:paraId="4A1CFB05" w14:textId="413E75C1" w:rsidR="00CF070D" w:rsidRDefault="009C28EA">
            <w:pPr>
              <w:spacing w:after="30"/>
            </w:pPr>
            <w:r>
              <w:rPr>
                <w:color w:val="444444"/>
                <w:sz w:val="21"/>
                <w:szCs w:val="21"/>
              </w:rPr>
              <w:t>Name: _______________________</w:t>
            </w:r>
          </w:p>
          <w:p w14:paraId="3AF56666" w14:textId="77777777" w:rsidR="00FD095C" w:rsidRDefault="00FD095C">
            <w:pPr>
              <w:spacing w:after="30"/>
              <w:rPr>
                <w:color w:val="444444"/>
                <w:sz w:val="21"/>
                <w:szCs w:val="21"/>
              </w:rPr>
            </w:pPr>
          </w:p>
          <w:p w14:paraId="54D6CAFA" w14:textId="507F33DC" w:rsidR="00CF070D" w:rsidRDefault="009C28EA">
            <w:pPr>
              <w:spacing w:after="30"/>
            </w:pPr>
            <w:r>
              <w:rPr>
                <w:color w:val="444444"/>
                <w:sz w:val="21"/>
                <w:szCs w:val="21"/>
              </w:rPr>
              <w:t>Title: _______________________</w:t>
            </w:r>
          </w:p>
          <w:p w14:paraId="318B7D15" w14:textId="77777777" w:rsidR="00FD095C" w:rsidRDefault="00FD095C">
            <w:pPr>
              <w:rPr>
                <w:color w:val="444444"/>
                <w:sz w:val="21"/>
                <w:szCs w:val="21"/>
              </w:rPr>
            </w:pPr>
          </w:p>
          <w:p w14:paraId="4F35C2B2" w14:textId="73662AF9" w:rsidR="00CF070D" w:rsidRDefault="009C28EA">
            <w:r>
              <w:rPr>
                <w:color w:val="444444"/>
                <w:sz w:val="21"/>
                <w:szCs w:val="21"/>
              </w:rPr>
              <w:t>Date: ________________________</w:t>
            </w:r>
          </w:p>
        </w:tc>
      </w:tr>
    </w:tbl>
    <w:p w14:paraId="73D81D2A" w14:textId="77777777" w:rsidR="00CF070D" w:rsidRDefault="00CF070D">
      <w:pPr>
        <w:spacing w:before="140"/>
      </w:pPr>
    </w:p>
    <w:p w14:paraId="6EE3E2C5" w14:textId="77777777" w:rsidR="00FD095C" w:rsidRDefault="00FD095C">
      <w:pPr>
        <w:spacing w:before="140"/>
      </w:pPr>
    </w:p>
    <w:p w14:paraId="34D9690F" w14:textId="77777777" w:rsidR="00FD095C" w:rsidRDefault="00FD095C">
      <w:pPr>
        <w:spacing w:before="140"/>
      </w:pPr>
    </w:p>
    <w:p w14:paraId="0226F53A" w14:textId="77777777" w:rsidR="00FD095C" w:rsidRDefault="00FD095C">
      <w:pPr>
        <w:spacing w:before="140"/>
      </w:pPr>
    </w:p>
    <w:p w14:paraId="5DD4966B" w14:textId="77777777" w:rsidR="00FD095C" w:rsidRDefault="00FD095C">
      <w:pPr>
        <w:spacing w:before="140"/>
      </w:pPr>
    </w:p>
    <w:p w14:paraId="4AC24AC9" w14:textId="77777777" w:rsidR="00FD095C" w:rsidRDefault="00FD095C">
      <w:pPr>
        <w:spacing w:before="140"/>
      </w:pPr>
    </w:p>
    <w:p w14:paraId="318355B8" w14:textId="77777777" w:rsidR="00FD095C" w:rsidRDefault="00FD095C">
      <w:pPr>
        <w:spacing w:before="140"/>
      </w:pPr>
    </w:p>
    <w:p w14:paraId="37F118F0" w14:textId="77777777" w:rsidR="00FD095C" w:rsidRDefault="00FD095C">
      <w:pPr>
        <w:spacing w:before="140"/>
      </w:pPr>
    </w:p>
    <w:p w14:paraId="0ED65794" w14:textId="77777777" w:rsidR="00FD095C" w:rsidRDefault="00FD095C">
      <w:pPr>
        <w:spacing w:before="140"/>
      </w:pPr>
    </w:p>
    <w:p w14:paraId="738492FC" w14:textId="77777777" w:rsidR="00FD095C" w:rsidRDefault="00FD095C">
      <w:pPr>
        <w:spacing w:before="140"/>
      </w:pPr>
    </w:p>
    <w:p w14:paraId="02CF7A25" w14:textId="77777777" w:rsidR="00FD095C" w:rsidRDefault="00FD095C">
      <w:pPr>
        <w:spacing w:before="140"/>
      </w:pPr>
    </w:p>
    <w:p w14:paraId="44E3CC4B" w14:textId="77777777" w:rsidR="00CF070D" w:rsidRDefault="009C28EA">
      <w:pPr>
        <w:pBdr>
          <w:top w:val="single" w:sz="6" w:space="1" w:color="CCCCCC"/>
        </w:pBdr>
        <w:spacing w:before="8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Professional legal review recommended prior to execution.</w:t>
      </w:r>
    </w:p>
    <w:sectPr w:rsidR="00CF070D">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EF8D9" w14:textId="77777777" w:rsidR="00287852" w:rsidRDefault="00287852">
      <w:r>
        <w:separator/>
      </w:r>
    </w:p>
  </w:endnote>
  <w:endnote w:type="continuationSeparator" w:id="0">
    <w:p w14:paraId="0D00BA72" w14:textId="77777777" w:rsidR="00287852" w:rsidRDefault="00287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0E9F7420" w14:textId="77777777" w:rsidR="001E11F9" w:rsidRDefault="001E11F9" w:rsidP="00793DF1">
            <w:pPr>
              <w:pStyle w:val="Footer"/>
            </w:pPr>
          </w:p>
          <w:p w14:paraId="1636A175"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48DCB0F6"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4DE62" w14:textId="77777777" w:rsidR="00287852" w:rsidRDefault="00287852">
      <w:r>
        <w:separator/>
      </w:r>
    </w:p>
  </w:footnote>
  <w:footnote w:type="continuationSeparator" w:id="0">
    <w:p w14:paraId="31E3776B" w14:textId="77777777" w:rsidR="00287852" w:rsidRDefault="00287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4A0F"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1F85E171"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6E267B2A" w14:textId="77777777" w:rsidR="004073D4" w:rsidRPr="001E11F9" w:rsidRDefault="004073D4" w:rsidP="004073D4">
    <w:pPr>
      <w:ind w:left="720" w:firstLine="720"/>
      <w:rPr>
        <w:color w:val="374151"/>
        <w:sz w:val="12"/>
        <w:szCs w:val="12"/>
      </w:rPr>
    </w:pPr>
  </w:p>
  <w:p w14:paraId="554FE405"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74EB694F"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0633DF35"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02D"/>
    <w:multiLevelType w:val="hybridMultilevel"/>
    <w:tmpl w:val="7A9409B8"/>
    <w:lvl w:ilvl="0" w:tplc="534AB2E6">
      <w:start w:val="1"/>
      <w:numFmt w:val="bullet"/>
      <w:lvlText w:val="•"/>
      <w:lvlJc w:val="left"/>
      <w:pPr>
        <w:ind w:left="560" w:hanging="280"/>
      </w:pPr>
    </w:lvl>
    <w:lvl w:ilvl="1" w:tplc="B88C8514">
      <w:numFmt w:val="decimal"/>
      <w:lvlText w:val=""/>
      <w:lvlJc w:val="left"/>
    </w:lvl>
    <w:lvl w:ilvl="2" w:tplc="C1F66ABE">
      <w:numFmt w:val="decimal"/>
      <w:lvlText w:val=""/>
      <w:lvlJc w:val="left"/>
    </w:lvl>
    <w:lvl w:ilvl="3" w:tplc="76E822B8">
      <w:numFmt w:val="decimal"/>
      <w:lvlText w:val=""/>
      <w:lvlJc w:val="left"/>
    </w:lvl>
    <w:lvl w:ilvl="4" w:tplc="51021E54">
      <w:numFmt w:val="decimal"/>
      <w:lvlText w:val=""/>
      <w:lvlJc w:val="left"/>
    </w:lvl>
    <w:lvl w:ilvl="5" w:tplc="06E252F0">
      <w:numFmt w:val="decimal"/>
      <w:lvlText w:val=""/>
      <w:lvlJc w:val="left"/>
    </w:lvl>
    <w:lvl w:ilvl="6" w:tplc="160C10E0">
      <w:numFmt w:val="decimal"/>
      <w:lvlText w:val=""/>
      <w:lvlJc w:val="left"/>
    </w:lvl>
    <w:lvl w:ilvl="7" w:tplc="BDD41BB6">
      <w:numFmt w:val="decimal"/>
      <w:lvlText w:val=""/>
      <w:lvlJc w:val="left"/>
    </w:lvl>
    <w:lvl w:ilvl="8" w:tplc="5F48A9A0">
      <w:numFmt w:val="decimal"/>
      <w:lvlText w:val=""/>
      <w:lvlJc w:val="left"/>
    </w:lvl>
  </w:abstractNum>
  <w:num w:numId="1" w16cid:durableId="10153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71C45"/>
    <w:rsid w:val="002831F3"/>
    <w:rsid w:val="002857C9"/>
    <w:rsid w:val="00287852"/>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4C73C4"/>
    <w:rsid w:val="00500276"/>
    <w:rsid w:val="005118E8"/>
    <w:rsid w:val="00544CA9"/>
    <w:rsid w:val="0059239A"/>
    <w:rsid w:val="005A5284"/>
    <w:rsid w:val="005D4C8A"/>
    <w:rsid w:val="005F2758"/>
    <w:rsid w:val="005F3D0A"/>
    <w:rsid w:val="00600D83"/>
    <w:rsid w:val="0061255E"/>
    <w:rsid w:val="00620546"/>
    <w:rsid w:val="00634DAD"/>
    <w:rsid w:val="00636FF9"/>
    <w:rsid w:val="006522DD"/>
    <w:rsid w:val="0068629D"/>
    <w:rsid w:val="006940FE"/>
    <w:rsid w:val="006A28CB"/>
    <w:rsid w:val="006E576E"/>
    <w:rsid w:val="0074204E"/>
    <w:rsid w:val="0075257C"/>
    <w:rsid w:val="00761A1B"/>
    <w:rsid w:val="00762C5A"/>
    <w:rsid w:val="00765BCE"/>
    <w:rsid w:val="00793DF1"/>
    <w:rsid w:val="007A5492"/>
    <w:rsid w:val="007C648E"/>
    <w:rsid w:val="007D56EA"/>
    <w:rsid w:val="007E2BC0"/>
    <w:rsid w:val="007E5C91"/>
    <w:rsid w:val="007E5F7A"/>
    <w:rsid w:val="007F5FCF"/>
    <w:rsid w:val="00800724"/>
    <w:rsid w:val="008018E2"/>
    <w:rsid w:val="00805D69"/>
    <w:rsid w:val="008135CB"/>
    <w:rsid w:val="00820CF8"/>
    <w:rsid w:val="00836B7C"/>
    <w:rsid w:val="008E7529"/>
    <w:rsid w:val="008F56B5"/>
    <w:rsid w:val="00912E5B"/>
    <w:rsid w:val="0091618B"/>
    <w:rsid w:val="00920C13"/>
    <w:rsid w:val="0092151A"/>
    <w:rsid w:val="009474E2"/>
    <w:rsid w:val="009738E1"/>
    <w:rsid w:val="00974554"/>
    <w:rsid w:val="009761D8"/>
    <w:rsid w:val="0099113A"/>
    <w:rsid w:val="009B0B2F"/>
    <w:rsid w:val="009B2C36"/>
    <w:rsid w:val="009C28EA"/>
    <w:rsid w:val="00A2521B"/>
    <w:rsid w:val="00A6672B"/>
    <w:rsid w:val="00A7138E"/>
    <w:rsid w:val="00AA6D05"/>
    <w:rsid w:val="00B77D3A"/>
    <w:rsid w:val="00B8046C"/>
    <w:rsid w:val="00B8514E"/>
    <w:rsid w:val="00B91127"/>
    <w:rsid w:val="00BB29A6"/>
    <w:rsid w:val="00BD3960"/>
    <w:rsid w:val="00C90332"/>
    <w:rsid w:val="00CC74EA"/>
    <w:rsid w:val="00CD4BA7"/>
    <w:rsid w:val="00CD7C1F"/>
    <w:rsid w:val="00CF070D"/>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D095C"/>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A4C22"/>
  <w15:docId w15:val="{885E3AB8-6211-4801-A064-44E93B7F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5</Pages>
  <Words>1069</Words>
  <Characters>6270</Characters>
  <Application>Microsoft Office Word</Application>
  <DocSecurity>0</DocSecurity>
  <Lines>272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David Ainsworth</cp:lastModifiedBy>
  <cp:revision>1</cp:revision>
  <cp:lastPrinted>2026-03-26T14:15:00Z</cp:lastPrinted>
  <dcterms:created xsi:type="dcterms:W3CDTF">2026-04-23T18:12:00Z</dcterms:created>
  <dcterms:modified xsi:type="dcterms:W3CDTF">2026-04-24T01:27:00Z</dcterms:modified>
</cp:coreProperties>
</file>