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3AFCE" w14:textId="697B4D3D" w:rsidR="00EC4C35" w:rsidRDefault="00EC4C35">
      <w:r>
        <w:t xml:space="preserve">Time Series Forecast with ARIMA Model and </w:t>
      </w:r>
      <w:proofErr w:type="spellStart"/>
      <w:r>
        <w:t>XGBoost</w:t>
      </w:r>
      <w:proofErr w:type="spellEnd"/>
    </w:p>
    <w:p w14:paraId="786C3006" w14:textId="77777777" w:rsidR="00EC4C35" w:rsidRDefault="00EC4C35"/>
    <w:p w14:paraId="319851A5" w14:textId="3B80E86E" w:rsidR="00EC4C35" w:rsidRPr="007B487A" w:rsidRDefault="00EC4C35">
      <w:pPr>
        <w:rPr>
          <w:b/>
        </w:rPr>
      </w:pPr>
      <w:r w:rsidRPr="007B487A">
        <w:rPr>
          <w:b/>
        </w:rPr>
        <w:t>Introduction</w:t>
      </w:r>
    </w:p>
    <w:p w14:paraId="01B3C3DE" w14:textId="186B970E" w:rsidR="005B0CE9" w:rsidRDefault="00EC4C35">
      <w:r>
        <w:t xml:space="preserve">Recently, I was approached by a food service company to conduct sales forecast on </w:t>
      </w:r>
      <w:r w:rsidR="0054097E">
        <w:t>2</w:t>
      </w:r>
      <w:r>
        <w:t xml:space="preserve"> restaurants they own. The data is anonymized, so I am able to share it here. </w:t>
      </w:r>
      <w:r w:rsidR="007B487A">
        <w:t xml:space="preserve">The problem is time series, so I thought of writing a blog post to cover how one can use time series model, such as ARIMA, and tree model, such as </w:t>
      </w:r>
      <w:proofErr w:type="spellStart"/>
      <w:r w:rsidR="007B487A">
        <w:t>XGBoost</w:t>
      </w:r>
      <w:proofErr w:type="spellEnd"/>
      <w:r w:rsidR="007B487A">
        <w:t>, to model a time series problem. In this blog post, I will cover the following:</w:t>
      </w:r>
    </w:p>
    <w:p w14:paraId="5F6C27DF" w14:textId="77777777" w:rsidR="007B487A" w:rsidRDefault="007B487A"/>
    <w:p w14:paraId="3CE13CF4" w14:textId="5E77BA8E" w:rsidR="00000000" w:rsidRPr="007B487A" w:rsidRDefault="00550F2A" w:rsidP="00550F2A">
      <w:pPr>
        <w:numPr>
          <w:ilvl w:val="0"/>
          <w:numId w:val="1"/>
        </w:numPr>
        <w:tabs>
          <w:tab w:val="clear" w:pos="360"/>
          <w:tab w:val="num" w:pos="720"/>
        </w:tabs>
      </w:pPr>
      <w:r w:rsidRPr="007B487A">
        <w:t>Data Exploratory</w:t>
      </w:r>
      <w:r>
        <w:t xml:space="preserve"> / </w:t>
      </w:r>
      <w:r w:rsidR="00C03344" w:rsidRPr="007B487A">
        <w:t>Data Cleaning</w:t>
      </w:r>
    </w:p>
    <w:p w14:paraId="2DE707DB" w14:textId="77777777" w:rsidR="00000000" w:rsidRPr="007B487A" w:rsidRDefault="00C03344" w:rsidP="007B487A">
      <w:pPr>
        <w:numPr>
          <w:ilvl w:val="0"/>
          <w:numId w:val="1"/>
        </w:numPr>
        <w:tabs>
          <w:tab w:val="clear" w:pos="360"/>
          <w:tab w:val="num" w:pos="720"/>
        </w:tabs>
      </w:pPr>
      <w:r w:rsidRPr="007B487A">
        <w:t>Statistical Testing</w:t>
      </w:r>
    </w:p>
    <w:p w14:paraId="584AA852" w14:textId="77777777" w:rsidR="00000000" w:rsidRPr="007B487A" w:rsidRDefault="00C03344" w:rsidP="007B487A">
      <w:pPr>
        <w:numPr>
          <w:ilvl w:val="0"/>
          <w:numId w:val="1"/>
        </w:numPr>
        <w:tabs>
          <w:tab w:val="clear" w:pos="360"/>
          <w:tab w:val="num" w:pos="720"/>
        </w:tabs>
      </w:pPr>
      <w:r w:rsidRPr="007B487A">
        <w:t>Model Building</w:t>
      </w:r>
    </w:p>
    <w:p w14:paraId="43283299" w14:textId="77777777" w:rsidR="00000000" w:rsidRPr="007B487A" w:rsidRDefault="00C03344" w:rsidP="007B487A">
      <w:pPr>
        <w:numPr>
          <w:ilvl w:val="0"/>
          <w:numId w:val="1"/>
        </w:numPr>
        <w:tabs>
          <w:tab w:val="clear" w:pos="360"/>
          <w:tab w:val="num" w:pos="720"/>
        </w:tabs>
      </w:pPr>
      <w:r w:rsidRPr="007B487A">
        <w:t>Forecasting</w:t>
      </w:r>
    </w:p>
    <w:p w14:paraId="2952D8FC" w14:textId="12A6C4D0" w:rsidR="007B487A" w:rsidRDefault="00C03344" w:rsidP="007B487A">
      <w:pPr>
        <w:numPr>
          <w:ilvl w:val="0"/>
          <w:numId w:val="1"/>
        </w:numPr>
      </w:pPr>
      <w:r w:rsidRPr="007B487A">
        <w:t>Improvement</w:t>
      </w:r>
      <w:r w:rsidRPr="007B487A">
        <w:t xml:space="preserve"> </w:t>
      </w:r>
      <w:proofErr w:type="spellStart"/>
      <w:r w:rsidR="007B487A">
        <w:rPr>
          <w:cs/>
          <w:lang w:bidi="mr-IN"/>
        </w:rPr>
        <w:t>with</w:t>
      </w:r>
      <w:proofErr w:type="spellEnd"/>
      <w:r w:rsidRPr="007B487A">
        <w:t xml:space="preserve"> </w:t>
      </w:r>
      <w:proofErr w:type="spellStart"/>
      <w:r w:rsidRPr="007B487A">
        <w:t>XGBoost</w:t>
      </w:r>
      <w:proofErr w:type="spellEnd"/>
    </w:p>
    <w:p w14:paraId="719E0192" w14:textId="77777777" w:rsidR="007B487A" w:rsidRDefault="007B487A" w:rsidP="007B487A"/>
    <w:p w14:paraId="55AF4429" w14:textId="333C08FD" w:rsidR="007B487A" w:rsidRDefault="007B487A" w:rsidP="007B487A">
      <w:r>
        <w:t xml:space="preserve">Without further ado, </w:t>
      </w:r>
      <w:r w:rsidR="003274F7">
        <w:t>let’s get started with looking at the dataset.</w:t>
      </w:r>
    </w:p>
    <w:p w14:paraId="10FF7519" w14:textId="77777777" w:rsidR="003274F7" w:rsidRDefault="003274F7" w:rsidP="007B487A"/>
    <w:p w14:paraId="03FC023D" w14:textId="024A24CE" w:rsidR="00550F2A" w:rsidRDefault="00DE02B8" w:rsidP="007B487A">
      <w:pPr>
        <w:rPr>
          <w:b/>
        </w:rPr>
      </w:pPr>
      <w:r w:rsidRPr="00DE02B8">
        <w:rPr>
          <w:b/>
        </w:rPr>
        <w:t>Data Exploratory / Data Cleaning</w:t>
      </w:r>
    </w:p>
    <w:p w14:paraId="426DCC7C" w14:textId="77777777" w:rsidR="00DE02B8" w:rsidRDefault="00DE02B8" w:rsidP="007B487A">
      <w:r>
        <w:t xml:space="preserve">Taking a first glance of the data, we find our target variable that we want to predict, sales. </w:t>
      </w:r>
    </w:p>
    <w:p w14:paraId="5E280569" w14:textId="77777777" w:rsidR="00DE02B8" w:rsidRDefault="00DE02B8" w:rsidP="007B487A"/>
    <w:p w14:paraId="0DC180FE" w14:textId="537E3A88" w:rsidR="00DE02B8" w:rsidRDefault="00DE02B8" w:rsidP="007B487A">
      <w:r>
        <w:rPr>
          <w:noProof/>
          <w:lang w:eastAsia="zh-CN"/>
        </w:rPr>
        <w:drawing>
          <wp:inline distT="0" distB="0" distL="0" distR="0" wp14:anchorId="2C985E55" wp14:editId="6C679E12">
            <wp:extent cx="5939790" cy="1256030"/>
            <wp:effectExtent l="0" t="0" r="3810" b="0"/>
            <wp:docPr id="1" name="Picture 1" descr="imag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1256030"/>
                    </a:xfrm>
                    <a:prstGeom prst="rect">
                      <a:avLst/>
                    </a:prstGeom>
                    <a:noFill/>
                    <a:ln>
                      <a:noFill/>
                    </a:ln>
                  </pic:spPr>
                </pic:pic>
              </a:graphicData>
            </a:graphic>
          </wp:inline>
        </w:drawing>
      </w:r>
    </w:p>
    <w:p w14:paraId="40646423" w14:textId="77777777" w:rsidR="00DE02B8" w:rsidRDefault="00DE02B8" w:rsidP="007B487A"/>
    <w:p w14:paraId="7172B080" w14:textId="2B0EF154" w:rsidR="00DE02B8" w:rsidRDefault="00DE02B8" w:rsidP="007B487A">
      <w:r>
        <w:t xml:space="preserve">Our available features are, </w:t>
      </w:r>
      <w:proofErr w:type="spellStart"/>
      <w:r>
        <w:t>Date_Name</w:t>
      </w:r>
      <w:proofErr w:type="spellEnd"/>
      <w:r>
        <w:t xml:space="preserve">, subcategory, and </w:t>
      </w:r>
      <w:proofErr w:type="spellStart"/>
      <w:r>
        <w:t>Purchase_Hour</w:t>
      </w:r>
      <w:proofErr w:type="spellEnd"/>
      <w:r>
        <w:t xml:space="preserve">. However, I was instructed to forecast 90 days ahead, so hourly sales data becomes unnecessary and it is actually quite noisy if we keep it. So I folded the hourly sales data into daily data, i.e. combine </w:t>
      </w:r>
      <w:proofErr w:type="spellStart"/>
      <w:r>
        <w:t>Purchase_Hour</w:t>
      </w:r>
      <w:proofErr w:type="spellEnd"/>
      <w:r>
        <w:t xml:space="preserve"> and </w:t>
      </w:r>
      <w:proofErr w:type="spellStart"/>
      <w:r>
        <w:t>Date_Name</w:t>
      </w:r>
      <w:proofErr w:type="spellEnd"/>
      <w:r>
        <w:t xml:space="preserve">. I’ve also filled in missing date, as there are some holiday date missing such as Christmas. In addition, </w:t>
      </w:r>
      <w:r w:rsidR="00054CAF">
        <w:t xml:space="preserve">the company has requested to forecast the sales on each individual category in addition to the sales of the whole restaurant. Thus, I needed to create a </w:t>
      </w:r>
      <w:proofErr w:type="spellStart"/>
      <w:r w:rsidR="00054CAF">
        <w:t>dataframe</w:t>
      </w:r>
      <w:proofErr w:type="spellEnd"/>
      <w:r w:rsidR="00054CAF">
        <w:t xml:space="preserve"> for each category</w:t>
      </w:r>
      <w:r w:rsidR="00261574">
        <w:t>.</w:t>
      </w:r>
    </w:p>
    <w:p w14:paraId="57E8EC76" w14:textId="2C2DC980" w:rsidR="00DE02B8" w:rsidRDefault="00DE02B8" w:rsidP="007B487A"/>
    <w:p w14:paraId="1DC44D8D" w14:textId="590FE05C" w:rsidR="00DE02B8" w:rsidRDefault="00DE02B8" w:rsidP="007B487A">
      <w:r>
        <w:rPr>
          <w:noProof/>
          <w:lang w:eastAsia="zh-CN"/>
        </w:rPr>
        <w:lastRenderedPageBreak/>
        <w:drawing>
          <wp:inline distT="0" distB="0" distL="0" distR="0" wp14:anchorId="28D1F079" wp14:editId="1BCE0A29">
            <wp:extent cx="4280535" cy="1730702"/>
            <wp:effectExtent l="0" t="0" r="0" b="0"/>
            <wp:docPr id="3" name="Picture 3" descr="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3833" cy="1732035"/>
                    </a:xfrm>
                    <a:prstGeom prst="rect">
                      <a:avLst/>
                    </a:prstGeom>
                    <a:noFill/>
                    <a:ln>
                      <a:noFill/>
                    </a:ln>
                  </pic:spPr>
                </pic:pic>
              </a:graphicData>
            </a:graphic>
          </wp:inline>
        </w:drawing>
      </w:r>
    </w:p>
    <w:p w14:paraId="0EDFD62B" w14:textId="77777777" w:rsidR="00DE02B8" w:rsidRDefault="00DE02B8" w:rsidP="007B487A"/>
    <w:p w14:paraId="6599B2AA" w14:textId="13813A54" w:rsidR="0054097E" w:rsidRDefault="00261574" w:rsidP="007B487A">
      <w:r>
        <w:t xml:space="preserve">Now that we have the </w:t>
      </w:r>
      <w:r w:rsidR="0054097E">
        <w:t>date</w:t>
      </w:r>
      <w:r>
        <w:t xml:space="preserve"> filled, and the proper</w:t>
      </w:r>
      <w:r w:rsidR="0054097E">
        <w:t xml:space="preserve"> </w:t>
      </w:r>
      <w:proofErr w:type="spellStart"/>
      <w:r w:rsidR="0054097E">
        <w:t>dataframe</w:t>
      </w:r>
      <w:proofErr w:type="spellEnd"/>
      <w:r w:rsidR="0054097E">
        <w:t xml:space="preserve"> for each category, let’s make a time series plot to see the overall curve dynamics. Below shows the time series plot for the entire restaurant for 2 locations, site A and site B. We can see during Christmas, site A has no sales data, and during summer site A has much lower sales than usual. Both site shows a weekly seasonal effect that weekends have lower sales than weekdays.</w:t>
      </w:r>
    </w:p>
    <w:p w14:paraId="14655E4A" w14:textId="404761F5" w:rsidR="0054097E" w:rsidRDefault="0054097E" w:rsidP="007B487A">
      <w:r>
        <w:rPr>
          <w:noProof/>
          <w:lang w:eastAsia="zh-CN"/>
        </w:rPr>
        <w:drawing>
          <wp:inline distT="0" distB="0" distL="0" distR="0" wp14:anchorId="32D3B5B6" wp14:editId="4FA19EED">
            <wp:extent cx="4467882" cy="1842273"/>
            <wp:effectExtent l="0" t="0" r="2540" b="12065"/>
            <wp:docPr id="4" name="Picture 4" descr="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5415" cy="1845379"/>
                    </a:xfrm>
                    <a:prstGeom prst="rect">
                      <a:avLst/>
                    </a:prstGeom>
                    <a:noFill/>
                    <a:ln>
                      <a:noFill/>
                    </a:ln>
                  </pic:spPr>
                </pic:pic>
              </a:graphicData>
            </a:graphic>
          </wp:inline>
        </w:drawing>
      </w:r>
    </w:p>
    <w:p w14:paraId="3C27EF16" w14:textId="7690AA0E" w:rsidR="00DE02B8" w:rsidRDefault="00692C1E" w:rsidP="007B487A">
      <w:r>
        <w:t>If we look at a specific category, for example category A and B, the category generally follows the overall curve dynamics:</w:t>
      </w:r>
    </w:p>
    <w:p w14:paraId="1FC5DEFD" w14:textId="13A4BA1B" w:rsidR="00692C1E" w:rsidRDefault="00692C1E" w:rsidP="007B487A">
      <w:r>
        <w:rPr>
          <w:noProof/>
          <w:lang w:eastAsia="zh-CN"/>
        </w:rPr>
        <w:drawing>
          <wp:inline distT="0" distB="0" distL="0" distR="0" wp14:anchorId="29E874CF" wp14:editId="6767185F">
            <wp:extent cx="3029731" cy="2288540"/>
            <wp:effectExtent l="0" t="0" r="0" b="0"/>
            <wp:docPr id="6" name="Picture 6" descr="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87591"/>
                    <a:stretch/>
                  </pic:blipFill>
                  <pic:spPr bwMode="auto">
                    <a:xfrm>
                      <a:off x="0" y="0"/>
                      <a:ext cx="3047427" cy="2301907"/>
                    </a:xfrm>
                    <a:prstGeom prst="rect">
                      <a:avLst/>
                    </a:prstGeom>
                    <a:noFill/>
                    <a:ln>
                      <a:noFill/>
                    </a:ln>
                    <a:extLst>
                      <a:ext uri="{53640926-AAD7-44D8-BBD7-CCE9431645EC}">
                        <a14:shadowObscured xmlns:a14="http://schemas.microsoft.com/office/drawing/2010/main"/>
                      </a:ext>
                    </a:extLst>
                  </pic:spPr>
                </pic:pic>
              </a:graphicData>
            </a:graphic>
          </wp:inline>
        </w:drawing>
      </w:r>
    </w:p>
    <w:p w14:paraId="42BD0E08" w14:textId="77777777" w:rsidR="00692C1E" w:rsidRDefault="00692C1E" w:rsidP="007B487A"/>
    <w:p w14:paraId="1CA01F03" w14:textId="69D01CE6" w:rsidR="00692C1E" w:rsidRDefault="00692C1E" w:rsidP="007B487A">
      <w:r>
        <w:t xml:space="preserve">Looking at the histogram plot, we find that we have 2 main groups sales. High sales during weekdays, and low sales during weekends + summer. </w:t>
      </w:r>
    </w:p>
    <w:p w14:paraId="53E93863" w14:textId="6EE6D1DB" w:rsidR="00692C1E" w:rsidRDefault="00692C1E" w:rsidP="007B487A">
      <w:r>
        <w:rPr>
          <w:noProof/>
          <w:lang w:eastAsia="zh-CN"/>
        </w:rPr>
        <w:drawing>
          <wp:inline distT="0" distB="0" distL="0" distR="0" wp14:anchorId="07DBAD26" wp14:editId="37D1BB1B">
            <wp:extent cx="3202940" cy="3202940"/>
            <wp:effectExtent l="0" t="0" r="0" b="0"/>
            <wp:docPr id="7" name="Picture 7" descr="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2940" cy="3202940"/>
                    </a:xfrm>
                    <a:prstGeom prst="rect">
                      <a:avLst/>
                    </a:prstGeom>
                    <a:noFill/>
                    <a:ln>
                      <a:noFill/>
                    </a:ln>
                  </pic:spPr>
                </pic:pic>
              </a:graphicData>
            </a:graphic>
          </wp:inline>
        </w:drawing>
      </w:r>
    </w:p>
    <w:p w14:paraId="3BA97308" w14:textId="26D8E3E8" w:rsidR="00692C1E" w:rsidRDefault="00692C1E" w:rsidP="007B487A"/>
    <w:p w14:paraId="6FF19525" w14:textId="00EBE63A" w:rsidR="00692C1E" w:rsidRDefault="00692C1E" w:rsidP="007B487A">
      <w:r>
        <w:t xml:space="preserve">To further confirm the weekly seasonality effect, </w:t>
      </w:r>
      <w:r w:rsidR="00806195">
        <w:t>I plotted the Seasonal Decomposition plot for Site A. In the below we can definitely observe a seasonality effect on 3</w:t>
      </w:r>
      <w:r w:rsidR="00806195" w:rsidRPr="00806195">
        <w:rPr>
          <w:vertAlign w:val="superscript"/>
        </w:rPr>
        <w:t>rd</w:t>
      </w:r>
      <w:r w:rsidR="00806195">
        <w:t xml:space="preserve"> plot.</w:t>
      </w:r>
    </w:p>
    <w:p w14:paraId="28C10539" w14:textId="77777777" w:rsidR="00806195" w:rsidRDefault="00806195" w:rsidP="007B487A"/>
    <w:p w14:paraId="57CF669F" w14:textId="655F1F21" w:rsidR="00806195" w:rsidRDefault="00806195" w:rsidP="007B487A">
      <w:r>
        <w:rPr>
          <w:noProof/>
          <w:lang w:eastAsia="zh-CN"/>
        </w:rPr>
        <w:drawing>
          <wp:inline distT="0" distB="0" distL="0" distR="0" wp14:anchorId="0A6CD29D" wp14:editId="43DA67DE">
            <wp:extent cx="3113237" cy="1717040"/>
            <wp:effectExtent l="0" t="0" r="11430" b="10160"/>
            <wp:docPr id="8" name="Picture 8" descr="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4881" cy="1717947"/>
                    </a:xfrm>
                    <a:prstGeom prst="rect">
                      <a:avLst/>
                    </a:prstGeom>
                    <a:noFill/>
                    <a:ln>
                      <a:noFill/>
                    </a:ln>
                  </pic:spPr>
                </pic:pic>
              </a:graphicData>
            </a:graphic>
          </wp:inline>
        </w:drawing>
      </w:r>
    </w:p>
    <w:p w14:paraId="0403C6F1" w14:textId="77777777" w:rsidR="00806195" w:rsidRDefault="00806195" w:rsidP="007B487A"/>
    <w:p w14:paraId="2CC9BFB2" w14:textId="77777777" w:rsidR="00806195" w:rsidRDefault="00806195" w:rsidP="007B487A"/>
    <w:p w14:paraId="52CBE6CE" w14:textId="3CC826BD" w:rsidR="00806195" w:rsidRPr="00806195" w:rsidRDefault="00806195" w:rsidP="007B487A">
      <w:pPr>
        <w:rPr>
          <w:b/>
        </w:rPr>
      </w:pPr>
      <w:r w:rsidRPr="00806195">
        <w:rPr>
          <w:b/>
        </w:rPr>
        <w:t>Statistical Testing</w:t>
      </w:r>
    </w:p>
    <w:p w14:paraId="7477ACF9" w14:textId="77777777" w:rsidR="003D50FF" w:rsidRDefault="00806195" w:rsidP="007B487A">
      <w:r>
        <w:t xml:space="preserve">Now that we’ve confirmed the weekly seasonality effect, </w:t>
      </w:r>
      <w:r w:rsidR="003D50FF">
        <w:t>we need to conduct statistical testing to see if our dataset follows the ARIMA model’s assumption, zero mean constant variance. If not, then we will need to do mathematical transformation, such as log, to transform our data set.</w:t>
      </w:r>
    </w:p>
    <w:p w14:paraId="6582F3AE" w14:textId="63DD99D7" w:rsidR="00806195" w:rsidRDefault="003D50FF" w:rsidP="007B487A">
      <w:r>
        <w:t>I used the Dickey-Fuller Test, with 95% confidence interval, to s</w:t>
      </w:r>
      <w:bookmarkStart w:id="0" w:name="_GoBack"/>
      <w:bookmarkEnd w:id="0"/>
      <w:r>
        <w:t>ee if our dataset pass</w:t>
      </w:r>
      <w:r w:rsidR="00C03344">
        <w:t>es</w:t>
      </w:r>
      <w:r>
        <w:t xml:space="preserve"> the test.</w:t>
      </w:r>
    </w:p>
    <w:p w14:paraId="4763B75B" w14:textId="77777777" w:rsidR="00C03344" w:rsidRDefault="00C03344" w:rsidP="007B487A"/>
    <w:p w14:paraId="73625030" w14:textId="77777777" w:rsidR="00806195" w:rsidRDefault="00806195" w:rsidP="007B487A"/>
    <w:p w14:paraId="1DAB3C19" w14:textId="77777777" w:rsidR="00806195" w:rsidRDefault="00806195" w:rsidP="007B487A"/>
    <w:p w14:paraId="4AA0B502" w14:textId="77777777" w:rsidR="00806195" w:rsidRDefault="00806195" w:rsidP="007B487A"/>
    <w:p w14:paraId="124CE000" w14:textId="77777777" w:rsidR="00806195" w:rsidRDefault="00806195" w:rsidP="007B487A"/>
    <w:p w14:paraId="2A3A2469" w14:textId="77777777" w:rsidR="00806195" w:rsidRDefault="00806195" w:rsidP="007B487A"/>
    <w:p w14:paraId="1393A3C4" w14:textId="77777777" w:rsidR="00806195" w:rsidRDefault="00806195" w:rsidP="007B487A"/>
    <w:p w14:paraId="21FE64F4" w14:textId="77777777" w:rsidR="00806195" w:rsidRDefault="00806195" w:rsidP="007B487A"/>
    <w:p w14:paraId="3773BACF" w14:textId="77777777" w:rsidR="00806195" w:rsidRDefault="00806195" w:rsidP="007B487A"/>
    <w:p w14:paraId="6DD26CB1" w14:textId="77777777" w:rsidR="00806195" w:rsidRDefault="00806195" w:rsidP="007B487A"/>
    <w:p w14:paraId="3CA0A5CE" w14:textId="77777777" w:rsidR="00806195" w:rsidRDefault="00806195" w:rsidP="007B487A"/>
    <w:p w14:paraId="7A05B210" w14:textId="77777777" w:rsidR="00806195" w:rsidRDefault="00806195" w:rsidP="007B487A"/>
    <w:p w14:paraId="630BF30F" w14:textId="77777777" w:rsidR="00DE02B8" w:rsidRDefault="00DE02B8" w:rsidP="007B487A"/>
    <w:p w14:paraId="36B1CEA6" w14:textId="77777777" w:rsidR="0054097E" w:rsidRDefault="0054097E" w:rsidP="007B487A"/>
    <w:p w14:paraId="5E51855A" w14:textId="77777777" w:rsidR="0054097E" w:rsidRDefault="0054097E" w:rsidP="007B487A"/>
    <w:p w14:paraId="7875BFBC" w14:textId="77777777" w:rsidR="0054097E" w:rsidRDefault="0054097E" w:rsidP="007B487A"/>
    <w:p w14:paraId="58497AAB" w14:textId="77777777" w:rsidR="0054097E" w:rsidRDefault="0054097E" w:rsidP="007B487A"/>
    <w:p w14:paraId="15F3D734" w14:textId="77777777" w:rsidR="0054097E" w:rsidRDefault="0054097E" w:rsidP="007B487A"/>
    <w:p w14:paraId="46939AA4" w14:textId="77777777" w:rsidR="0054097E" w:rsidRDefault="0054097E" w:rsidP="007B487A"/>
    <w:p w14:paraId="27A05AA0" w14:textId="77777777" w:rsidR="0054097E" w:rsidRDefault="0054097E" w:rsidP="007B487A"/>
    <w:p w14:paraId="4DC165D2" w14:textId="77777777" w:rsidR="0054097E" w:rsidRDefault="0054097E" w:rsidP="007B487A"/>
    <w:p w14:paraId="0F6BFDE3" w14:textId="77777777" w:rsidR="0054097E" w:rsidRDefault="0054097E" w:rsidP="007B487A"/>
    <w:p w14:paraId="3CF7A3B7" w14:textId="77777777" w:rsidR="0054097E" w:rsidRDefault="0054097E" w:rsidP="007B487A"/>
    <w:p w14:paraId="5C787F02" w14:textId="77777777" w:rsidR="00DE02B8" w:rsidRDefault="00DE02B8" w:rsidP="007B487A"/>
    <w:p w14:paraId="15AD5389" w14:textId="77777777" w:rsidR="00DE02B8" w:rsidRDefault="00DE02B8" w:rsidP="007B487A"/>
    <w:p w14:paraId="356A6026" w14:textId="77777777" w:rsidR="00DE02B8" w:rsidRDefault="00DE02B8" w:rsidP="007B487A"/>
    <w:p w14:paraId="4CF7602E" w14:textId="77777777" w:rsidR="00DE02B8" w:rsidRDefault="00DE02B8" w:rsidP="007B487A"/>
    <w:p w14:paraId="49319E66" w14:textId="77777777" w:rsidR="00DE02B8" w:rsidRDefault="00DE02B8" w:rsidP="007B487A"/>
    <w:p w14:paraId="0F969928" w14:textId="77777777" w:rsidR="00DE02B8" w:rsidRDefault="00DE02B8" w:rsidP="007B487A"/>
    <w:p w14:paraId="1F7E4ECD" w14:textId="77777777" w:rsidR="00DE02B8" w:rsidRPr="00DE02B8" w:rsidRDefault="00DE02B8" w:rsidP="007B487A"/>
    <w:p w14:paraId="2131A1A3" w14:textId="3274B5C3" w:rsidR="003274F7" w:rsidRDefault="003274F7" w:rsidP="007B487A"/>
    <w:p w14:paraId="195BCE6A" w14:textId="77777777" w:rsidR="00DE02B8" w:rsidRDefault="00DE02B8" w:rsidP="007B487A"/>
    <w:p w14:paraId="720A6DDB" w14:textId="77777777" w:rsidR="00DE02B8" w:rsidRDefault="00DE02B8" w:rsidP="007B487A"/>
    <w:p w14:paraId="152550FD" w14:textId="77777777" w:rsidR="00DE02B8" w:rsidRDefault="00DE02B8" w:rsidP="007B487A"/>
    <w:p w14:paraId="53A0B913" w14:textId="77777777" w:rsidR="00DE02B8" w:rsidRDefault="00DE02B8" w:rsidP="007B487A"/>
    <w:p w14:paraId="3FD6B821" w14:textId="77777777" w:rsidR="007B487A" w:rsidRDefault="007B487A" w:rsidP="007B487A"/>
    <w:p w14:paraId="2B629EA9" w14:textId="77777777" w:rsidR="007B487A" w:rsidRDefault="007B487A" w:rsidP="007B487A"/>
    <w:p w14:paraId="016D769D" w14:textId="77777777" w:rsidR="007B487A" w:rsidRDefault="007B487A" w:rsidP="007B487A"/>
    <w:sectPr w:rsidR="007B487A" w:rsidSect="00747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213C96"/>
    <w:multiLevelType w:val="hybridMultilevel"/>
    <w:tmpl w:val="FD0C482C"/>
    <w:lvl w:ilvl="0" w:tplc="38AC961A">
      <w:start w:val="1"/>
      <w:numFmt w:val="decimal"/>
      <w:lvlText w:val="%1."/>
      <w:lvlJc w:val="left"/>
      <w:pPr>
        <w:tabs>
          <w:tab w:val="num" w:pos="360"/>
        </w:tabs>
        <w:ind w:left="360" w:hanging="360"/>
      </w:pPr>
    </w:lvl>
    <w:lvl w:ilvl="1" w:tplc="0B2858DE">
      <w:start w:val="1"/>
      <w:numFmt w:val="upperRoman"/>
      <w:lvlText w:val="%2."/>
      <w:lvlJc w:val="right"/>
      <w:pPr>
        <w:tabs>
          <w:tab w:val="num" w:pos="1080"/>
        </w:tabs>
        <w:ind w:left="1080" w:hanging="360"/>
      </w:pPr>
    </w:lvl>
    <w:lvl w:ilvl="2" w:tplc="C73CCB1E" w:tentative="1">
      <w:start w:val="1"/>
      <w:numFmt w:val="decimal"/>
      <w:lvlText w:val="%3."/>
      <w:lvlJc w:val="left"/>
      <w:pPr>
        <w:tabs>
          <w:tab w:val="num" w:pos="1800"/>
        </w:tabs>
        <w:ind w:left="1800" w:hanging="360"/>
      </w:pPr>
    </w:lvl>
    <w:lvl w:ilvl="3" w:tplc="E5E8941A" w:tentative="1">
      <w:start w:val="1"/>
      <w:numFmt w:val="decimal"/>
      <w:lvlText w:val="%4."/>
      <w:lvlJc w:val="left"/>
      <w:pPr>
        <w:tabs>
          <w:tab w:val="num" w:pos="2520"/>
        </w:tabs>
        <w:ind w:left="2520" w:hanging="360"/>
      </w:pPr>
    </w:lvl>
    <w:lvl w:ilvl="4" w:tplc="524463E4" w:tentative="1">
      <w:start w:val="1"/>
      <w:numFmt w:val="decimal"/>
      <w:lvlText w:val="%5."/>
      <w:lvlJc w:val="left"/>
      <w:pPr>
        <w:tabs>
          <w:tab w:val="num" w:pos="3240"/>
        </w:tabs>
        <w:ind w:left="3240" w:hanging="360"/>
      </w:pPr>
    </w:lvl>
    <w:lvl w:ilvl="5" w:tplc="A0AECE68" w:tentative="1">
      <w:start w:val="1"/>
      <w:numFmt w:val="decimal"/>
      <w:lvlText w:val="%6."/>
      <w:lvlJc w:val="left"/>
      <w:pPr>
        <w:tabs>
          <w:tab w:val="num" w:pos="3960"/>
        </w:tabs>
        <w:ind w:left="3960" w:hanging="360"/>
      </w:pPr>
    </w:lvl>
    <w:lvl w:ilvl="6" w:tplc="1E2E3F20" w:tentative="1">
      <w:start w:val="1"/>
      <w:numFmt w:val="decimal"/>
      <w:lvlText w:val="%7."/>
      <w:lvlJc w:val="left"/>
      <w:pPr>
        <w:tabs>
          <w:tab w:val="num" w:pos="4680"/>
        </w:tabs>
        <w:ind w:left="4680" w:hanging="360"/>
      </w:pPr>
    </w:lvl>
    <w:lvl w:ilvl="7" w:tplc="3B14B80E" w:tentative="1">
      <w:start w:val="1"/>
      <w:numFmt w:val="decimal"/>
      <w:lvlText w:val="%8."/>
      <w:lvlJc w:val="left"/>
      <w:pPr>
        <w:tabs>
          <w:tab w:val="num" w:pos="5400"/>
        </w:tabs>
        <w:ind w:left="5400" w:hanging="360"/>
      </w:pPr>
    </w:lvl>
    <w:lvl w:ilvl="8" w:tplc="736A40A4" w:tentative="1">
      <w:start w:val="1"/>
      <w:numFmt w:val="decimal"/>
      <w:lvlText w:val="%9."/>
      <w:lvlJc w:val="left"/>
      <w:pPr>
        <w:tabs>
          <w:tab w:val="num" w:pos="6120"/>
        </w:tabs>
        <w:ind w:left="612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60B"/>
    <w:rsid w:val="00054CAF"/>
    <w:rsid w:val="001770EF"/>
    <w:rsid w:val="00260630"/>
    <w:rsid w:val="00261574"/>
    <w:rsid w:val="003274F7"/>
    <w:rsid w:val="003D50FF"/>
    <w:rsid w:val="0054097E"/>
    <w:rsid w:val="00550F2A"/>
    <w:rsid w:val="00670AA0"/>
    <w:rsid w:val="00692C1E"/>
    <w:rsid w:val="00747817"/>
    <w:rsid w:val="007B487A"/>
    <w:rsid w:val="00806195"/>
    <w:rsid w:val="008F660B"/>
    <w:rsid w:val="00C03344"/>
    <w:rsid w:val="00DE02B8"/>
    <w:rsid w:val="00EC4C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EF6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179714">
      <w:bodyDiv w:val="1"/>
      <w:marLeft w:val="0"/>
      <w:marRight w:val="0"/>
      <w:marTop w:val="0"/>
      <w:marBottom w:val="0"/>
      <w:divBdr>
        <w:top w:val="none" w:sz="0" w:space="0" w:color="auto"/>
        <w:left w:val="none" w:sz="0" w:space="0" w:color="auto"/>
        <w:bottom w:val="none" w:sz="0" w:space="0" w:color="auto"/>
        <w:right w:val="none" w:sz="0" w:space="0" w:color="auto"/>
      </w:divBdr>
      <w:divsChild>
        <w:div w:id="321354199">
          <w:marLeft w:val="806"/>
          <w:marRight w:val="0"/>
          <w:marTop w:val="200"/>
          <w:marBottom w:val="0"/>
          <w:divBdr>
            <w:top w:val="none" w:sz="0" w:space="0" w:color="auto"/>
            <w:left w:val="none" w:sz="0" w:space="0" w:color="auto"/>
            <w:bottom w:val="none" w:sz="0" w:space="0" w:color="auto"/>
            <w:right w:val="none" w:sz="0" w:space="0" w:color="auto"/>
          </w:divBdr>
        </w:div>
        <w:div w:id="331223197">
          <w:marLeft w:val="806"/>
          <w:marRight w:val="0"/>
          <w:marTop w:val="200"/>
          <w:marBottom w:val="0"/>
          <w:divBdr>
            <w:top w:val="none" w:sz="0" w:space="0" w:color="auto"/>
            <w:left w:val="none" w:sz="0" w:space="0" w:color="auto"/>
            <w:bottom w:val="none" w:sz="0" w:space="0" w:color="auto"/>
            <w:right w:val="none" w:sz="0" w:space="0" w:color="auto"/>
          </w:divBdr>
        </w:div>
        <w:div w:id="1260140693">
          <w:marLeft w:val="806"/>
          <w:marRight w:val="0"/>
          <w:marTop w:val="200"/>
          <w:marBottom w:val="0"/>
          <w:divBdr>
            <w:top w:val="none" w:sz="0" w:space="0" w:color="auto"/>
            <w:left w:val="none" w:sz="0" w:space="0" w:color="auto"/>
            <w:bottom w:val="none" w:sz="0" w:space="0" w:color="auto"/>
            <w:right w:val="none" w:sz="0" w:space="0" w:color="auto"/>
          </w:divBdr>
        </w:div>
        <w:div w:id="184558204">
          <w:marLeft w:val="1526"/>
          <w:marRight w:val="0"/>
          <w:marTop w:val="100"/>
          <w:marBottom w:val="0"/>
          <w:divBdr>
            <w:top w:val="none" w:sz="0" w:space="0" w:color="auto"/>
            <w:left w:val="none" w:sz="0" w:space="0" w:color="auto"/>
            <w:bottom w:val="none" w:sz="0" w:space="0" w:color="auto"/>
            <w:right w:val="none" w:sz="0" w:space="0" w:color="auto"/>
          </w:divBdr>
        </w:div>
        <w:div w:id="1010791746">
          <w:marLeft w:val="1526"/>
          <w:marRight w:val="0"/>
          <w:marTop w:val="100"/>
          <w:marBottom w:val="0"/>
          <w:divBdr>
            <w:top w:val="none" w:sz="0" w:space="0" w:color="auto"/>
            <w:left w:val="none" w:sz="0" w:space="0" w:color="auto"/>
            <w:bottom w:val="none" w:sz="0" w:space="0" w:color="auto"/>
            <w:right w:val="none" w:sz="0" w:space="0" w:color="auto"/>
          </w:divBdr>
        </w:div>
        <w:div w:id="1024135924">
          <w:marLeft w:val="806"/>
          <w:marRight w:val="0"/>
          <w:marTop w:val="200"/>
          <w:marBottom w:val="0"/>
          <w:divBdr>
            <w:top w:val="none" w:sz="0" w:space="0" w:color="auto"/>
            <w:left w:val="none" w:sz="0" w:space="0" w:color="auto"/>
            <w:bottom w:val="none" w:sz="0" w:space="0" w:color="auto"/>
            <w:right w:val="none" w:sz="0" w:space="0" w:color="auto"/>
          </w:divBdr>
        </w:div>
        <w:div w:id="1684362768">
          <w:marLeft w:val="806"/>
          <w:marRight w:val="0"/>
          <w:marTop w:val="200"/>
          <w:marBottom w:val="0"/>
          <w:divBdr>
            <w:top w:val="none" w:sz="0" w:space="0" w:color="auto"/>
            <w:left w:val="none" w:sz="0" w:space="0" w:color="auto"/>
            <w:bottom w:val="none" w:sz="0" w:space="0" w:color="auto"/>
            <w:right w:val="none" w:sz="0" w:space="0" w:color="auto"/>
          </w:divBdr>
        </w:div>
        <w:div w:id="1304197973">
          <w:marLeft w:val="806"/>
          <w:marRight w:val="0"/>
          <w:marTop w:val="200"/>
          <w:marBottom w:val="0"/>
          <w:divBdr>
            <w:top w:val="none" w:sz="0" w:space="0" w:color="auto"/>
            <w:left w:val="none" w:sz="0" w:space="0" w:color="auto"/>
            <w:bottom w:val="none" w:sz="0" w:space="0" w:color="auto"/>
            <w:right w:val="none" w:sz="0" w:space="0" w:color="auto"/>
          </w:divBdr>
        </w:div>
        <w:div w:id="133065069">
          <w:marLeft w:val="1526"/>
          <w:marRight w:val="0"/>
          <w:marTop w:val="100"/>
          <w:marBottom w:val="0"/>
          <w:divBdr>
            <w:top w:val="none" w:sz="0" w:space="0" w:color="auto"/>
            <w:left w:val="none" w:sz="0" w:space="0" w:color="auto"/>
            <w:bottom w:val="none" w:sz="0" w:space="0" w:color="auto"/>
            <w:right w:val="none" w:sz="0" w:space="0" w:color="auto"/>
          </w:divBdr>
        </w:div>
        <w:div w:id="956451025">
          <w:marLeft w:val="1526"/>
          <w:marRight w:val="0"/>
          <w:marTop w:val="10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FD55A5-FD90-3340-BBB4-35E03D65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Pages>
  <Words>403</Words>
  <Characters>2298</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werner chao</dc:creator>
  <cp:keywords/>
  <dc:description/>
  <cp:lastModifiedBy>werner chao</cp:lastModifiedBy>
  <cp:revision>5</cp:revision>
  <dcterms:created xsi:type="dcterms:W3CDTF">2017-03-27T16:13:00Z</dcterms:created>
  <dcterms:modified xsi:type="dcterms:W3CDTF">2017-03-27T17:14:00Z</dcterms:modified>
</cp:coreProperties>
</file>