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73A7F" w14:textId="4BAA9162" w:rsidR="005B0CE9" w:rsidRDefault="0039621B" w:rsidP="0039621B">
      <w:pPr>
        <w:jc w:val="center"/>
      </w:pPr>
      <w:r>
        <w:t xml:space="preserve">NBA Data Exploratory – Is 3-Point Shooting </w:t>
      </w:r>
      <w:r w:rsidR="0049632C">
        <w:t xml:space="preserve">Just </w:t>
      </w:r>
      <w:r>
        <w:t>a Hype?</w:t>
      </w:r>
    </w:p>
    <w:p w14:paraId="376BCCB7" w14:textId="77777777" w:rsidR="0039621B" w:rsidRDefault="0039621B"/>
    <w:p w14:paraId="3D995342" w14:textId="5BEEBA74" w:rsidR="0039621B" w:rsidRPr="00693C22" w:rsidRDefault="00693C22">
      <w:pPr>
        <w:rPr>
          <w:b/>
        </w:rPr>
      </w:pPr>
      <w:r w:rsidRPr="00693C22">
        <w:rPr>
          <w:b/>
        </w:rPr>
        <w:t>Introduction</w:t>
      </w:r>
    </w:p>
    <w:p w14:paraId="3E1BEF75" w14:textId="77777777" w:rsidR="0039621B" w:rsidRDefault="0039621B" w:rsidP="0039621B">
      <w:pPr>
        <w:ind w:firstLine="720"/>
      </w:pPr>
      <w:r>
        <w:t>Over the past 3 years or so, because of one team, Golden State Warriors, and one man, Stephen Curry, 3-point shooting has become a buzz word. Headlines everywhere covering how great 3-point shooting is, media hyping</w:t>
      </w:r>
      <w:r w:rsidR="00C87FC5">
        <w:t xml:space="preserve"> the</w:t>
      </w:r>
      <w:r>
        <w:t xml:space="preserve"> </w:t>
      </w:r>
      <w:r w:rsidR="00C87FC5">
        <w:t>all-star Stephen Curry, and sport analysts talking about how teams should build around threes, and the league is shooting more threes than ever in the NBA history.</w:t>
      </w:r>
    </w:p>
    <w:p w14:paraId="50BE253C" w14:textId="77777777" w:rsidR="00C87FC5" w:rsidRDefault="00C87FC5" w:rsidP="00C87FC5"/>
    <w:p w14:paraId="29A73E73" w14:textId="77777777" w:rsidR="00C87FC5" w:rsidRDefault="00C87FC5" w:rsidP="00C87FC5">
      <w:pPr>
        <w:jc w:val="center"/>
      </w:pPr>
      <w:r>
        <w:rPr>
          <w:noProof/>
        </w:rPr>
        <w:drawing>
          <wp:inline distT="0" distB="0" distL="0" distR="0" wp14:anchorId="703F923B" wp14:editId="51D9E66E">
            <wp:extent cx="4255006" cy="2357670"/>
            <wp:effectExtent l="0" t="0" r="0" b="5080"/>
            <wp:docPr id="2" name="Picture 2" descr="/Users/WernerChao/Dropbox/Werner/NYC Data Science/Projects/shiny_proj/Google_trend_three_point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ernerChao/Dropbox/Werner/NYC Data Science/Projects/shiny_proj/Google_trend_three_point_sho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1053" cy="2361021"/>
                    </a:xfrm>
                    <a:prstGeom prst="rect">
                      <a:avLst/>
                    </a:prstGeom>
                    <a:noFill/>
                    <a:ln>
                      <a:noFill/>
                    </a:ln>
                  </pic:spPr>
                </pic:pic>
              </a:graphicData>
            </a:graphic>
          </wp:inline>
        </w:drawing>
      </w:r>
    </w:p>
    <w:p w14:paraId="25FA0CC4" w14:textId="77777777" w:rsidR="00A0589E" w:rsidRDefault="00A0589E" w:rsidP="00C87FC5">
      <w:pPr>
        <w:jc w:val="center"/>
      </w:pPr>
    </w:p>
    <w:p w14:paraId="1013787A" w14:textId="0D2DC810" w:rsidR="00C87FC5" w:rsidRDefault="00A0589E" w:rsidP="00C87FC5">
      <w:r>
        <w:tab/>
        <w:t>As a data scientist, we would like to discover the truth about rumors and hype. Thus, this leads to some interesting questions to answer:</w:t>
      </w:r>
    </w:p>
    <w:p w14:paraId="2B0AE48D" w14:textId="77777777" w:rsidR="00693C22" w:rsidRDefault="00693C22" w:rsidP="00C87FC5"/>
    <w:p w14:paraId="6668EC77" w14:textId="17D10517" w:rsidR="00E30363" w:rsidRPr="00A0589E" w:rsidRDefault="00A0589E" w:rsidP="00A0589E">
      <w:pPr>
        <w:numPr>
          <w:ilvl w:val="0"/>
          <w:numId w:val="1"/>
        </w:numPr>
      </w:pPr>
      <w:r>
        <w:t>Do winning teams take more 3-</w:t>
      </w:r>
      <w:r w:rsidR="00553E5B" w:rsidRPr="00A0589E">
        <w:t>point shots?</w:t>
      </w:r>
    </w:p>
    <w:p w14:paraId="624481EC" w14:textId="77777777" w:rsidR="00E30363" w:rsidRPr="00A0589E" w:rsidRDefault="00553E5B" w:rsidP="00A0589E">
      <w:pPr>
        <w:numPr>
          <w:ilvl w:val="1"/>
          <w:numId w:val="1"/>
        </w:numPr>
      </w:pPr>
      <w:r w:rsidRPr="00A0589E">
        <w:t>Do winning teams take less short ranged shots?</w:t>
      </w:r>
    </w:p>
    <w:p w14:paraId="79391BC3" w14:textId="77777777" w:rsidR="00E30363" w:rsidRPr="00A0589E" w:rsidRDefault="00553E5B" w:rsidP="00A0589E">
      <w:pPr>
        <w:numPr>
          <w:ilvl w:val="0"/>
          <w:numId w:val="1"/>
        </w:numPr>
      </w:pPr>
      <w:r w:rsidRPr="00A0589E">
        <w:t>Have all the teams shifted to long range shooting strategy?</w:t>
      </w:r>
    </w:p>
    <w:p w14:paraId="1EEB10A9" w14:textId="77777777" w:rsidR="00E30363" w:rsidRPr="00A0589E" w:rsidRDefault="00553E5B" w:rsidP="00A0589E">
      <w:pPr>
        <w:numPr>
          <w:ilvl w:val="1"/>
          <w:numId w:val="1"/>
        </w:numPr>
      </w:pPr>
      <w:r w:rsidRPr="00A0589E">
        <w:t>Are there teams getting left behind because they didn’t adapt?</w:t>
      </w:r>
    </w:p>
    <w:p w14:paraId="1D171AF3" w14:textId="77777777" w:rsidR="00A0589E" w:rsidRDefault="00553E5B" w:rsidP="00A0589E">
      <w:pPr>
        <w:numPr>
          <w:ilvl w:val="0"/>
          <w:numId w:val="1"/>
        </w:numPr>
      </w:pPr>
      <w:r w:rsidRPr="00A0589E">
        <w:t>Are 3 point shooting as effective as the hype says?</w:t>
      </w:r>
    </w:p>
    <w:p w14:paraId="5F48F6B8" w14:textId="4776568B" w:rsidR="00A0589E" w:rsidRDefault="00A0589E" w:rsidP="00A0589E">
      <w:pPr>
        <w:numPr>
          <w:ilvl w:val="1"/>
          <w:numId w:val="1"/>
        </w:numPr>
      </w:pPr>
      <w:r>
        <w:t>How effective comparing 3-point vs 2-</w:t>
      </w:r>
      <w:r w:rsidRPr="00A0589E">
        <w:t>point shots?</w:t>
      </w:r>
    </w:p>
    <w:p w14:paraId="5601AAB9" w14:textId="77777777" w:rsidR="00C87FC5" w:rsidRDefault="00C87FC5" w:rsidP="00C87FC5"/>
    <w:p w14:paraId="0A7381EC" w14:textId="5130D6FF" w:rsidR="00A0589E" w:rsidRDefault="00693C22" w:rsidP="00671B98">
      <w:pPr>
        <w:ind w:firstLine="720"/>
      </w:pPr>
      <w:r>
        <w:t>In this data exploratory project, I will answer these questions using facts and insights from data</w:t>
      </w:r>
      <w:r w:rsidR="00671B98">
        <w:t>, and I will validate my points using statistics and mathematics.</w:t>
      </w:r>
    </w:p>
    <w:p w14:paraId="0C4BE36D" w14:textId="77777777" w:rsidR="00A0589E" w:rsidRDefault="00A0589E" w:rsidP="00C87FC5"/>
    <w:p w14:paraId="5EC58D0C" w14:textId="10C99E81" w:rsidR="00DD4A30" w:rsidRPr="00DD4A30" w:rsidRDefault="00DD4A30" w:rsidP="00C87FC5">
      <w:pPr>
        <w:rPr>
          <w:b/>
        </w:rPr>
      </w:pPr>
      <w:r w:rsidRPr="00DD4A30">
        <w:rPr>
          <w:b/>
        </w:rPr>
        <w:t>Data</w:t>
      </w:r>
    </w:p>
    <w:p w14:paraId="5F3C29BB" w14:textId="527C07A5" w:rsidR="00014FD0" w:rsidRDefault="00014FD0" w:rsidP="00014FD0">
      <w:pPr>
        <w:ind w:left="360"/>
      </w:pPr>
      <w:r>
        <w:t>Important notes about the data:</w:t>
      </w:r>
    </w:p>
    <w:p w14:paraId="7E7D554D" w14:textId="71C33A90" w:rsidR="00014FD0" w:rsidRDefault="00014FD0" w:rsidP="00A30869">
      <w:pPr>
        <w:pStyle w:val="ListParagraph"/>
        <w:numPr>
          <w:ilvl w:val="0"/>
          <w:numId w:val="4"/>
        </w:numPr>
      </w:pPr>
      <w:r>
        <w:t>Data was obtained from two sources:</w:t>
      </w:r>
    </w:p>
    <w:p w14:paraId="293E719F" w14:textId="77777777" w:rsidR="00014FD0" w:rsidRDefault="00014FD0" w:rsidP="00A30869">
      <w:pPr>
        <w:pStyle w:val="ListParagraph"/>
        <w:numPr>
          <w:ilvl w:val="1"/>
          <w:numId w:val="5"/>
        </w:numPr>
      </w:pPr>
      <w:r>
        <w:t>The official NBA website, using the advanced stats function (</w:t>
      </w:r>
      <w:hyperlink r:id="rId7" w:history="1">
        <w:r w:rsidRPr="00F27E2A">
          <w:rPr>
            <w:rStyle w:val="Hyperlink"/>
          </w:rPr>
          <w:t>http://stats.nba.com/teams/advanced/)</w:t>
        </w:r>
      </w:hyperlink>
    </w:p>
    <w:p w14:paraId="5E2CAFFA" w14:textId="0FDAEC0A" w:rsidR="00014FD0" w:rsidRDefault="00014FD0" w:rsidP="00A30869">
      <w:pPr>
        <w:pStyle w:val="ListParagraph"/>
        <w:numPr>
          <w:ilvl w:val="1"/>
          <w:numId w:val="5"/>
        </w:numPr>
      </w:pPr>
      <w:r>
        <w:t>NBA Miner website</w:t>
      </w:r>
      <w:r w:rsidR="00A30869">
        <w:t>,</w:t>
      </w:r>
      <w:r>
        <w:t xml:space="preserve"> for the shot distance usage data (</w:t>
      </w:r>
      <w:r w:rsidRPr="00014FD0">
        <w:rPr>
          <w:rStyle w:val="Hyperlink"/>
        </w:rPr>
        <w:t>http://www.nbaminer.com/shot-distances/)</w:t>
      </w:r>
    </w:p>
    <w:p w14:paraId="5C9DFE05" w14:textId="7E7127F8" w:rsidR="00A30869" w:rsidRDefault="00A30869" w:rsidP="00014FD0">
      <w:pPr>
        <w:pStyle w:val="ListParagraph"/>
        <w:numPr>
          <w:ilvl w:val="0"/>
          <w:numId w:val="4"/>
        </w:numPr>
      </w:pPr>
      <w:r>
        <w:t>Two datasets were joined by matching the “</w:t>
      </w:r>
      <w:r w:rsidRPr="00A30869">
        <w:rPr>
          <w:b/>
        </w:rPr>
        <w:t>Season</w:t>
      </w:r>
      <w:r>
        <w:t>” and “</w:t>
      </w:r>
      <w:r w:rsidRPr="00A30869">
        <w:rPr>
          <w:b/>
        </w:rPr>
        <w:t>Team Name</w:t>
      </w:r>
      <w:r>
        <w:t>”</w:t>
      </w:r>
    </w:p>
    <w:p w14:paraId="2219CA8B" w14:textId="72BA5623" w:rsidR="00014FD0" w:rsidRDefault="00014FD0" w:rsidP="00014FD0">
      <w:pPr>
        <w:pStyle w:val="ListParagraph"/>
        <w:numPr>
          <w:ilvl w:val="0"/>
          <w:numId w:val="4"/>
        </w:numPr>
      </w:pPr>
      <w:r>
        <w:t>From season 2004~2005 to season 2015~2016</w:t>
      </w:r>
    </w:p>
    <w:p w14:paraId="4C77E4F1" w14:textId="54BD06CA" w:rsidR="00014FD0" w:rsidRDefault="00014FD0" w:rsidP="00014FD0">
      <w:pPr>
        <w:pStyle w:val="ListParagraph"/>
        <w:numPr>
          <w:ilvl w:val="0"/>
          <w:numId w:val="4"/>
        </w:numPr>
      </w:pPr>
      <w:r>
        <w:t>Seasonal average of team data</w:t>
      </w:r>
    </w:p>
    <w:p w14:paraId="4E3D7A36" w14:textId="27865B5D" w:rsidR="001E0299" w:rsidRDefault="001E0299" w:rsidP="00014FD0">
      <w:pPr>
        <w:pStyle w:val="ListParagraph"/>
        <w:numPr>
          <w:ilvl w:val="0"/>
          <w:numId w:val="4"/>
        </w:numPr>
      </w:pPr>
      <w:r>
        <w:lastRenderedPageBreak/>
        <w:t>Only regular season data was used. Did not use any playoff data</w:t>
      </w:r>
    </w:p>
    <w:p w14:paraId="2F1BB8E6" w14:textId="3701EC7C" w:rsidR="00A30869" w:rsidRDefault="00014FD0" w:rsidP="00014FD0">
      <w:pPr>
        <w:pStyle w:val="ListParagraph"/>
        <w:numPr>
          <w:ilvl w:val="0"/>
          <w:numId w:val="4"/>
        </w:numPr>
      </w:pPr>
      <w:r>
        <w:t xml:space="preserve">The </w:t>
      </w:r>
      <w:r w:rsidR="00DC24B4">
        <w:t>data table looks like the following</w:t>
      </w:r>
      <w:r>
        <w:t>:</w:t>
      </w:r>
    </w:p>
    <w:p w14:paraId="72607CB0" w14:textId="55911B88" w:rsidR="00014FD0" w:rsidRDefault="00A30869" w:rsidP="00A30869">
      <w:r>
        <w:t xml:space="preserve"> </w:t>
      </w:r>
    </w:p>
    <w:tbl>
      <w:tblPr>
        <w:tblW w:w="934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279"/>
        <w:gridCol w:w="497"/>
        <w:gridCol w:w="460"/>
        <w:gridCol w:w="1257"/>
        <w:gridCol w:w="1147"/>
        <w:gridCol w:w="1168"/>
        <w:gridCol w:w="1023"/>
        <w:gridCol w:w="959"/>
        <w:gridCol w:w="1169"/>
      </w:tblGrid>
      <w:tr w:rsidR="00553E5B" w:rsidRPr="00FD0028" w14:paraId="6C239066" w14:textId="792B527F" w:rsidTr="00553E5B">
        <w:trPr>
          <w:trHeight w:val="320"/>
        </w:trPr>
        <w:tc>
          <w:tcPr>
            <w:tcW w:w="816" w:type="dxa"/>
            <w:shd w:val="clear" w:color="auto" w:fill="auto"/>
            <w:noWrap/>
            <w:vAlign w:val="bottom"/>
            <w:hideMark/>
          </w:tcPr>
          <w:p w14:paraId="376D6308"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Season</w:t>
            </w:r>
          </w:p>
        </w:tc>
        <w:tc>
          <w:tcPr>
            <w:tcW w:w="1279" w:type="dxa"/>
            <w:shd w:val="clear" w:color="auto" w:fill="auto"/>
            <w:noWrap/>
            <w:vAlign w:val="bottom"/>
            <w:hideMark/>
          </w:tcPr>
          <w:p w14:paraId="7A7CFE46"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Team</w:t>
            </w:r>
          </w:p>
        </w:tc>
        <w:tc>
          <w:tcPr>
            <w:tcW w:w="471" w:type="dxa"/>
            <w:shd w:val="clear" w:color="auto" w:fill="auto"/>
            <w:noWrap/>
            <w:vAlign w:val="bottom"/>
            <w:hideMark/>
          </w:tcPr>
          <w:p w14:paraId="2833B180"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GP</w:t>
            </w:r>
          </w:p>
        </w:tc>
        <w:tc>
          <w:tcPr>
            <w:tcW w:w="441" w:type="dxa"/>
            <w:shd w:val="clear" w:color="auto" w:fill="auto"/>
            <w:noWrap/>
            <w:vAlign w:val="bottom"/>
            <w:hideMark/>
          </w:tcPr>
          <w:p w14:paraId="622D4EE5"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W</w:t>
            </w:r>
          </w:p>
        </w:tc>
        <w:tc>
          <w:tcPr>
            <w:tcW w:w="1257" w:type="dxa"/>
            <w:shd w:val="clear" w:color="auto" w:fill="auto"/>
            <w:noWrap/>
            <w:vAlign w:val="bottom"/>
            <w:hideMark/>
          </w:tcPr>
          <w:p w14:paraId="7F388765"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Less than 8ft. usage %</w:t>
            </w:r>
          </w:p>
        </w:tc>
        <w:tc>
          <w:tcPr>
            <w:tcW w:w="1147" w:type="dxa"/>
            <w:shd w:val="clear" w:color="auto" w:fill="auto"/>
            <w:noWrap/>
            <w:vAlign w:val="bottom"/>
            <w:hideMark/>
          </w:tcPr>
          <w:p w14:paraId="36AF3696"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8-16 feet usage %</w:t>
            </w:r>
          </w:p>
        </w:tc>
        <w:tc>
          <w:tcPr>
            <w:tcW w:w="1168" w:type="dxa"/>
            <w:shd w:val="clear" w:color="auto" w:fill="auto"/>
            <w:noWrap/>
            <w:vAlign w:val="bottom"/>
            <w:hideMark/>
          </w:tcPr>
          <w:p w14:paraId="7ACDECEF"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16-24 feet usage %</w:t>
            </w:r>
          </w:p>
        </w:tc>
        <w:tc>
          <w:tcPr>
            <w:tcW w:w="896" w:type="dxa"/>
            <w:shd w:val="clear" w:color="auto" w:fill="auto"/>
            <w:noWrap/>
            <w:vAlign w:val="bottom"/>
            <w:hideMark/>
          </w:tcPr>
          <w:p w14:paraId="490781DD"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24+ feet usage %</w:t>
            </w:r>
          </w:p>
        </w:tc>
        <w:tc>
          <w:tcPr>
            <w:tcW w:w="880" w:type="dxa"/>
            <w:shd w:val="clear" w:color="auto" w:fill="auto"/>
            <w:noWrap/>
            <w:vAlign w:val="bottom"/>
            <w:hideMark/>
          </w:tcPr>
          <w:p w14:paraId="400DCAA2" w14:textId="77777777" w:rsidR="00553E5B" w:rsidRPr="00FD0028" w:rsidRDefault="00553E5B" w:rsidP="00FD0028">
            <w:pPr>
              <w:rPr>
                <w:rFonts w:ascii="Calibri" w:eastAsia="Times New Roman" w:hAnsi="Calibri"/>
                <w:b/>
                <w:color w:val="000000"/>
              </w:rPr>
            </w:pPr>
            <w:r w:rsidRPr="00FD0028">
              <w:rPr>
                <w:rFonts w:ascii="Calibri" w:eastAsia="Times New Roman" w:hAnsi="Calibri"/>
                <w:b/>
                <w:color w:val="000000"/>
              </w:rPr>
              <w:t>Avg. Shot Dis.(ft.)</w:t>
            </w:r>
          </w:p>
        </w:tc>
        <w:tc>
          <w:tcPr>
            <w:tcW w:w="994" w:type="dxa"/>
            <w:vAlign w:val="bottom"/>
          </w:tcPr>
          <w:p w14:paraId="0E08D065" w14:textId="602F789C" w:rsidR="00553E5B" w:rsidRPr="00553E5B" w:rsidRDefault="00553E5B" w:rsidP="00FD0028">
            <w:pPr>
              <w:rPr>
                <w:rFonts w:ascii="Calibri" w:eastAsia="Times New Roman" w:hAnsi="Calibri"/>
                <w:b/>
                <w:color w:val="000000"/>
              </w:rPr>
            </w:pPr>
            <w:r w:rsidRPr="00553E5B">
              <w:rPr>
                <w:rFonts w:ascii="Calibri" w:eastAsia="Times New Roman" w:hAnsi="Calibri"/>
                <w:b/>
                <w:color w:val="000000"/>
              </w:rPr>
              <w:t>Offensive Rating</w:t>
            </w:r>
          </w:p>
        </w:tc>
      </w:tr>
      <w:tr w:rsidR="00553E5B" w:rsidRPr="00FD0028" w14:paraId="2A6B6E5C" w14:textId="032F68B8" w:rsidTr="00553E5B">
        <w:trPr>
          <w:trHeight w:val="320"/>
        </w:trPr>
        <w:tc>
          <w:tcPr>
            <w:tcW w:w="816" w:type="dxa"/>
            <w:shd w:val="clear" w:color="auto" w:fill="auto"/>
            <w:noWrap/>
            <w:vAlign w:val="bottom"/>
            <w:hideMark/>
          </w:tcPr>
          <w:p w14:paraId="2B679A4F"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409788EA"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Atlanta Hawks</w:t>
            </w:r>
          </w:p>
        </w:tc>
        <w:tc>
          <w:tcPr>
            <w:tcW w:w="471" w:type="dxa"/>
            <w:shd w:val="clear" w:color="auto" w:fill="auto"/>
            <w:noWrap/>
            <w:vAlign w:val="bottom"/>
            <w:hideMark/>
          </w:tcPr>
          <w:p w14:paraId="106C460A"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24C7969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48</w:t>
            </w:r>
          </w:p>
        </w:tc>
        <w:tc>
          <w:tcPr>
            <w:tcW w:w="1257" w:type="dxa"/>
            <w:shd w:val="clear" w:color="auto" w:fill="auto"/>
            <w:noWrap/>
            <w:vAlign w:val="bottom"/>
            <w:hideMark/>
          </w:tcPr>
          <w:p w14:paraId="17EA12F4"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41.75</w:t>
            </w:r>
          </w:p>
        </w:tc>
        <w:tc>
          <w:tcPr>
            <w:tcW w:w="1147" w:type="dxa"/>
            <w:shd w:val="clear" w:color="auto" w:fill="auto"/>
            <w:noWrap/>
            <w:vAlign w:val="bottom"/>
            <w:hideMark/>
          </w:tcPr>
          <w:p w14:paraId="09E5CF2B"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10.71</w:t>
            </w:r>
          </w:p>
        </w:tc>
        <w:tc>
          <w:tcPr>
            <w:tcW w:w="1168" w:type="dxa"/>
            <w:shd w:val="clear" w:color="auto" w:fill="auto"/>
            <w:noWrap/>
            <w:vAlign w:val="bottom"/>
            <w:hideMark/>
          </w:tcPr>
          <w:p w14:paraId="504964C2"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13.84</w:t>
            </w:r>
          </w:p>
        </w:tc>
        <w:tc>
          <w:tcPr>
            <w:tcW w:w="896" w:type="dxa"/>
            <w:shd w:val="clear" w:color="auto" w:fill="auto"/>
            <w:noWrap/>
            <w:vAlign w:val="bottom"/>
            <w:hideMark/>
          </w:tcPr>
          <w:p w14:paraId="2AAB52E6"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33.45</w:t>
            </w:r>
          </w:p>
        </w:tc>
        <w:tc>
          <w:tcPr>
            <w:tcW w:w="880" w:type="dxa"/>
            <w:shd w:val="clear" w:color="auto" w:fill="auto"/>
            <w:noWrap/>
            <w:vAlign w:val="bottom"/>
            <w:hideMark/>
          </w:tcPr>
          <w:p w14:paraId="09981507"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12.76</w:t>
            </w:r>
          </w:p>
        </w:tc>
        <w:tc>
          <w:tcPr>
            <w:tcW w:w="994" w:type="dxa"/>
            <w:vAlign w:val="bottom"/>
          </w:tcPr>
          <w:p w14:paraId="4CD10CE5" w14:textId="6948F072" w:rsidR="00553E5B" w:rsidRPr="00FD0028" w:rsidRDefault="00553E5B" w:rsidP="00FD0028">
            <w:pPr>
              <w:jc w:val="right"/>
              <w:rPr>
                <w:rFonts w:ascii="Calibri" w:eastAsia="Times New Roman" w:hAnsi="Calibri"/>
                <w:color w:val="000000"/>
              </w:rPr>
            </w:pPr>
            <w:r>
              <w:rPr>
                <w:rFonts w:ascii="Calibri" w:eastAsia="Times New Roman" w:hAnsi="Calibri"/>
                <w:color w:val="000000"/>
              </w:rPr>
              <w:t>103</w:t>
            </w:r>
          </w:p>
        </w:tc>
      </w:tr>
      <w:tr w:rsidR="00553E5B" w:rsidRPr="00FD0028" w14:paraId="6A8724A5" w14:textId="0AE893ED" w:rsidTr="00553E5B">
        <w:trPr>
          <w:trHeight w:val="320"/>
        </w:trPr>
        <w:tc>
          <w:tcPr>
            <w:tcW w:w="816" w:type="dxa"/>
            <w:shd w:val="clear" w:color="auto" w:fill="auto"/>
            <w:noWrap/>
            <w:vAlign w:val="bottom"/>
            <w:hideMark/>
          </w:tcPr>
          <w:p w14:paraId="76757777"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13750B57"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Boston Celtics</w:t>
            </w:r>
          </w:p>
        </w:tc>
        <w:tc>
          <w:tcPr>
            <w:tcW w:w="471" w:type="dxa"/>
            <w:shd w:val="clear" w:color="auto" w:fill="auto"/>
            <w:noWrap/>
            <w:vAlign w:val="bottom"/>
            <w:hideMark/>
          </w:tcPr>
          <w:p w14:paraId="0C40CCD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2D002655"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48</w:t>
            </w:r>
          </w:p>
        </w:tc>
        <w:tc>
          <w:tcPr>
            <w:tcW w:w="1257" w:type="dxa"/>
            <w:shd w:val="clear" w:color="auto" w:fill="auto"/>
            <w:noWrap/>
            <w:vAlign w:val="bottom"/>
            <w:hideMark/>
          </w:tcPr>
          <w:p w14:paraId="79CB61D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42.73</w:t>
            </w:r>
          </w:p>
        </w:tc>
        <w:tc>
          <w:tcPr>
            <w:tcW w:w="1147" w:type="dxa"/>
            <w:shd w:val="clear" w:color="auto" w:fill="auto"/>
            <w:noWrap/>
            <w:vAlign w:val="bottom"/>
            <w:hideMark/>
          </w:tcPr>
          <w:p w14:paraId="0A767D6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12.51</w:t>
            </w:r>
          </w:p>
        </w:tc>
        <w:tc>
          <w:tcPr>
            <w:tcW w:w="1168" w:type="dxa"/>
            <w:shd w:val="clear" w:color="auto" w:fill="auto"/>
            <w:noWrap/>
            <w:vAlign w:val="bottom"/>
            <w:hideMark/>
          </w:tcPr>
          <w:p w14:paraId="7EB6C17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15.55</w:t>
            </w:r>
          </w:p>
        </w:tc>
        <w:tc>
          <w:tcPr>
            <w:tcW w:w="896" w:type="dxa"/>
            <w:shd w:val="clear" w:color="auto" w:fill="auto"/>
            <w:noWrap/>
            <w:vAlign w:val="bottom"/>
            <w:hideMark/>
          </w:tcPr>
          <w:p w14:paraId="442A0B7D"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29</w:t>
            </w:r>
          </w:p>
        </w:tc>
        <w:tc>
          <w:tcPr>
            <w:tcW w:w="880" w:type="dxa"/>
            <w:shd w:val="clear" w:color="auto" w:fill="auto"/>
            <w:noWrap/>
            <w:vAlign w:val="bottom"/>
            <w:hideMark/>
          </w:tcPr>
          <w:p w14:paraId="1C07990C"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12.43</w:t>
            </w:r>
          </w:p>
        </w:tc>
        <w:tc>
          <w:tcPr>
            <w:tcW w:w="994" w:type="dxa"/>
            <w:vAlign w:val="bottom"/>
          </w:tcPr>
          <w:p w14:paraId="177F9057" w14:textId="2E3D3E80" w:rsidR="00553E5B" w:rsidRPr="00FD0028" w:rsidRDefault="00553E5B" w:rsidP="00FD0028">
            <w:pPr>
              <w:jc w:val="right"/>
              <w:rPr>
                <w:rFonts w:ascii="Calibri" w:eastAsia="Times New Roman" w:hAnsi="Calibri"/>
                <w:color w:val="000000"/>
              </w:rPr>
            </w:pPr>
            <w:r>
              <w:rPr>
                <w:rFonts w:ascii="Calibri" w:eastAsia="Times New Roman" w:hAnsi="Calibri"/>
                <w:color w:val="000000"/>
              </w:rPr>
              <w:t>103.9</w:t>
            </w:r>
          </w:p>
        </w:tc>
      </w:tr>
      <w:tr w:rsidR="00553E5B" w:rsidRPr="00FD0028" w14:paraId="75D52C46" w14:textId="13D117A6" w:rsidTr="00553E5B">
        <w:trPr>
          <w:trHeight w:val="320"/>
        </w:trPr>
        <w:tc>
          <w:tcPr>
            <w:tcW w:w="816" w:type="dxa"/>
            <w:shd w:val="clear" w:color="auto" w:fill="auto"/>
            <w:noWrap/>
            <w:vAlign w:val="bottom"/>
            <w:hideMark/>
          </w:tcPr>
          <w:p w14:paraId="5D95AC20"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51F92DD4"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Brooklyn Nets</w:t>
            </w:r>
          </w:p>
        </w:tc>
        <w:tc>
          <w:tcPr>
            <w:tcW w:w="471" w:type="dxa"/>
            <w:shd w:val="clear" w:color="auto" w:fill="auto"/>
            <w:noWrap/>
            <w:vAlign w:val="bottom"/>
            <w:hideMark/>
          </w:tcPr>
          <w:p w14:paraId="5F5FEE90"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7E4FEE43"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21</w:t>
            </w:r>
          </w:p>
        </w:tc>
        <w:tc>
          <w:tcPr>
            <w:tcW w:w="1257" w:type="dxa"/>
            <w:shd w:val="clear" w:color="auto" w:fill="auto"/>
            <w:noWrap/>
            <w:vAlign w:val="bottom"/>
            <w:hideMark/>
          </w:tcPr>
          <w:p w14:paraId="5B748C61"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43.68</w:t>
            </w:r>
          </w:p>
        </w:tc>
        <w:tc>
          <w:tcPr>
            <w:tcW w:w="1147" w:type="dxa"/>
            <w:shd w:val="clear" w:color="auto" w:fill="auto"/>
            <w:noWrap/>
            <w:vAlign w:val="bottom"/>
            <w:hideMark/>
          </w:tcPr>
          <w:p w14:paraId="213A51D0"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16.32</w:t>
            </w:r>
          </w:p>
        </w:tc>
        <w:tc>
          <w:tcPr>
            <w:tcW w:w="1168" w:type="dxa"/>
            <w:shd w:val="clear" w:color="auto" w:fill="auto"/>
            <w:noWrap/>
            <w:vAlign w:val="bottom"/>
            <w:hideMark/>
          </w:tcPr>
          <w:p w14:paraId="5561539B"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18.1</w:t>
            </w:r>
          </w:p>
        </w:tc>
        <w:tc>
          <w:tcPr>
            <w:tcW w:w="896" w:type="dxa"/>
            <w:shd w:val="clear" w:color="auto" w:fill="auto"/>
            <w:noWrap/>
            <w:vAlign w:val="bottom"/>
            <w:hideMark/>
          </w:tcPr>
          <w:p w14:paraId="11D1403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21.68</w:t>
            </w:r>
          </w:p>
        </w:tc>
        <w:tc>
          <w:tcPr>
            <w:tcW w:w="880" w:type="dxa"/>
            <w:shd w:val="clear" w:color="auto" w:fill="auto"/>
            <w:noWrap/>
            <w:vAlign w:val="bottom"/>
            <w:hideMark/>
          </w:tcPr>
          <w:p w14:paraId="239A69A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11.66</w:t>
            </w:r>
          </w:p>
        </w:tc>
        <w:tc>
          <w:tcPr>
            <w:tcW w:w="994" w:type="dxa"/>
            <w:vAlign w:val="bottom"/>
          </w:tcPr>
          <w:p w14:paraId="5784FE11" w14:textId="7E937C5A" w:rsidR="00553E5B" w:rsidRPr="00FD0028" w:rsidRDefault="00553E5B" w:rsidP="00FD0028">
            <w:pPr>
              <w:jc w:val="right"/>
              <w:rPr>
                <w:rFonts w:ascii="Calibri" w:eastAsia="Times New Roman" w:hAnsi="Calibri"/>
                <w:color w:val="000000"/>
              </w:rPr>
            </w:pPr>
            <w:r>
              <w:rPr>
                <w:rFonts w:ascii="Calibri" w:eastAsia="Times New Roman" w:hAnsi="Calibri"/>
                <w:color w:val="000000"/>
              </w:rPr>
              <w:t>100.9</w:t>
            </w:r>
          </w:p>
        </w:tc>
      </w:tr>
      <w:tr w:rsidR="00553E5B" w:rsidRPr="00FD0028" w14:paraId="0F67C957" w14:textId="2413A5F3" w:rsidTr="00553E5B">
        <w:trPr>
          <w:trHeight w:val="320"/>
        </w:trPr>
        <w:tc>
          <w:tcPr>
            <w:tcW w:w="816" w:type="dxa"/>
            <w:shd w:val="clear" w:color="auto" w:fill="auto"/>
            <w:noWrap/>
            <w:vAlign w:val="bottom"/>
            <w:hideMark/>
          </w:tcPr>
          <w:p w14:paraId="0E106122"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256B17D1"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Charlotte Hornets</w:t>
            </w:r>
          </w:p>
        </w:tc>
        <w:tc>
          <w:tcPr>
            <w:tcW w:w="471" w:type="dxa"/>
            <w:shd w:val="clear" w:color="auto" w:fill="auto"/>
            <w:noWrap/>
            <w:vAlign w:val="bottom"/>
            <w:hideMark/>
          </w:tcPr>
          <w:p w14:paraId="187D64D3"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1D91B976"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48</w:t>
            </w:r>
          </w:p>
        </w:tc>
        <w:tc>
          <w:tcPr>
            <w:tcW w:w="1257" w:type="dxa"/>
            <w:shd w:val="clear" w:color="auto" w:fill="auto"/>
            <w:noWrap/>
            <w:vAlign w:val="bottom"/>
            <w:hideMark/>
          </w:tcPr>
          <w:p w14:paraId="7A84B04A"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36.4</w:t>
            </w:r>
          </w:p>
        </w:tc>
        <w:tc>
          <w:tcPr>
            <w:tcW w:w="1147" w:type="dxa"/>
            <w:shd w:val="clear" w:color="auto" w:fill="auto"/>
            <w:noWrap/>
            <w:vAlign w:val="bottom"/>
            <w:hideMark/>
          </w:tcPr>
          <w:p w14:paraId="4F6C1193"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13.29</w:t>
            </w:r>
          </w:p>
        </w:tc>
        <w:tc>
          <w:tcPr>
            <w:tcW w:w="1168" w:type="dxa"/>
            <w:shd w:val="clear" w:color="auto" w:fill="auto"/>
            <w:noWrap/>
            <w:vAlign w:val="bottom"/>
            <w:hideMark/>
          </w:tcPr>
          <w:p w14:paraId="7FEB16A1"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15.52</w:t>
            </w:r>
          </w:p>
        </w:tc>
        <w:tc>
          <w:tcPr>
            <w:tcW w:w="896" w:type="dxa"/>
            <w:shd w:val="clear" w:color="auto" w:fill="auto"/>
            <w:noWrap/>
            <w:vAlign w:val="bottom"/>
            <w:hideMark/>
          </w:tcPr>
          <w:p w14:paraId="78D023B5"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34.64</w:t>
            </w:r>
          </w:p>
        </w:tc>
        <w:tc>
          <w:tcPr>
            <w:tcW w:w="880" w:type="dxa"/>
            <w:shd w:val="clear" w:color="auto" w:fill="auto"/>
            <w:noWrap/>
            <w:vAlign w:val="bottom"/>
            <w:hideMark/>
          </w:tcPr>
          <w:p w14:paraId="63F6D575"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13.73</w:t>
            </w:r>
          </w:p>
        </w:tc>
        <w:tc>
          <w:tcPr>
            <w:tcW w:w="994" w:type="dxa"/>
            <w:vAlign w:val="bottom"/>
          </w:tcPr>
          <w:p w14:paraId="20D2119A" w14:textId="7B169050" w:rsidR="00553E5B" w:rsidRPr="00FD0028" w:rsidRDefault="00553E5B" w:rsidP="00FD0028">
            <w:pPr>
              <w:jc w:val="right"/>
              <w:rPr>
                <w:rFonts w:ascii="Calibri" w:eastAsia="Times New Roman" w:hAnsi="Calibri"/>
                <w:color w:val="000000"/>
              </w:rPr>
            </w:pPr>
            <w:r>
              <w:rPr>
                <w:rFonts w:ascii="Calibri" w:eastAsia="Times New Roman" w:hAnsi="Calibri"/>
                <w:color w:val="000000"/>
              </w:rPr>
              <w:t>105.1</w:t>
            </w:r>
          </w:p>
        </w:tc>
      </w:tr>
      <w:tr w:rsidR="00553E5B" w:rsidRPr="00FD0028" w14:paraId="50EAC26C" w14:textId="35FA0EDF" w:rsidTr="00553E5B">
        <w:trPr>
          <w:trHeight w:val="320"/>
        </w:trPr>
        <w:tc>
          <w:tcPr>
            <w:tcW w:w="816" w:type="dxa"/>
            <w:shd w:val="clear" w:color="auto" w:fill="auto"/>
            <w:noWrap/>
            <w:vAlign w:val="bottom"/>
            <w:hideMark/>
          </w:tcPr>
          <w:p w14:paraId="1BA3CE4C"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762DFC38"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Chicago Bulls</w:t>
            </w:r>
          </w:p>
        </w:tc>
        <w:tc>
          <w:tcPr>
            <w:tcW w:w="471" w:type="dxa"/>
            <w:shd w:val="clear" w:color="auto" w:fill="auto"/>
            <w:noWrap/>
            <w:vAlign w:val="bottom"/>
            <w:hideMark/>
          </w:tcPr>
          <w:p w14:paraId="5D31DC8A"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5CE67F0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42</w:t>
            </w:r>
          </w:p>
        </w:tc>
        <w:tc>
          <w:tcPr>
            <w:tcW w:w="1257" w:type="dxa"/>
            <w:shd w:val="clear" w:color="auto" w:fill="auto"/>
            <w:noWrap/>
            <w:vAlign w:val="bottom"/>
            <w:hideMark/>
          </w:tcPr>
          <w:p w14:paraId="11A555F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41.5</w:t>
            </w:r>
          </w:p>
        </w:tc>
        <w:tc>
          <w:tcPr>
            <w:tcW w:w="1147" w:type="dxa"/>
            <w:shd w:val="clear" w:color="auto" w:fill="auto"/>
            <w:noWrap/>
            <w:vAlign w:val="bottom"/>
            <w:hideMark/>
          </w:tcPr>
          <w:p w14:paraId="0EE0A833"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15.43</w:t>
            </w:r>
          </w:p>
        </w:tc>
        <w:tc>
          <w:tcPr>
            <w:tcW w:w="1168" w:type="dxa"/>
            <w:shd w:val="clear" w:color="auto" w:fill="auto"/>
            <w:noWrap/>
            <w:vAlign w:val="bottom"/>
            <w:hideMark/>
          </w:tcPr>
          <w:p w14:paraId="5BA16579"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18.51</w:t>
            </w:r>
          </w:p>
        </w:tc>
        <w:tc>
          <w:tcPr>
            <w:tcW w:w="896" w:type="dxa"/>
            <w:shd w:val="clear" w:color="auto" w:fill="auto"/>
            <w:noWrap/>
            <w:vAlign w:val="bottom"/>
            <w:hideMark/>
          </w:tcPr>
          <w:p w14:paraId="59BEAE98"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24.11</w:t>
            </w:r>
          </w:p>
        </w:tc>
        <w:tc>
          <w:tcPr>
            <w:tcW w:w="880" w:type="dxa"/>
            <w:shd w:val="clear" w:color="auto" w:fill="auto"/>
            <w:noWrap/>
            <w:vAlign w:val="bottom"/>
            <w:hideMark/>
          </w:tcPr>
          <w:p w14:paraId="033CDCA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12.32</w:t>
            </w:r>
          </w:p>
        </w:tc>
        <w:tc>
          <w:tcPr>
            <w:tcW w:w="994" w:type="dxa"/>
            <w:vAlign w:val="bottom"/>
          </w:tcPr>
          <w:p w14:paraId="55195741" w14:textId="2BAB4493" w:rsidR="00553E5B" w:rsidRPr="00FD0028" w:rsidRDefault="00553E5B" w:rsidP="00FD0028">
            <w:pPr>
              <w:jc w:val="right"/>
              <w:rPr>
                <w:rFonts w:ascii="Calibri" w:eastAsia="Times New Roman" w:hAnsi="Calibri"/>
                <w:color w:val="000000"/>
              </w:rPr>
            </w:pPr>
            <w:r>
              <w:rPr>
                <w:rFonts w:ascii="Calibri" w:eastAsia="Times New Roman" w:hAnsi="Calibri"/>
                <w:color w:val="000000"/>
              </w:rPr>
              <w:t>102.1</w:t>
            </w:r>
          </w:p>
        </w:tc>
      </w:tr>
      <w:tr w:rsidR="00553E5B" w:rsidRPr="00FD0028" w14:paraId="232B139E" w14:textId="48353513" w:rsidTr="00553E5B">
        <w:trPr>
          <w:trHeight w:val="320"/>
        </w:trPr>
        <w:tc>
          <w:tcPr>
            <w:tcW w:w="816" w:type="dxa"/>
            <w:shd w:val="clear" w:color="auto" w:fill="auto"/>
            <w:noWrap/>
            <w:vAlign w:val="bottom"/>
            <w:hideMark/>
          </w:tcPr>
          <w:p w14:paraId="59318074"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5B19BD1A"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Cleveland Cavaliers</w:t>
            </w:r>
          </w:p>
        </w:tc>
        <w:tc>
          <w:tcPr>
            <w:tcW w:w="471" w:type="dxa"/>
            <w:shd w:val="clear" w:color="auto" w:fill="auto"/>
            <w:noWrap/>
            <w:vAlign w:val="bottom"/>
            <w:hideMark/>
          </w:tcPr>
          <w:p w14:paraId="05787BEB"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7A36A84E"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57</w:t>
            </w:r>
          </w:p>
        </w:tc>
        <w:tc>
          <w:tcPr>
            <w:tcW w:w="1257" w:type="dxa"/>
            <w:shd w:val="clear" w:color="auto" w:fill="auto"/>
            <w:noWrap/>
            <w:vAlign w:val="bottom"/>
            <w:hideMark/>
          </w:tcPr>
          <w:p w14:paraId="1DE3B28C"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39.39</w:t>
            </w:r>
          </w:p>
        </w:tc>
        <w:tc>
          <w:tcPr>
            <w:tcW w:w="1147" w:type="dxa"/>
            <w:shd w:val="clear" w:color="auto" w:fill="auto"/>
            <w:noWrap/>
            <w:vAlign w:val="bottom"/>
            <w:hideMark/>
          </w:tcPr>
          <w:p w14:paraId="4345623A"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12.83</w:t>
            </w:r>
          </w:p>
        </w:tc>
        <w:tc>
          <w:tcPr>
            <w:tcW w:w="1168" w:type="dxa"/>
            <w:shd w:val="clear" w:color="auto" w:fill="auto"/>
            <w:noWrap/>
            <w:vAlign w:val="bottom"/>
            <w:hideMark/>
          </w:tcPr>
          <w:p w14:paraId="57D61BD8"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12.52</w:t>
            </w:r>
          </w:p>
        </w:tc>
        <w:tc>
          <w:tcPr>
            <w:tcW w:w="896" w:type="dxa"/>
            <w:shd w:val="clear" w:color="auto" w:fill="auto"/>
            <w:noWrap/>
            <w:vAlign w:val="bottom"/>
            <w:hideMark/>
          </w:tcPr>
          <w:p w14:paraId="4BF6FFF7"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35.09</w:t>
            </w:r>
          </w:p>
        </w:tc>
        <w:tc>
          <w:tcPr>
            <w:tcW w:w="880" w:type="dxa"/>
            <w:shd w:val="clear" w:color="auto" w:fill="auto"/>
            <w:noWrap/>
            <w:vAlign w:val="bottom"/>
            <w:hideMark/>
          </w:tcPr>
          <w:p w14:paraId="5DC6800B"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13.33</w:t>
            </w:r>
          </w:p>
        </w:tc>
        <w:tc>
          <w:tcPr>
            <w:tcW w:w="994" w:type="dxa"/>
            <w:vAlign w:val="bottom"/>
          </w:tcPr>
          <w:p w14:paraId="3C41F949" w14:textId="64728A73" w:rsidR="00553E5B" w:rsidRPr="00FD0028" w:rsidRDefault="00553E5B" w:rsidP="00FD0028">
            <w:pPr>
              <w:jc w:val="right"/>
              <w:rPr>
                <w:rFonts w:ascii="Calibri" w:eastAsia="Times New Roman" w:hAnsi="Calibri"/>
                <w:color w:val="000000"/>
              </w:rPr>
            </w:pPr>
            <w:r>
              <w:rPr>
                <w:rFonts w:ascii="Calibri" w:eastAsia="Times New Roman" w:hAnsi="Calibri"/>
                <w:color w:val="000000"/>
              </w:rPr>
              <w:t>108.1</w:t>
            </w:r>
          </w:p>
        </w:tc>
      </w:tr>
      <w:tr w:rsidR="00553E5B" w:rsidRPr="00FD0028" w14:paraId="7563D3F7" w14:textId="4A054820" w:rsidTr="00553E5B">
        <w:trPr>
          <w:trHeight w:val="320"/>
        </w:trPr>
        <w:tc>
          <w:tcPr>
            <w:tcW w:w="816" w:type="dxa"/>
            <w:shd w:val="clear" w:color="auto" w:fill="auto"/>
            <w:noWrap/>
            <w:vAlign w:val="bottom"/>
            <w:hideMark/>
          </w:tcPr>
          <w:p w14:paraId="469C6446"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2015-2016</w:t>
            </w:r>
          </w:p>
        </w:tc>
        <w:tc>
          <w:tcPr>
            <w:tcW w:w="1279" w:type="dxa"/>
            <w:shd w:val="clear" w:color="auto" w:fill="auto"/>
            <w:noWrap/>
            <w:vAlign w:val="bottom"/>
            <w:hideMark/>
          </w:tcPr>
          <w:p w14:paraId="78BF9D07" w14:textId="77777777" w:rsidR="00553E5B" w:rsidRPr="00FD0028" w:rsidRDefault="00553E5B" w:rsidP="00FD0028">
            <w:pPr>
              <w:rPr>
                <w:rFonts w:ascii="Calibri" w:eastAsia="Times New Roman" w:hAnsi="Calibri"/>
                <w:color w:val="000000"/>
              </w:rPr>
            </w:pPr>
            <w:r w:rsidRPr="00FD0028">
              <w:rPr>
                <w:rFonts w:ascii="Calibri" w:eastAsia="Times New Roman" w:hAnsi="Calibri"/>
                <w:color w:val="000000"/>
              </w:rPr>
              <w:t>Dallas Mavericks</w:t>
            </w:r>
          </w:p>
        </w:tc>
        <w:tc>
          <w:tcPr>
            <w:tcW w:w="471" w:type="dxa"/>
            <w:shd w:val="clear" w:color="auto" w:fill="auto"/>
            <w:noWrap/>
            <w:vAlign w:val="bottom"/>
            <w:hideMark/>
          </w:tcPr>
          <w:p w14:paraId="69F8204F"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82</w:t>
            </w:r>
          </w:p>
        </w:tc>
        <w:tc>
          <w:tcPr>
            <w:tcW w:w="441" w:type="dxa"/>
            <w:shd w:val="clear" w:color="auto" w:fill="auto"/>
            <w:noWrap/>
            <w:vAlign w:val="bottom"/>
            <w:hideMark/>
          </w:tcPr>
          <w:p w14:paraId="6EFC5FD2"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42</w:t>
            </w:r>
          </w:p>
        </w:tc>
        <w:tc>
          <w:tcPr>
            <w:tcW w:w="1257" w:type="dxa"/>
            <w:shd w:val="clear" w:color="auto" w:fill="auto"/>
            <w:noWrap/>
            <w:vAlign w:val="bottom"/>
            <w:hideMark/>
          </w:tcPr>
          <w:p w14:paraId="62F4F56C"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35.79</w:t>
            </w:r>
          </w:p>
        </w:tc>
        <w:tc>
          <w:tcPr>
            <w:tcW w:w="1147" w:type="dxa"/>
            <w:shd w:val="clear" w:color="auto" w:fill="auto"/>
            <w:noWrap/>
            <w:vAlign w:val="bottom"/>
            <w:hideMark/>
          </w:tcPr>
          <w:p w14:paraId="6A780D11"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14.47</w:t>
            </w:r>
          </w:p>
        </w:tc>
        <w:tc>
          <w:tcPr>
            <w:tcW w:w="1168" w:type="dxa"/>
            <w:shd w:val="clear" w:color="auto" w:fill="auto"/>
            <w:noWrap/>
            <w:vAlign w:val="bottom"/>
            <w:hideMark/>
          </w:tcPr>
          <w:p w14:paraId="1A9A4767"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15.87</w:t>
            </w:r>
          </w:p>
        </w:tc>
        <w:tc>
          <w:tcPr>
            <w:tcW w:w="896" w:type="dxa"/>
            <w:shd w:val="clear" w:color="auto" w:fill="auto"/>
            <w:noWrap/>
            <w:vAlign w:val="bottom"/>
            <w:hideMark/>
          </w:tcPr>
          <w:p w14:paraId="2BB2086B"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33.6</w:t>
            </w:r>
          </w:p>
        </w:tc>
        <w:tc>
          <w:tcPr>
            <w:tcW w:w="880" w:type="dxa"/>
            <w:shd w:val="clear" w:color="auto" w:fill="auto"/>
            <w:noWrap/>
            <w:vAlign w:val="bottom"/>
            <w:hideMark/>
          </w:tcPr>
          <w:p w14:paraId="67F9CE14" w14:textId="77777777" w:rsidR="00553E5B" w:rsidRPr="00FD0028" w:rsidRDefault="00553E5B" w:rsidP="00FD0028">
            <w:pPr>
              <w:jc w:val="right"/>
              <w:rPr>
                <w:rFonts w:ascii="Calibri" w:eastAsia="Times New Roman" w:hAnsi="Calibri"/>
                <w:color w:val="000000"/>
              </w:rPr>
            </w:pPr>
            <w:r w:rsidRPr="00FD0028">
              <w:rPr>
                <w:rFonts w:ascii="Calibri" w:eastAsia="Times New Roman" w:hAnsi="Calibri"/>
                <w:color w:val="000000"/>
              </w:rPr>
              <w:t>13.71</w:t>
            </w:r>
          </w:p>
        </w:tc>
        <w:tc>
          <w:tcPr>
            <w:tcW w:w="994" w:type="dxa"/>
            <w:vAlign w:val="bottom"/>
          </w:tcPr>
          <w:p w14:paraId="47ACCEF6" w14:textId="19364FD2" w:rsidR="00553E5B" w:rsidRPr="00FD0028" w:rsidRDefault="00553E5B" w:rsidP="00FD0028">
            <w:pPr>
              <w:jc w:val="right"/>
              <w:rPr>
                <w:rFonts w:ascii="Calibri" w:eastAsia="Times New Roman" w:hAnsi="Calibri"/>
                <w:color w:val="000000"/>
              </w:rPr>
            </w:pPr>
            <w:r>
              <w:rPr>
                <w:rFonts w:ascii="Calibri" w:eastAsia="Times New Roman" w:hAnsi="Calibri"/>
                <w:color w:val="000000"/>
              </w:rPr>
              <w:t>104.8</w:t>
            </w:r>
          </w:p>
        </w:tc>
      </w:tr>
    </w:tbl>
    <w:p w14:paraId="46AECE0D" w14:textId="77777777" w:rsidR="00C724D0" w:rsidRDefault="00C724D0" w:rsidP="00C87FC5"/>
    <w:p w14:paraId="4707F9D5" w14:textId="77777777" w:rsidR="00774225" w:rsidRDefault="00774225" w:rsidP="00C87FC5"/>
    <w:p w14:paraId="3B2396F3" w14:textId="2C3B8A85" w:rsidR="00C724D0" w:rsidRPr="0081508E" w:rsidRDefault="0081508E" w:rsidP="00C87FC5">
      <w:pPr>
        <w:rPr>
          <w:b/>
        </w:rPr>
      </w:pPr>
      <w:r w:rsidRPr="0081508E">
        <w:rPr>
          <w:b/>
        </w:rPr>
        <w:t>Data Exploration</w:t>
      </w:r>
    </w:p>
    <w:p w14:paraId="64A3058E" w14:textId="77777777" w:rsidR="00EC7D73" w:rsidRDefault="00EC7D73" w:rsidP="00C87FC5"/>
    <w:p w14:paraId="777A5C80" w14:textId="301D673D" w:rsidR="0081508E" w:rsidRDefault="00713452" w:rsidP="00C87FC5">
      <w:r>
        <w:tab/>
      </w:r>
      <w:r w:rsidR="0032155A">
        <w:t>The teams are divided into:</w:t>
      </w:r>
    </w:p>
    <w:p w14:paraId="4639BD3B" w14:textId="1CAC3FB8" w:rsidR="0032155A" w:rsidRDefault="0032155A" w:rsidP="0032155A">
      <w:pPr>
        <w:pStyle w:val="ListParagraph"/>
        <w:numPr>
          <w:ilvl w:val="2"/>
          <w:numId w:val="5"/>
        </w:numPr>
      </w:pPr>
      <w:r>
        <w:t>Teams got into playoff</w:t>
      </w:r>
    </w:p>
    <w:p w14:paraId="0E77A546" w14:textId="7AF2FD42" w:rsidR="0032155A" w:rsidRDefault="0032155A" w:rsidP="0032155A">
      <w:pPr>
        <w:pStyle w:val="ListParagraph"/>
        <w:numPr>
          <w:ilvl w:val="2"/>
          <w:numId w:val="5"/>
        </w:numPr>
      </w:pPr>
      <w:r>
        <w:t>Team did not get into playoff</w:t>
      </w:r>
    </w:p>
    <w:p w14:paraId="7E203215" w14:textId="77777777" w:rsidR="0032155A" w:rsidRDefault="0032155A" w:rsidP="0032155A">
      <w:pPr>
        <w:ind w:left="720"/>
      </w:pPr>
    </w:p>
    <w:p w14:paraId="330FA9D4" w14:textId="070D1756" w:rsidR="0032155A" w:rsidRDefault="0032155A" w:rsidP="00EC7D73">
      <w:r>
        <w:t xml:space="preserve">The shot usage </w:t>
      </w:r>
      <w:r w:rsidR="00EC7D73">
        <w:t>% for different distances are potted for each seas</w:t>
      </w:r>
      <w:r w:rsidR="00CB6BA2">
        <w:t>on. Note the shot usage % for all distances should sum up to 100%:</w:t>
      </w:r>
    </w:p>
    <w:p w14:paraId="6046613C" w14:textId="77777777" w:rsidR="00CB6BA2" w:rsidRDefault="00CB6BA2" w:rsidP="00EC7D73"/>
    <w:p w14:paraId="38D8B286" w14:textId="77777777" w:rsidR="00CB6BA2" w:rsidRPr="00CB6BA2" w:rsidRDefault="00CB6BA2" w:rsidP="00CB6BA2">
      <w:pPr>
        <w:rPr>
          <w:rFonts w:asciiTheme="minorHAnsi" w:hAnsiTheme="minorHAnsi" w:cstheme="minorBidi"/>
        </w:rPr>
      </w:pPr>
      <m:oMathPara>
        <m:oMath>
          <m:d>
            <m:dPr>
              <m:ctrlPr>
                <w:rPr>
                  <w:rFonts w:ascii="Cambria Math" w:hAnsi="Cambria Math" w:cstheme="minorBidi"/>
                  <w:i/>
                  <w:lang w:eastAsia="zh-TW"/>
                </w:rPr>
              </m:ctrlPr>
            </m:dPr>
            <m:e>
              <m:r>
                <w:rPr>
                  <w:rFonts w:ascii="Cambria Math" w:hAnsi="Cambria Math"/>
                </w:rPr>
                <m:t>&lt;8ft. shot usage %</m:t>
              </m:r>
            </m:e>
          </m:d>
          <m:r>
            <w:rPr>
              <w:rFonts w:ascii="Cambria Math" w:hAnsi="Cambria Math"/>
            </w:rPr>
            <m:t>+</m:t>
          </m:r>
          <m:d>
            <m:dPr>
              <m:ctrlPr>
                <w:rPr>
                  <w:rFonts w:ascii="Cambria Math" w:hAnsi="Cambria Math" w:cstheme="minorBidi"/>
                  <w:i/>
                  <w:lang w:eastAsia="zh-TW"/>
                </w:rPr>
              </m:ctrlPr>
            </m:dPr>
            <m:e>
              <m:r>
                <w:rPr>
                  <w:rFonts w:ascii="Cambria Math" w:hAnsi="Cambria Math"/>
                </w:rPr>
                <m:t>8-16ft.</m:t>
              </m:r>
              <m:r>
                <w:rPr>
                  <w:rFonts w:ascii="Cambria Math" w:hAnsi="Cambria Math"/>
                </w:rPr>
                <m:t xml:space="preserve"> shot usage %</m:t>
              </m:r>
            </m:e>
          </m:d>
          <m:r>
            <w:rPr>
              <w:rFonts w:ascii="Cambria Math" w:hAnsi="Cambria Math"/>
            </w:rPr>
            <m:t>+</m:t>
          </m:r>
        </m:oMath>
      </m:oMathPara>
    </w:p>
    <w:p w14:paraId="442161B0" w14:textId="77777777" w:rsidR="00CB6BA2" w:rsidRPr="00CB6BA2" w:rsidRDefault="00CB6BA2" w:rsidP="00CB6BA2">
      <w:pPr>
        <w:rPr>
          <w:rFonts w:asciiTheme="minorHAnsi" w:hAnsiTheme="minorHAnsi" w:cstheme="minorBidi"/>
        </w:rPr>
      </w:pPr>
    </w:p>
    <w:p w14:paraId="1F65C737" w14:textId="6C4592E6" w:rsidR="00CB6BA2" w:rsidRDefault="00CB6BA2" w:rsidP="00CB6BA2">
      <m:oMathPara>
        <m:oMath>
          <m:d>
            <m:dPr>
              <m:ctrlPr>
                <w:rPr>
                  <w:rFonts w:ascii="Cambria Math" w:hAnsi="Cambria Math" w:cstheme="minorBidi"/>
                  <w:i/>
                  <w:lang w:eastAsia="zh-TW"/>
                </w:rPr>
              </m:ctrlPr>
            </m:dPr>
            <m:e>
              <m:r>
                <w:rPr>
                  <w:rFonts w:ascii="Cambria Math" w:hAnsi="Cambria Math"/>
                </w:rPr>
                <m:t>16-24</m:t>
              </m:r>
              <m:r>
                <w:rPr>
                  <w:rFonts w:ascii="Cambria Math" w:hAnsi="Cambria Math"/>
                </w:rPr>
                <m:t>ft</m:t>
              </m:r>
              <m:r>
                <w:rPr>
                  <w:rFonts w:ascii="Cambria Math" w:hAnsi="Cambria Math"/>
                </w:rPr>
                <m:t>.</m:t>
              </m:r>
              <m:r>
                <w:rPr>
                  <w:rFonts w:ascii="Cambria Math" w:hAnsi="Cambria Math"/>
                </w:rPr>
                <m:t xml:space="preserve"> shot usage %</m:t>
              </m:r>
            </m:e>
          </m:d>
          <m:r>
            <w:rPr>
              <w:rFonts w:ascii="Cambria Math" w:hAnsi="Cambria Math"/>
            </w:rPr>
            <m:t>+</m:t>
          </m:r>
          <m:d>
            <m:dPr>
              <m:ctrlPr>
                <w:rPr>
                  <w:rFonts w:ascii="Cambria Math" w:hAnsi="Cambria Math" w:cstheme="minorBidi"/>
                  <w:i/>
                  <w:lang w:eastAsia="zh-TW"/>
                </w:rPr>
              </m:ctrlPr>
            </m:dPr>
            <m:e>
              <m:r>
                <w:rPr>
                  <w:rFonts w:ascii="Cambria Math" w:hAnsi="Cambria Math"/>
                </w:rPr>
                <m:t xml:space="preserve">&gt;24 </m:t>
              </m:r>
              <m:r>
                <w:rPr>
                  <w:rFonts w:ascii="Cambria Math" w:hAnsi="Cambria Math"/>
                </w:rPr>
                <m:t>ft</m:t>
              </m:r>
              <m:r>
                <w:rPr>
                  <w:rFonts w:ascii="Cambria Math" w:hAnsi="Cambria Math"/>
                </w:rPr>
                <m:t>.</m:t>
              </m:r>
              <m:r>
                <w:rPr>
                  <w:rFonts w:ascii="Cambria Math" w:hAnsi="Cambria Math"/>
                </w:rPr>
                <m:t xml:space="preserve"> shot usage %</m:t>
              </m:r>
            </m:e>
          </m:d>
          <m:r>
            <w:rPr>
              <w:rFonts w:ascii="Cambria Math" w:hAnsi="Cambria Math"/>
            </w:rPr>
            <m:t xml:space="preserve"> =100%</m:t>
          </m:r>
        </m:oMath>
      </m:oMathPara>
    </w:p>
    <w:p w14:paraId="1C44FE3C" w14:textId="399EE28B" w:rsidR="00CB6BA2" w:rsidRDefault="00CB6BA2" w:rsidP="00EC7D73"/>
    <w:p w14:paraId="5C4FB2B1" w14:textId="20120AD1" w:rsidR="0083268E" w:rsidRDefault="0083268E" w:rsidP="00EC7D73">
      <w:r>
        <w:rPr>
          <w:noProof/>
        </w:rPr>
        <w:drawing>
          <wp:inline distT="0" distB="0" distL="0" distR="0" wp14:anchorId="562DB7F6" wp14:editId="332652BF">
            <wp:extent cx="5934075" cy="2373630"/>
            <wp:effectExtent l="0" t="0" r="9525" b="0"/>
            <wp:docPr id="1" name="Picture 1" descr="../seasonal%20shot%20distance%20plots/seasonal%20shot%20usage%20%3C%208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sonal%20shot%20distance%20plots/seasonal%20shot%20usage%20%3C%208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373630"/>
                    </a:xfrm>
                    <a:prstGeom prst="rect">
                      <a:avLst/>
                    </a:prstGeom>
                    <a:noFill/>
                    <a:ln>
                      <a:noFill/>
                    </a:ln>
                  </pic:spPr>
                </pic:pic>
              </a:graphicData>
            </a:graphic>
          </wp:inline>
        </w:drawing>
      </w:r>
      <w:r>
        <w:rPr>
          <w:noProof/>
        </w:rPr>
        <w:drawing>
          <wp:inline distT="0" distB="0" distL="0" distR="0" wp14:anchorId="097F2435" wp14:editId="6F35BF60">
            <wp:extent cx="5934075" cy="2373630"/>
            <wp:effectExtent l="0" t="0" r="9525" b="0"/>
            <wp:docPr id="4" name="Picture 4" descr="../seasonal%20shot%20distance%20plots/seasonal%20shot%20usage%208-16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sonal%20shot%20distance%20plots/seasonal%20shot%20usage%208-16f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73630"/>
                    </a:xfrm>
                    <a:prstGeom prst="rect">
                      <a:avLst/>
                    </a:prstGeom>
                    <a:noFill/>
                    <a:ln>
                      <a:noFill/>
                    </a:ln>
                  </pic:spPr>
                </pic:pic>
              </a:graphicData>
            </a:graphic>
          </wp:inline>
        </w:drawing>
      </w:r>
      <w:r>
        <w:rPr>
          <w:noProof/>
        </w:rPr>
        <w:drawing>
          <wp:inline distT="0" distB="0" distL="0" distR="0" wp14:anchorId="5DBEBD06" wp14:editId="3688912E">
            <wp:extent cx="5934075" cy="2373630"/>
            <wp:effectExtent l="0" t="0" r="9525" b="0"/>
            <wp:docPr id="5" name="Picture 5" descr="../seasonal%20shot%20distance%20plots/seasonal%20shot%20usage%2016-24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sonal%20shot%20distance%20plots/seasonal%20shot%20usage%2016-24f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373630"/>
                    </a:xfrm>
                    <a:prstGeom prst="rect">
                      <a:avLst/>
                    </a:prstGeom>
                    <a:noFill/>
                    <a:ln>
                      <a:noFill/>
                    </a:ln>
                  </pic:spPr>
                </pic:pic>
              </a:graphicData>
            </a:graphic>
          </wp:inline>
        </w:drawing>
      </w:r>
    </w:p>
    <w:p w14:paraId="788707D0" w14:textId="77777777" w:rsidR="0083268E" w:rsidRDefault="0083268E" w:rsidP="00EC7D73"/>
    <w:p w14:paraId="6F43BCC2" w14:textId="7BFBC2B4" w:rsidR="0083268E" w:rsidRDefault="0083268E" w:rsidP="00EC7D73">
      <w:r>
        <w:rPr>
          <w:noProof/>
        </w:rPr>
        <w:drawing>
          <wp:inline distT="0" distB="0" distL="0" distR="0" wp14:anchorId="046964E9" wp14:editId="5A50F950">
            <wp:extent cx="5934075" cy="2373630"/>
            <wp:effectExtent l="0" t="0" r="9525" b="0"/>
            <wp:docPr id="3" name="Picture 3" descr="../seasonal%20shot%20distance%20plots/seasonal%20shot%20usage%20%3E%2024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sonal%20shot%20distance%20plots/seasonal%20shot%20usage%20%3E%2024f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373630"/>
                    </a:xfrm>
                    <a:prstGeom prst="rect">
                      <a:avLst/>
                    </a:prstGeom>
                    <a:noFill/>
                    <a:ln>
                      <a:noFill/>
                    </a:ln>
                  </pic:spPr>
                </pic:pic>
              </a:graphicData>
            </a:graphic>
          </wp:inline>
        </w:drawing>
      </w:r>
    </w:p>
    <w:p w14:paraId="566071E9" w14:textId="77777777" w:rsidR="00A0589E" w:rsidRDefault="00A0589E" w:rsidP="00C87FC5"/>
    <w:p w14:paraId="379D3555" w14:textId="04D1A4D2" w:rsidR="002F1005" w:rsidRDefault="002F1005" w:rsidP="00C87FC5">
      <w:r>
        <w:t>Important features for these 4 graphs are:</w:t>
      </w:r>
    </w:p>
    <w:p w14:paraId="2513D4A6" w14:textId="123C6F73" w:rsidR="002F1005" w:rsidRDefault="005A1BEC" w:rsidP="002F1005">
      <w:pPr>
        <w:pStyle w:val="ListParagraph"/>
        <w:numPr>
          <w:ilvl w:val="0"/>
          <w:numId w:val="6"/>
        </w:numPr>
      </w:pPr>
      <w:r>
        <w:t>S</w:t>
      </w:r>
      <w:r w:rsidR="002F1005">
        <w:t xml:space="preserve">hot usage % for distance </w:t>
      </w:r>
      <w:r>
        <w:t>“</w:t>
      </w:r>
      <w:r w:rsidR="002F1005">
        <w:t>&lt; 8ft.</w:t>
      </w:r>
      <w:r>
        <w:t>”</w:t>
      </w:r>
      <w:r w:rsidR="002F1005">
        <w:t xml:space="preserve"> and </w:t>
      </w:r>
      <w:r>
        <w:t>“</w:t>
      </w:r>
      <w:r w:rsidR="002F1005">
        <w:t>16-24ft.</w:t>
      </w:r>
      <w:r>
        <w:t>”, playoff teams tend to shoot less than non-playoff teams, while for distance “&gt; 24ft.”, playoff teams shoot more.</w:t>
      </w:r>
    </w:p>
    <w:p w14:paraId="0446266A" w14:textId="55418148" w:rsidR="005A1BEC" w:rsidRDefault="005A1BEC" w:rsidP="002F1005">
      <w:pPr>
        <w:pStyle w:val="ListParagraph"/>
        <w:numPr>
          <w:ilvl w:val="0"/>
          <w:numId w:val="6"/>
        </w:numPr>
      </w:pPr>
      <w:r>
        <w:t>The whole league is taking more 3-point shots since 2012, as can be observed from the upward trend in the “&gt; 24ft.” plot. All teams are sacrificing shots from “16-24 ft.” for the 3-point shots.</w:t>
      </w:r>
    </w:p>
    <w:p w14:paraId="4D09886A" w14:textId="1507FBF2" w:rsidR="005A1BEC" w:rsidRDefault="00337A81" w:rsidP="002F1005">
      <w:pPr>
        <w:pStyle w:val="ListParagraph"/>
        <w:numPr>
          <w:ilvl w:val="0"/>
          <w:numId w:val="6"/>
        </w:numPr>
      </w:pPr>
      <w:r>
        <w:t xml:space="preserve">There is barely any difference for </w:t>
      </w:r>
      <w:proofErr w:type="spellStart"/>
      <w:r>
        <w:t>shot</w:t>
      </w:r>
      <w:proofErr w:type="spellEnd"/>
      <w:r>
        <w:t xml:space="preserve"> distance “8-16 ft.”.</w:t>
      </w:r>
    </w:p>
    <w:p w14:paraId="6E593DFD" w14:textId="77777777" w:rsidR="00337A81" w:rsidRDefault="00337A81" w:rsidP="00740022"/>
    <w:p w14:paraId="6D6E3A5B" w14:textId="5B33EA65" w:rsidR="00740022" w:rsidRDefault="00740022" w:rsidP="00740022">
      <w:r>
        <w:t>An additional plot below confirms again, teams that do well take longer range shots:</w:t>
      </w:r>
    </w:p>
    <w:p w14:paraId="6D7C86F5" w14:textId="77777777" w:rsidR="00740022" w:rsidRDefault="00740022" w:rsidP="00740022"/>
    <w:p w14:paraId="1764285B" w14:textId="786CE56D" w:rsidR="00740022" w:rsidRDefault="00740022" w:rsidP="00740022">
      <w:pPr>
        <w:ind w:firstLine="720"/>
        <w:jc w:val="center"/>
      </w:pPr>
      <w:r>
        <w:rPr>
          <w:noProof/>
        </w:rPr>
        <w:drawing>
          <wp:inline distT="0" distB="0" distL="0" distR="0" wp14:anchorId="5C3A8E19" wp14:editId="74666601">
            <wp:extent cx="3716586" cy="2530655"/>
            <wp:effectExtent l="0" t="0" r="0" b="9525"/>
            <wp:docPr id="6" name="Picture 6" descr="../average%20shot%20dista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erage%20shot%20distance.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1" t="8170" r="6364" b="6216"/>
                    <a:stretch/>
                  </pic:blipFill>
                  <pic:spPr bwMode="auto">
                    <a:xfrm>
                      <a:off x="0" y="0"/>
                      <a:ext cx="3726655" cy="2537511"/>
                    </a:xfrm>
                    <a:prstGeom prst="rect">
                      <a:avLst/>
                    </a:prstGeom>
                    <a:noFill/>
                    <a:ln>
                      <a:noFill/>
                    </a:ln>
                    <a:extLst>
                      <a:ext uri="{53640926-AAD7-44D8-BBD7-CCE9431645EC}">
                        <a14:shadowObscured xmlns:a14="http://schemas.microsoft.com/office/drawing/2010/main"/>
                      </a:ext>
                    </a:extLst>
                  </pic:spPr>
                </pic:pic>
              </a:graphicData>
            </a:graphic>
          </wp:inline>
        </w:drawing>
      </w:r>
    </w:p>
    <w:p w14:paraId="1EA710F1" w14:textId="0A41A394" w:rsidR="005D408D" w:rsidRDefault="005D408D" w:rsidP="00D918DC">
      <w:r>
        <w:t>Going back to our hypothesis:</w:t>
      </w:r>
    </w:p>
    <w:p w14:paraId="5684C646" w14:textId="77777777" w:rsidR="003A31FE" w:rsidRPr="00A0589E" w:rsidRDefault="003A31FE" w:rsidP="005D408D">
      <w:pPr>
        <w:pStyle w:val="ListParagraph"/>
        <w:numPr>
          <w:ilvl w:val="0"/>
          <w:numId w:val="7"/>
        </w:numPr>
      </w:pPr>
      <w:r>
        <w:t>Do winning teams take more 3-</w:t>
      </w:r>
      <w:r w:rsidRPr="00A0589E">
        <w:t>point shots?</w:t>
      </w:r>
    </w:p>
    <w:p w14:paraId="52DC48CE" w14:textId="77777777" w:rsidR="005726B0" w:rsidRDefault="003A31FE" w:rsidP="005726B0">
      <w:pPr>
        <w:numPr>
          <w:ilvl w:val="0"/>
          <w:numId w:val="1"/>
        </w:numPr>
      </w:pPr>
      <w:r w:rsidRPr="00A0589E">
        <w:t>Do winning teams take less short ranged shots?</w:t>
      </w:r>
    </w:p>
    <w:p w14:paraId="36C41BD0" w14:textId="67E1E2D9" w:rsidR="005D408D" w:rsidRPr="00A0589E" w:rsidRDefault="005D408D" w:rsidP="005726B0">
      <w:pPr>
        <w:numPr>
          <w:ilvl w:val="0"/>
          <w:numId w:val="1"/>
        </w:numPr>
        <w:ind w:left="360"/>
      </w:pPr>
      <w:r w:rsidRPr="00A0589E">
        <w:t>Have all the teams shifted to long range shooting strategy?</w:t>
      </w:r>
    </w:p>
    <w:p w14:paraId="1C6BB9E1" w14:textId="77777777" w:rsidR="005D408D" w:rsidRPr="00A0589E" w:rsidRDefault="005D408D" w:rsidP="005726B0">
      <w:pPr>
        <w:numPr>
          <w:ilvl w:val="0"/>
          <w:numId w:val="1"/>
        </w:numPr>
      </w:pPr>
      <w:r w:rsidRPr="00A0589E">
        <w:t>Are there teams getting left behind because they didn’t adapt?</w:t>
      </w:r>
    </w:p>
    <w:p w14:paraId="4A0B8397" w14:textId="77777777" w:rsidR="005D408D" w:rsidRDefault="005D408D" w:rsidP="005D408D">
      <w:pPr>
        <w:ind w:left="360"/>
      </w:pPr>
    </w:p>
    <w:p w14:paraId="3F5AC97E" w14:textId="321D4A69" w:rsidR="003D5060" w:rsidRDefault="005D408D" w:rsidP="003D5060">
      <w:pPr>
        <w:ind w:firstLine="360"/>
      </w:pPr>
      <w:r>
        <w:t xml:space="preserve">We can answer </w:t>
      </w:r>
      <w:r w:rsidR="005726B0">
        <w:t>loud and clear</w:t>
      </w:r>
      <w:r>
        <w:t>, teams got into playoff definitely take more 3-point shots and less short ranged shots.</w:t>
      </w:r>
      <w:r w:rsidR="005726B0">
        <w:t xml:space="preserve"> However, surprisingly, the whole league is adapting the 3-point shooting strategy, not just Golden State Warriors.</w:t>
      </w:r>
      <w:r w:rsidR="003D5060">
        <w:t xml:space="preserve"> Now we are down to one last hypothesis to validate:</w:t>
      </w:r>
    </w:p>
    <w:p w14:paraId="2858D5F6" w14:textId="77777777" w:rsidR="003D5060" w:rsidRDefault="003D5060" w:rsidP="003D5060">
      <w:pPr>
        <w:numPr>
          <w:ilvl w:val="0"/>
          <w:numId w:val="1"/>
        </w:numPr>
        <w:ind w:left="360"/>
      </w:pPr>
      <w:r w:rsidRPr="00A0589E">
        <w:t>Are 3 point shooting as effective as the hype says?</w:t>
      </w:r>
    </w:p>
    <w:p w14:paraId="7314FEF4" w14:textId="77777777" w:rsidR="003D5060" w:rsidRDefault="003D5060" w:rsidP="003D5060">
      <w:pPr>
        <w:numPr>
          <w:ilvl w:val="0"/>
          <w:numId w:val="1"/>
        </w:numPr>
      </w:pPr>
      <w:r>
        <w:t>How effective comparing 3-point vs 2-</w:t>
      </w:r>
      <w:r w:rsidRPr="00A0589E">
        <w:t>point shots?</w:t>
      </w:r>
    </w:p>
    <w:p w14:paraId="0785C683" w14:textId="5EF54B81" w:rsidR="003D5060" w:rsidRDefault="003D5060" w:rsidP="003D5060">
      <w:r>
        <w:t>Before we can validate, we need to look at one advanced metric, offensive rating:</w:t>
      </w:r>
      <w:bookmarkStart w:id="0" w:name="_GoBack"/>
      <w:bookmarkEnd w:id="0"/>
    </w:p>
    <w:p w14:paraId="37D972A4" w14:textId="77777777" w:rsidR="003D5060" w:rsidRDefault="003D5060" w:rsidP="003D5060">
      <w:pPr>
        <w:rPr>
          <w:rFonts w:ascii="Helvetica" w:eastAsia="Times New Roman" w:hAnsi="Helvetica"/>
          <w:color w:val="252525"/>
          <w:sz w:val="21"/>
          <w:szCs w:val="21"/>
          <w:shd w:val="clear" w:color="auto" w:fill="FFFFFF"/>
        </w:rPr>
      </w:pPr>
    </w:p>
    <w:p w14:paraId="480A36D3" w14:textId="72518D42" w:rsidR="00426BDD" w:rsidRPr="00426BDD" w:rsidRDefault="00154C83" w:rsidP="003D5060">
      <w:pPr>
        <w:rPr>
          <w:rFonts w:ascii="Helvetica" w:eastAsia="Times New Roman" w:hAnsi="Helvetica"/>
          <w:color w:val="252525"/>
          <w:sz w:val="21"/>
          <w:szCs w:val="21"/>
          <w:shd w:val="clear" w:color="auto" w:fill="FFFFFF"/>
        </w:rPr>
      </w:pPr>
      <m:oMathPara>
        <m:oMath>
          <m:r>
            <w:rPr>
              <w:rFonts w:ascii="Cambria Math" w:eastAsia="Times New Roman" w:hAnsi="Cambria Math"/>
              <w:color w:val="252525"/>
              <w:sz w:val="21"/>
              <w:szCs w:val="21"/>
              <w:shd w:val="clear" w:color="auto" w:fill="FFFFFF"/>
            </w:rPr>
            <m:t xml:space="preserve">Offensive Rating= </m:t>
          </m:r>
          <m:f>
            <m:fPr>
              <m:ctrlPr>
                <w:rPr>
                  <w:rFonts w:ascii="Cambria Math" w:eastAsia="Times New Roman" w:hAnsi="Cambria Math"/>
                  <w:i/>
                  <w:color w:val="252525"/>
                  <w:sz w:val="21"/>
                  <w:szCs w:val="21"/>
                  <w:shd w:val="clear" w:color="auto" w:fill="FFFFFF"/>
                </w:rPr>
              </m:ctrlPr>
            </m:fPr>
            <m:num>
              <m:r>
                <w:rPr>
                  <w:rFonts w:ascii="Cambria Math" w:eastAsia="Times New Roman" w:hAnsi="Cambria Math"/>
                  <w:color w:val="252525"/>
                  <w:sz w:val="21"/>
                  <w:szCs w:val="21"/>
                  <w:shd w:val="clear" w:color="auto" w:fill="FFFFFF"/>
                </w:rPr>
                <m:t>100×Points</m:t>
              </m:r>
            </m:num>
            <m:den>
              <m:r>
                <w:rPr>
                  <w:rFonts w:ascii="Cambria Math" w:eastAsia="Times New Roman" w:hAnsi="Cambria Math"/>
                  <w:color w:val="252525"/>
                  <w:sz w:val="21"/>
                  <w:szCs w:val="21"/>
                  <w:shd w:val="clear" w:color="auto" w:fill="FFFFFF"/>
                </w:rPr>
                <m:t>0.5</m:t>
              </m:r>
            </m:den>
          </m:f>
          <m:r>
            <w:rPr>
              <w:rFonts w:ascii="Cambria Math" w:eastAsia="Times New Roman" w:hAnsi="Cambria Math"/>
              <w:color w:val="252525"/>
              <w:sz w:val="21"/>
              <w:szCs w:val="21"/>
              <w:shd w:val="clear" w:color="auto" w:fill="FFFFFF"/>
            </w:rPr>
            <m:t>×</m:t>
          </m:r>
        </m:oMath>
      </m:oMathPara>
    </w:p>
    <w:p w14:paraId="44568F80" w14:textId="33085049" w:rsidR="003D5060" w:rsidRPr="00426BDD" w:rsidRDefault="003D5060" w:rsidP="003D5060">
      <w:pPr>
        <w:rPr>
          <w:rFonts w:ascii="Helvetica" w:eastAsia="Times New Roman" w:hAnsi="Helvetica"/>
          <w:color w:val="252525"/>
          <w:sz w:val="21"/>
          <w:szCs w:val="21"/>
          <w:shd w:val="clear" w:color="auto" w:fill="FFFFFF"/>
        </w:rPr>
      </w:pPr>
      <m:oMathPara>
        <m:oMathParaPr>
          <m:jc m:val="center"/>
        </m:oMathParaPr>
        <m:oMath>
          <m:d>
            <m:dPr>
              <m:begChr m:val="{"/>
              <m:endChr m:val="}"/>
              <m:ctrlPr>
                <w:rPr>
                  <w:rFonts w:ascii="Cambria Math" w:eastAsia="Times New Roman" w:hAnsi="Cambria Math"/>
                  <w:i/>
                  <w:color w:val="252525"/>
                  <w:sz w:val="21"/>
                  <w:szCs w:val="21"/>
                  <w:shd w:val="clear" w:color="auto" w:fill="FFFFFF"/>
                </w:rPr>
              </m:ctrlPr>
            </m:dPr>
            <m:e>
              <m:eqArr>
                <m:eqArrPr>
                  <m:ctrlPr>
                    <w:rPr>
                      <w:rFonts w:ascii="Cambria Math" w:eastAsia="Times New Roman" w:hAnsi="Cambria Math"/>
                      <w:i/>
                      <w:color w:val="252525"/>
                      <w:sz w:val="21"/>
                      <w:szCs w:val="21"/>
                      <w:shd w:val="clear" w:color="auto" w:fill="FFFFFF"/>
                    </w:rPr>
                  </m:ctrlPr>
                </m:eqArrPr>
                <m:e/>
                <m:e>
                  <m:ctrlPr>
                    <w:rPr>
                      <w:rFonts w:ascii="Cambria Math" w:eastAsia="Cambria Math" w:hAnsi="Cambria Math" w:cs="Cambria Math"/>
                      <w:i/>
                      <w:color w:val="252525"/>
                      <w:sz w:val="21"/>
                      <w:szCs w:val="21"/>
                      <w:shd w:val="clear" w:color="auto" w:fill="FFFFFF"/>
                    </w:rPr>
                  </m:ctrlPr>
                </m:e>
                <m:e>
                  <m:d>
                    <m:dPr>
                      <m:begChr m:val="["/>
                      <m:endChr m:val="]"/>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FGA+</m:t>
                      </m:r>
                      <m:d>
                        <m:dPr>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0.4×FTA</m:t>
                          </m:r>
                        </m:e>
                      </m:d>
                      <m:r>
                        <w:rPr>
                          <w:rFonts w:ascii="Cambria Math" w:eastAsia="Times New Roman" w:hAnsi="Cambria Math"/>
                          <w:color w:val="252525"/>
                          <w:sz w:val="21"/>
                          <w:szCs w:val="21"/>
                          <w:shd w:val="clear" w:color="auto" w:fill="FFFFFF"/>
                        </w:rPr>
                        <m:t>-</m:t>
                      </m:r>
                      <m:d>
                        <m:dPr>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1.07×</m:t>
                          </m:r>
                          <m:d>
                            <m:dPr>
                              <m:ctrlPr>
                                <w:rPr>
                                  <w:rFonts w:ascii="Cambria Math" w:eastAsia="Times New Roman" w:hAnsi="Cambria Math"/>
                                  <w:i/>
                                  <w:color w:val="252525"/>
                                  <w:sz w:val="21"/>
                                  <w:szCs w:val="21"/>
                                  <w:shd w:val="clear" w:color="auto" w:fill="FFFFFF"/>
                                </w:rPr>
                              </m:ctrlPr>
                            </m:dPr>
                            <m:e>
                              <m:f>
                                <m:fPr>
                                  <m:ctrlPr>
                                    <w:rPr>
                                      <w:rFonts w:ascii="Cambria Math" w:eastAsia="Times New Roman" w:hAnsi="Cambria Math"/>
                                      <w:i/>
                                      <w:color w:val="252525"/>
                                      <w:sz w:val="21"/>
                                      <w:szCs w:val="21"/>
                                      <w:shd w:val="clear" w:color="auto" w:fill="FFFFFF"/>
                                    </w:rPr>
                                  </m:ctrlPr>
                                </m:fPr>
                                <m:num>
                                  <m:r>
                                    <w:rPr>
                                      <w:rFonts w:ascii="Cambria Math" w:eastAsia="Times New Roman" w:hAnsi="Cambria Math"/>
                                      <w:color w:val="252525"/>
                                      <w:sz w:val="21"/>
                                      <w:szCs w:val="21"/>
                                      <w:shd w:val="clear" w:color="auto" w:fill="FFFFFF"/>
                                    </w:rPr>
                                    <m:t>ORB</m:t>
                                  </m:r>
                                </m:num>
                                <m:den>
                                  <m:r>
                                    <w:rPr>
                                      <w:rFonts w:ascii="Cambria Math" w:eastAsia="Times New Roman" w:hAnsi="Cambria Math"/>
                                      <w:color w:val="252525"/>
                                      <w:sz w:val="21"/>
                                      <w:szCs w:val="21"/>
                                      <w:shd w:val="clear" w:color="auto" w:fill="FFFFFF"/>
                                    </w:rPr>
                                    <m:t>ORB+Opp. ORB</m:t>
                                  </m:r>
                                </m:den>
                              </m:f>
                            </m:e>
                          </m:d>
                          <m:r>
                            <w:rPr>
                              <w:rFonts w:ascii="Cambria Math" w:eastAsia="Times New Roman" w:hAnsi="Cambria Math"/>
                              <w:color w:val="252525"/>
                              <w:sz w:val="21"/>
                              <w:szCs w:val="21"/>
                              <w:shd w:val="clear" w:color="auto" w:fill="FFFFFF"/>
                            </w:rPr>
                            <m:t>×</m:t>
                          </m:r>
                          <m:d>
                            <m:dPr>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FGA-FG</m:t>
                              </m:r>
                            </m:e>
                          </m:d>
                        </m:e>
                      </m:d>
                      <m:r>
                        <w:rPr>
                          <w:rFonts w:ascii="Cambria Math" w:eastAsia="Times New Roman" w:hAnsi="Cambria Math"/>
                          <w:color w:val="252525"/>
                          <w:sz w:val="21"/>
                          <w:szCs w:val="21"/>
                          <w:shd w:val="clear" w:color="auto" w:fill="FFFFFF"/>
                        </w:rPr>
                        <m:t>+TOV</m:t>
                      </m:r>
                    </m:e>
                  </m:d>
                  <m:r>
                    <w:rPr>
                      <w:rFonts w:ascii="Cambria Math" w:eastAsia="Times New Roman" w:hAnsi="Cambria Math"/>
                      <w:color w:val="252525"/>
                      <w:sz w:val="21"/>
                      <w:szCs w:val="21"/>
                      <w:shd w:val="clear" w:color="auto" w:fill="FFFFFF"/>
                    </w:rPr>
                    <m:t>+</m:t>
                  </m:r>
                  <m:ctrlPr>
                    <w:rPr>
                      <w:rFonts w:ascii="Cambria Math" w:eastAsia="Cambria Math" w:hAnsi="Cambria Math" w:cs="Cambria Math"/>
                      <w:i/>
                      <w:color w:val="252525"/>
                      <w:sz w:val="21"/>
                      <w:szCs w:val="21"/>
                      <w:shd w:val="clear" w:color="auto" w:fill="FFFFFF"/>
                    </w:rPr>
                  </m:ctrlPr>
                </m:e>
                <m:e>
                  <m:ctrlPr>
                    <w:rPr>
                      <w:rFonts w:ascii="Cambria Math" w:eastAsia="Cambria Math" w:hAnsi="Cambria Math" w:cs="Cambria Math"/>
                      <w:i/>
                      <w:color w:val="252525"/>
                      <w:sz w:val="21"/>
                      <w:szCs w:val="21"/>
                      <w:shd w:val="clear" w:color="auto" w:fill="FFFFFF"/>
                    </w:rPr>
                  </m:ctrlPr>
                </m:e>
                <m:e>
                  <m:d>
                    <m:dPr>
                      <m:begChr m:val="["/>
                      <m:endChr m:val="]"/>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 xml:space="preserve">Opp. </m:t>
                      </m:r>
                      <m:r>
                        <w:rPr>
                          <w:rFonts w:ascii="Cambria Math" w:eastAsia="Times New Roman" w:hAnsi="Cambria Math"/>
                          <w:color w:val="252525"/>
                          <w:sz w:val="21"/>
                          <w:szCs w:val="21"/>
                          <w:shd w:val="clear" w:color="auto" w:fill="FFFFFF"/>
                        </w:rPr>
                        <m:t>FGA+(0.4×</m:t>
                      </m:r>
                      <m:r>
                        <w:rPr>
                          <w:rFonts w:ascii="Cambria Math" w:eastAsia="Times New Roman" w:hAnsi="Cambria Math"/>
                          <w:color w:val="252525"/>
                          <w:sz w:val="21"/>
                          <w:szCs w:val="21"/>
                          <w:shd w:val="clear" w:color="auto" w:fill="FFFFFF"/>
                        </w:rPr>
                        <m:t xml:space="preserve">Opp. </m:t>
                      </m:r>
                      <m:r>
                        <w:rPr>
                          <w:rFonts w:ascii="Cambria Math" w:eastAsia="Times New Roman" w:hAnsi="Cambria Math"/>
                          <w:color w:val="252525"/>
                          <w:sz w:val="21"/>
                          <w:szCs w:val="21"/>
                          <w:shd w:val="clear" w:color="auto" w:fill="FFFFFF"/>
                        </w:rPr>
                        <m:t>FTA)-</m:t>
                      </m:r>
                      <m:d>
                        <m:dPr>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1.07×</m:t>
                          </m:r>
                          <m:d>
                            <m:dPr>
                              <m:ctrlPr>
                                <w:rPr>
                                  <w:rFonts w:ascii="Cambria Math" w:eastAsia="Times New Roman" w:hAnsi="Cambria Math"/>
                                  <w:i/>
                                  <w:color w:val="252525"/>
                                  <w:sz w:val="21"/>
                                  <w:szCs w:val="21"/>
                                  <w:shd w:val="clear" w:color="auto" w:fill="FFFFFF"/>
                                </w:rPr>
                              </m:ctrlPr>
                            </m:dPr>
                            <m:e>
                              <m:f>
                                <m:fPr>
                                  <m:ctrlPr>
                                    <w:rPr>
                                      <w:rFonts w:ascii="Cambria Math" w:eastAsia="Times New Roman" w:hAnsi="Cambria Math"/>
                                      <w:i/>
                                      <w:color w:val="252525"/>
                                      <w:sz w:val="21"/>
                                      <w:szCs w:val="21"/>
                                      <w:shd w:val="clear" w:color="auto" w:fill="FFFFFF"/>
                                    </w:rPr>
                                  </m:ctrlPr>
                                </m:fPr>
                                <m:num>
                                  <m:r>
                                    <w:rPr>
                                      <w:rFonts w:ascii="Cambria Math" w:eastAsia="Times New Roman" w:hAnsi="Cambria Math"/>
                                      <w:color w:val="252525"/>
                                      <w:sz w:val="21"/>
                                      <w:szCs w:val="21"/>
                                      <w:shd w:val="clear" w:color="auto" w:fill="FFFFFF"/>
                                    </w:rPr>
                                    <m:t xml:space="preserve">Opp. </m:t>
                                  </m:r>
                                  <m:r>
                                    <w:rPr>
                                      <w:rFonts w:ascii="Cambria Math" w:eastAsia="Times New Roman" w:hAnsi="Cambria Math"/>
                                      <w:color w:val="252525"/>
                                      <w:sz w:val="21"/>
                                      <w:szCs w:val="21"/>
                                      <w:shd w:val="clear" w:color="auto" w:fill="FFFFFF"/>
                                    </w:rPr>
                                    <m:t>ORB</m:t>
                                  </m:r>
                                </m:num>
                                <m:den>
                                  <m:r>
                                    <w:rPr>
                                      <w:rFonts w:ascii="Cambria Math" w:eastAsia="Times New Roman" w:hAnsi="Cambria Math"/>
                                      <w:color w:val="252525"/>
                                      <w:sz w:val="21"/>
                                      <w:szCs w:val="21"/>
                                      <w:shd w:val="clear" w:color="auto" w:fill="FFFFFF"/>
                                    </w:rPr>
                                    <m:t>ORB+Opp. ORB</m:t>
                                  </m:r>
                                </m:den>
                              </m:f>
                            </m:e>
                          </m:d>
                          <m:r>
                            <w:rPr>
                              <w:rFonts w:ascii="Cambria Math" w:eastAsia="Times New Roman" w:hAnsi="Cambria Math"/>
                              <w:color w:val="252525"/>
                              <w:sz w:val="21"/>
                              <w:szCs w:val="21"/>
                              <w:shd w:val="clear" w:color="auto" w:fill="FFFFFF"/>
                            </w:rPr>
                            <m:t>×</m:t>
                          </m:r>
                          <m:d>
                            <m:dPr>
                              <m:ctrlPr>
                                <w:rPr>
                                  <w:rFonts w:ascii="Cambria Math" w:eastAsia="Times New Roman" w:hAnsi="Cambria Math"/>
                                  <w:i/>
                                  <w:color w:val="252525"/>
                                  <w:sz w:val="21"/>
                                  <w:szCs w:val="21"/>
                                  <w:shd w:val="clear" w:color="auto" w:fill="FFFFFF"/>
                                </w:rPr>
                              </m:ctrlPr>
                            </m:dPr>
                            <m:e>
                              <m:r>
                                <w:rPr>
                                  <w:rFonts w:ascii="Cambria Math" w:eastAsia="Times New Roman" w:hAnsi="Cambria Math"/>
                                  <w:color w:val="252525"/>
                                  <w:sz w:val="21"/>
                                  <w:szCs w:val="21"/>
                                  <w:shd w:val="clear" w:color="auto" w:fill="FFFFFF"/>
                                </w:rPr>
                                <m:t xml:space="preserve">Opp. </m:t>
                              </m:r>
                              <m:r>
                                <w:rPr>
                                  <w:rFonts w:ascii="Cambria Math" w:eastAsia="Times New Roman" w:hAnsi="Cambria Math"/>
                                  <w:color w:val="252525"/>
                                  <w:sz w:val="21"/>
                                  <w:szCs w:val="21"/>
                                  <w:shd w:val="clear" w:color="auto" w:fill="FFFFFF"/>
                                </w:rPr>
                                <m:t>FGA-</m:t>
                              </m:r>
                              <m:r>
                                <w:rPr>
                                  <w:rFonts w:ascii="Cambria Math" w:eastAsia="Times New Roman" w:hAnsi="Cambria Math"/>
                                  <w:color w:val="252525"/>
                                  <w:sz w:val="21"/>
                                  <w:szCs w:val="21"/>
                                  <w:shd w:val="clear" w:color="auto" w:fill="FFFFFF"/>
                                </w:rPr>
                                <m:t xml:space="preserve">Opp. </m:t>
                              </m:r>
                              <m:r>
                                <w:rPr>
                                  <w:rFonts w:ascii="Cambria Math" w:eastAsia="Times New Roman" w:hAnsi="Cambria Math"/>
                                  <w:color w:val="252525"/>
                                  <w:sz w:val="21"/>
                                  <w:szCs w:val="21"/>
                                  <w:shd w:val="clear" w:color="auto" w:fill="FFFFFF"/>
                                </w:rPr>
                                <m:t>FG</m:t>
                              </m:r>
                            </m:e>
                          </m:d>
                        </m:e>
                      </m:d>
                      <m:r>
                        <w:rPr>
                          <w:rFonts w:ascii="Cambria Math" w:eastAsia="Times New Roman" w:hAnsi="Cambria Math"/>
                          <w:color w:val="252525"/>
                          <w:sz w:val="21"/>
                          <w:szCs w:val="21"/>
                          <w:shd w:val="clear" w:color="auto" w:fill="FFFFFF"/>
                        </w:rPr>
                        <m:t>+TOV</m:t>
                      </m:r>
                    </m:e>
                  </m:d>
                </m:e>
              </m:eqArr>
            </m:e>
          </m:d>
        </m:oMath>
      </m:oMathPara>
    </w:p>
    <w:p w14:paraId="47CBF711" w14:textId="77777777" w:rsidR="003D5060" w:rsidRDefault="003D5060" w:rsidP="003D5060">
      <w:pPr>
        <w:rPr>
          <w:rFonts w:ascii="Helvetica" w:eastAsia="Times New Roman" w:hAnsi="Helvetica"/>
          <w:color w:val="252525"/>
          <w:sz w:val="21"/>
          <w:szCs w:val="21"/>
          <w:shd w:val="clear" w:color="auto" w:fill="FFFFFF"/>
        </w:rPr>
      </w:pPr>
    </w:p>
    <w:p w14:paraId="28BC682D" w14:textId="303FAB63" w:rsidR="003D5060" w:rsidRDefault="00154C83" w:rsidP="003D5060">
      <w:r>
        <w:t>Offensive rating is developed by a statistician, Dean Oliver. It is a rather complex equation, so we will look at a simpler version that is more understandable:</w:t>
      </w:r>
    </w:p>
    <w:p w14:paraId="2C1B595A" w14:textId="77777777" w:rsidR="00154C83" w:rsidRDefault="00154C83" w:rsidP="003D5060"/>
    <w:p w14:paraId="159EB8B4" w14:textId="337E0AC4" w:rsidR="00154C83" w:rsidRPr="00595BF3" w:rsidRDefault="00154C83" w:rsidP="003D5060">
      <w:pPr>
        <w:rPr>
          <w:iCs/>
          <w:lang w:val="bg-BG"/>
        </w:rPr>
      </w:pPr>
      <m:oMathPara>
        <m:oMath>
          <m:r>
            <w:rPr>
              <w:rFonts w:ascii="Cambria Math" w:hAnsi="Cambria Math"/>
              <w:lang w:val="en-CA"/>
            </w:rPr>
            <m:t>Offensive Rating=100 × </m:t>
          </m:r>
          <m:f>
            <m:fPr>
              <m:ctrlPr>
                <w:rPr>
                  <w:rFonts w:ascii="Cambria Math" w:hAnsi="Cambria Math"/>
                  <w:i/>
                  <w:iCs/>
                  <w:lang w:val="bg-BG"/>
                </w:rPr>
              </m:ctrlPr>
            </m:fPr>
            <m:num>
              <m:r>
                <w:rPr>
                  <w:rFonts w:ascii="Cambria Math" w:hAnsi="Cambria Math"/>
                  <w:lang w:val="en-CA"/>
                </w:rPr>
                <m:t>Points Produced</m:t>
              </m:r>
            </m:num>
            <m:den>
              <m:r>
                <w:rPr>
                  <w:rFonts w:ascii="Cambria Math" w:hAnsi="Cambria Math"/>
                  <w:lang w:val="en-CA"/>
                </w:rPr>
                <m:t>Total Posession</m:t>
              </m:r>
            </m:den>
          </m:f>
        </m:oMath>
      </m:oMathPara>
    </w:p>
    <w:p w14:paraId="4D217135" w14:textId="77777777" w:rsidR="00595BF3" w:rsidRPr="00595BF3" w:rsidRDefault="00595BF3" w:rsidP="003D5060">
      <w:pPr>
        <w:rPr>
          <w:iCs/>
          <w:lang w:val="bg-BG"/>
        </w:rPr>
      </w:pPr>
    </w:p>
    <w:p w14:paraId="6D9C0676" w14:textId="395A0292" w:rsidR="00595BF3" w:rsidRPr="00595BF3" w:rsidRDefault="00595BF3" w:rsidP="003D5060">
      <m:oMathPara>
        <m:oMath>
          <m:r>
            <w:rPr>
              <w:rFonts w:ascii="Cambria Math" w:hAnsi="Cambria Math"/>
            </w:rPr>
            <m:t>Points Produced=f(FGA, FTA, ORB, TOV)</m:t>
          </m:r>
        </m:oMath>
      </m:oMathPara>
    </w:p>
    <w:p w14:paraId="235C4157" w14:textId="77777777" w:rsidR="003D5060" w:rsidRDefault="003D5060" w:rsidP="004D7F8F"/>
    <w:p w14:paraId="18F0ACE9" w14:textId="5B0062CE" w:rsidR="003D5060" w:rsidRDefault="001D16B3" w:rsidP="004D7F8F">
      <w:r>
        <w:t>With offensive rating, we can measure how effective is 3-point shooting compared to other shot types, thus, offensive rating vs. different shot distance usage are plotted:</w:t>
      </w:r>
    </w:p>
    <w:p w14:paraId="3FFCA986" w14:textId="0133E56E" w:rsidR="001D16B3" w:rsidRDefault="00584ABA" w:rsidP="00584ABA">
      <w:pPr>
        <w:jc w:val="center"/>
      </w:pPr>
      <w:r>
        <w:rPr>
          <w:noProof/>
        </w:rPr>
        <w:drawing>
          <wp:inline distT="0" distB="0" distL="0" distR="0" wp14:anchorId="58B313E2" wp14:editId="4A779796">
            <wp:extent cx="4240696" cy="3657600"/>
            <wp:effectExtent l="0" t="0" r="1270" b="0"/>
            <wp:docPr id="7" name="Picture 7" descr="../off%20rating%20vs%20shot%20dist/0f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ff%20rating%20vs%20shot%20dist/0ft_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696" cy="3657600"/>
                    </a:xfrm>
                    <a:prstGeom prst="rect">
                      <a:avLst/>
                    </a:prstGeom>
                    <a:noFill/>
                    <a:ln>
                      <a:noFill/>
                    </a:ln>
                  </pic:spPr>
                </pic:pic>
              </a:graphicData>
            </a:graphic>
          </wp:inline>
        </w:drawing>
      </w:r>
      <w:r>
        <w:rPr>
          <w:noProof/>
        </w:rPr>
        <w:drawing>
          <wp:inline distT="0" distB="0" distL="0" distR="0" wp14:anchorId="6BEEDBE3" wp14:editId="61948D16">
            <wp:extent cx="4240696" cy="3657600"/>
            <wp:effectExtent l="0" t="0" r="1270" b="0"/>
            <wp:docPr id="8" name="Picture 8" descr="../off%20rating%20vs%20shot%20dist/8-16f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ff%20rating%20vs%20shot%20dist/8-16ft_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0696" cy="3657600"/>
                    </a:xfrm>
                    <a:prstGeom prst="rect">
                      <a:avLst/>
                    </a:prstGeom>
                    <a:noFill/>
                    <a:ln>
                      <a:noFill/>
                    </a:ln>
                  </pic:spPr>
                </pic:pic>
              </a:graphicData>
            </a:graphic>
          </wp:inline>
        </w:drawing>
      </w:r>
      <w:r>
        <w:rPr>
          <w:noProof/>
        </w:rPr>
        <w:drawing>
          <wp:inline distT="0" distB="0" distL="0" distR="0" wp14:anchorId="65CD7F9A" wp14:editId="48A4DD09">
            <wp:extent cx="4240696" cy="3657600"/>
            <wp:effectExtent l="0" t="0" r="1270" b="0"/>
            <wp:docPr id="9" name="Picture 9" descr="../off%20rating%20vs%20shot%20dist/16-24f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ff%20rating%20vs%20shot%20dist/16-24ft_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0696" cy="3657600"/>
                    </a:xfrm>
                    <a:prstGeom prst="rect">
                      <a:avLst/>
                    </a:prstGeom>
                    <a:noFill/>
                    <a:ln>
                      <a:noFill/>
                    </a:ln>
                  </pic:spPr>
                </pic:pic>
              </a:graphicData>
            </a:graphic>
          </wp:inline>
        </w:drawing>
      </w:r>
      <w:r>
        <w:rPr>
          <w:noProof/>
        </w:rPr>
        <w:drawing>
          <wp:inline distT="0" distB="0" distL="0" distR="0" wp14:anchorId="70BF12A7" wp14:editId="4E7DD0F8">
            <wp:extent cx="4240696" cy="3657600"/>
            <wp:effectExtent l="0" t="0" r="1270" b="0"/>
            <wp:docPr id="10" name="Picture 10" descr="../off%20rating%20vs%20shot%20dist/24ft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ff%20rating%20vs%20shot%20dist/24ft_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0696" cy="3657600"/>
                    </a:xfrm>
                    <a:prstGeom prst="rect">
                      <a:avLst/>
                    </a:prstGeom>
                    <a:noFill/>
                    <a:ln>
                      <a:noFill/>
                    </a:ln>
                  </pic:spPr>
                </pic:pic>
              </a:graphicData>
            </a:graphic>
          </wp:inline>
        </w:drawing>
      </w:r>
    </w:p>
    <w:p w14:paraId="38DB4C9B" w14:textId="77777777" w:rsidR="001D16B3" w:rsidRDefault="001D16B3" w:rsidP="004D7F8F"/>
    <w:p w14:paraId="75CB49EB" w14:textId="4079AB18" w:rsidR="00584ABA" w:rsidRDefault="00584ABA" w:rsidP="00BA17C0">
      <w:pPr>
        <w:ind w:firstLine="720"/>
      </w:pPr>
      <w:r>
        <w:t xml:space="preserve">As we can observe from these 4 plots, all shot types except for “&gt; 24ft.” has negative correlation with offensive rating, i.e. the slope is negative. Only “&gt; 24ft.” has a positive slope, thus, we may conclude that the more 3-point shots are taken, the higher offensive rating will be. </w:t>
      </w:r>
    </w:p>
    <w:p w14:paraId="64CFF52F" w14:textId="40C783E7" w:rsidR="00BA17C0" w:rsidRDefault="00BA17C0" w:rsidP="004D7F8F">
      <w:r>
        <w:tab/>
        <w:t xml:space="preserve">However, we may realize the slope for “Offensive Rating vs. &gt; 24ft.” is quite small, 0.23, meaning that the “&gt; 24ft.” variable alone may not be a good indicator of how well </w:t>
      </w:r>
      <w:r w:rsidR="0019653A">
        <w:t xml:space="preserve">the </w:t>
      </w:r>
      <w:r>
        <w:t>team</w:t>
      </w:r>
      <w:r w:rsidR="0019653A">
        <w:t>s</w:t>
      </w:r>
      <w:r>
        <w:t xml:space="preserve"> will do offensively. At this point, we need some new indicator to tell us how well </w:t>
      </w:r>
      <w:r w:rsidR="0019653A">
        <w:t xml:space="preserve">the teams </w:t>
      </w:r>
      <w:r>
        <w:t xml:space="preserve">we will do offensively in terms of </w:t>
      </w:r>
      <w:proofErr w:type="spellStart"/>
      <w:r>
        <w:t>shot</w:t>
      </w:r>
      <w:proofErr w:type="spellEnd"/>
      <w:r>
        <w:t xml:space="preserve"> distance. </w:t>
      </w:r>
      <w:r w:rsidR="0019653A">
        <w:t xml:space="preserve">A useful metric would the ratio of shot types. Coaches often tune the team by mixing shooters and drivers (guards that can penetrate defense and get the ball close to the basket), therefore, the ratio between 3-point shot vs. other shooting distance usage may be a good indicator for offensive rating. </w:t>
      </w:r>
      <w:r w:rsidR="00625263">
        <w:t>We came up with 3 new variables here:</w:t>
      </w:r>
    </w:p>
    <w:p w14:paraId="7A36962E" w14:textId="77777777" w:rsidR="004673D5" w:rsidRDefault="004673D5" w:rsidP="004D7F8F"/>
    <w:p w14:paraId="0D3371F7" w14:textId="74DFA9C1" w:rsidR="00000000" w:rsidRPr="00625263" w:rsidRDefault="00625263" w:rsidP="00625263">
      <w:pPr>
        <w:numPr>
          <w:ilvl w:val="2"/>
          <w:numId w:val="8"/>
        </w:numPr>
      </w:pPr>
      <w:r>
        <w:t>(3-point</w:t>
      </w:r>
      <w:r w:rsidR="0030291D" w:rsidRPr="00625263">
        <w:t xml:space="preserve"> shot</w:t>
      </w:r>
      <w:r>
        <w:t>)</w:t>
      </w:r>
      <w:r w:rsidR="00FC2531">
        <w:t xml:space="preserve"> /</w:t>
      </w:r>
      <w:r w:rsidR="0030291D" w:rsidRPr="00625263">
        <w:t xml:space="preserve"> </w:t>
      </w:r>
      <w:r>
        <w:t>(</w:t>
      </w:r>
      <w:r w:rsidR="0030291D" w:rsidRPr="00625263">
        <w:t>16-24ft</w:t>
      </w:r>
      <w:r>
        <w:t>.</w:t>
      </w:r>
      <w:r w:rsidR="0030291D" w:rsidRPr="00625263">
        <w:t xml:space="preserve"> shot</w:t>
      </w:r>
      <w:r>
        <w:t>)</w:t>
      </w:r>
    </w:p>
    <w:p w14:paraId="310524D6" w14:textId="2866D418" w:rsidR="00625263" w:rsidRDefault="00625263" w:rsidP="00625263">
      <w:pPr>
        <w:numPr>
          <w:ilvl w:val="2"/>
          <w:numId w:val="8"/>
        </w:numPr>
      </w:pPr>
      <w:r>
        <w:t>(3</w:t>
      </w:r>
      <w:r>
        <w:t>-point</w:t>
      </w:r>
      <w:r w:rsidR="0030291D" w:rsidRPr="00625263">
        <w:t xml:space="preserve"> shot</w:t>
      </w:r>
      <w:r>
        <w:t>)</w:t>
      </w:r>
      <w:r w:rsidR="00FC2531">
        <w:t xml:space="preserve"> /</w:t>
      </w:r>
      <w:r w:rsidR="0030291D" w:rsidRPr="00625263">
        <w:t xml:space="preserve"> </w:t>
      </w:r>
      <w:r>
        <w:t>(</w:t>
      </w:r>
      <w:r w:rsidR="0030291D" w:rsidRPr="00625263">
        <w:t>8-16ft</w:t>
      </w:r>
      <w:r>
        <w:t>.</w:t>
      </w:r>
      <w:r w:rsidR="0030291D" w:rsidRPr="00625263">
        <w:t xml:space="preserve"> shot</w:t>
      </w:r>
      <w:r>
        <w:t>)</w:t>
      </w:r>
    </w:p>
    <w:p w14:paraId="61A63837" w14:textId="2E2E95CE" w:rsidR="00625263" w:rsidRDefault="00625263" w:rsidP="00625263">
      <w:pPr>
        <w:numPr>
          <w:ilvl w:val="2"/>
          <w:numId w:val="8"/>
        </w:numPr>
      </w:pPr>
      <w:r>
        <w:t>(3</w:t>
      </w:r>
      <w:r>
        <w:t>-point</w:t>
      </w:r>
      <w:r w:rsidRPr="00625263">
        <w:t xml:space="preserve"> shot</w:t>
      </w:r>
      <w:r>
        <w:t>)</w:t>
      </w:r>
      <w:r w:rsidR="00FC2531">
        <w:t xml:space="preserve"> /</w:t>
      </w:r>
      <w:r w:rsidRPr="00625263">
        <w:t xml:space="preserve"> </w:t>
      </w:r>
      <w:r>
        <w:t>(</w:t>
      </w:r>
      <w:r w:rsidRPr="00625263">
        <w:t>&lt; 8ft</w:t>
      </w:r>
      <w:r>
        <w:t>.</w:t>
      </w:r>
      <w:r w:rsidRPr="00625263">
        <w:t xml:space="preserve"> shot</w:t>
      </w:r>
      <w:r>
        <w:t>)</w:t>
      </w:r>
    </w:p>
    <w:p w14:paraId="43D136A7" w14:textId="77777777" w:rsidR="005D408D" w:rsidRDefault="005D408D" w:rsidP="005D408D"/>
    <w:p w14:paraId="4C2A7FA1" w14:textId="0D2CA72D" w:rsidR="005D408D" w:rsidRDefault="004673D5" w:rsidP="005D408D">
      <w:r>
        <w:t>Offensive rating vs. these 3 new variables are plotted below:</w:t>
      </w:r>
    </w:p>
    <w:p w14:paraId="4DAA46C1" w14:textId="77777777" w:rsidR="004673D5" w:rsidRDefault="004673D5" w:rsidP="005D408D"/>
    <w:p w14:paraId="0EE48BD9" w14:textId="77777777" w:rsidR="004673D5" w:rsidRDefault="004673D5" w:rsidP="004673D5">
      <w:pPr>
        <w:jc w:val="center"/>
      </w:pPr>
      <w:r>
        <w:rPr>
          <w:noProof/>
        </w:rPr>
        <w:drawing>
          <wp:inline distT="0" distB="0" distL="0" distR="0" wp14:anchorId="56DA3011" wp14:editId="7A89AC73">
            <wp:extent cx="4240697" cy="3657600"/>
            <wp:effectExtent l="0" t="0" r="1270" b="0"/>
            <wp:docPr id="14" name="Picture 14" descr="../shot%20ratio%20%20vs%20off%20rating/24_to_16-24ft_clean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t%20ratio%20%20vs%20off%20rating/24_to_16-24ft_cleane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697" cy="3657600"/>
                    </a:xfrm>
                    <a:prstGeom prst="rect">
                      <a:avLst/>
                    </a:prstGeom>
                    <a:noFill/>
                    <a:ln>
                      <a:noFill/>
                    </a:ln>
                  </pic:spPr>
                </pic:pic>
              </a:graphicData>
            </a:graphic>
          </wp:inline>
        </w:drawing>
      </w:r>
    </w:p>
    <w:p w14:paraId="74D6E0B7" w14:textId="2A88A2CC" w:rsidR="004673D5" w:rsidRDefault="004673D5" w:rsidP="005D408D"/>
    <w:p w14:paraId="2EAE1F97" w14:textId="77777777" w:rsidR="004673D5" w:rsidRDefault="004673D5" w:rsidP="005D408D"/>
    <w:p w14:paraId="2F1F9F96" w14:textId="6B3A0E90" w:rsidR="004673D5" w:rsidRDefault="004673D5" w:rsidP="004673D5">
      <w:pPr>
        <w:jc w:val="center"/>
      </w:pPr>
      <w:r>
        <w:rPr>
          <w:noProof/>
        </w:rPr>
        <w:drawing>
          <wp:inline distT="0" distB="0" distL="0" distR="0" wp14:anchorId="2D4D98AF" wp14:editId="14E73A7B">
            <wp:extent cx="4240697" cy="3657600"/>
            <wp:effectExtent l="0" t="0" r="1270" b="0"/>
            <wp:docPr id="12" name="Picture 12" descr="../shot%20ratio%20%20vs%20off%20rating/24_to_8-16ft_clean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t%20ratio%20%20vs%20off%20rating/24_to_8-16ft_cleaned.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0697" cy="3657600"/>
                    </a:xfrm>
                    <a:prstGeom prst="rect">
                      <a:avLst/>
                    </a:prstGeom>
                    <a:noFill/>
                    <a:ln>
                      <a:noFill/>
                    </a:ln>
                  </pic:spPr>
                </pic:pic>
              </a:graphicData>
            </a:graphic>
          </wp:inline>
        </w:drawing>
      </w:r>
    </w:p>
    <w:p w14:paraId="7277B9DF" w14:textId="77777777" w:rsidR="004673D5" w:rsidRDefault="004673D5" w:rsidP="005D408D"/>
    <w:p w14:paraId="7622A7B4" w14:textId="77777777" w:rsidR="004673D5" w:rsidRDefault="004673D5" w:rsidP="005D408D"/>
    <w:p w14:paraId="1B2C4A57" w14:textId="514DBF3B" w:rsidR="004673D5" w:rsidRDefault="004673D5" w:rsidP="004673D5">
      <w:pPr>
        <w:jc w:val="center"/>
      </w:pPr>
      <w:r>
        <w:rPr>
          <w:noProof/>
        </w:rPr>
        <w:drawing>
          <wp:inline distT="0" distB="0" distL="0" distR="0" wp14:anchorId="3EAFA18E" wp14:editId="0E4379F4">
            <wp:extent cx="4240696" cy="3657600"/>
            <wp:effectExtent l="0" t="0" r="1270" b="0"/>
            <wp:docPr id="11" name="Picture 11" descr="../shot%20ratio%20%20vs%20off%20rating/24_to_0f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t%20ratio%20%20vs%20off%20rating/24_to_0f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696" cy="3657600"/>
                    </a:xfrm>
                    <a:prstGeom prst="rect">
                      <a:avLst/>
                    </a:prstGeom>
                    <a:noFill/>
                    <a:ln>
                      <a:noFill/>
                    </a:ln>
                  </pic:spPr>
                </pic:pic>
              </a:graphicData>
            </a:graphic>
          </wp:inline>
        </w:drawing>
      </w:r>
    </w:p>
    <w:p w14:paraId="7AAC0EDE" w14:textId="77777777" w:rsidR="00FC2531" w:rsidRDefault="00FC2531" w:rsidP="004673D5">
      <w:pPr>
        <w:jc w:val="center"/>
      </w:pPr>
    </w:p>
    <w:p w14:paraId="35C35F7F" w14:textId="7572A38A" w:rsidR="00FC2531" w:rsidRDefault="00FC2531" w:rsidP="00E958EB">
      <w:pPr>
        <w:ind w:firstLine="720"/>
      </w:pPr>
      <w:r>
        <w:t xml:space="preserve">We can see the slope for “Offensive Rating vs. (3-point shot / &lt;8ft. shot)” has the largest slope of 8.8, meaning for </w:t>
      </w:r>
      <w:proofErr w:type="gramStart"/>
      <w:r>
        <w:t>1 point</w:t>
      </w:r>
      <w:proofErr w:type="gramEnd"/>
      <w:r>
        <w:t xml:space="preserve"> increase in the </w:t>
      </w:r>
      <w:r>
        <w:t>(3-point shot / &lt;8ft. shot)</w:t>
      </w:r>
      <w:r>
        <w:t xml:space="preserve"> ratio, we gain 8 points in offensive rating</w:t>
      </w:r>
      <w:r w:rsidR="00BE2AFE">
        <w:t>. If we further run a linear model using the shot distance variables to predict offensive rating, we get the following summary:</w:t>
      </w:r>
    </w:p>
    <w:p w14:paraId="5C4B22EA" w14:textId="677FB272" w:rsidR="00BE2AFE" w:rsidRDefault="00BE2AFE" w:rsidP="00BE2AFE"/>
    <w:p w14:paraId="28EDBFEB" w14:textId="49F8EEB3" w:rsidR="00BE2AFE" w:rsidRDefault="00BE2AFE" w:rsidP="00BE2AFE">
      <w:r>
        <w:rPr>
          <w:noProof/>
        </w:rPr>
        <w:drawing>
          <wp:inline distT="0" distB="0" distL="0" distR="0" wp14:anchorId="6DEA35BF" wp14:editId="0E22ECB6">
            <wp:extent cx="5943600" cy="1731645"/>
            <wp:effectExtent l="0" t="0" r="0" b="0"/>
            <wp:docPr id="16" name="Picture 16" descr="../p_value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_values_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0B89F3B6" w14:textId="77777777" w:rsidR="00F16125" w:rsidRDefault="00F16125" w:rsidP="00BE2AFE"/>
    <w:p w14:paraId="5CDCBB93" w14:textId="77777777" w:rsidR="00F16125" w:rsidRDefault="00F16125" w:rsidP="00BE2AFE">
      <w:r>
        <w:t>Looking at the last column (p-values) of the row with double asterisk mark, the value shows 0.00718, it is telling us:</w:t>
      </w:r>
    </w:p>
    <w:p w14:paraId="65094904" w14:textId="77777777" w:rsidR="00F16125" w:rsidRDefault="00F16125" w:rsidP="00BE2AFE"/>
    <w:p w14:paraId="46574AB5" w14:textId="7298A545" w:rsidR="00F16125" w:rsidRDefault="00F16125" w:rsidP="00F16125">
      <w:pPr>
        <w:ind w:firstLine="720"/>
        <w:jc w:val="center"/>
      </w:pPr>
      <w:r>
        <w:t xml:space="preserve">The linear model is 99.282% confident that </w:t>
      </w:r>
      <w:r>
        <w:t>the (3-point shot / &lt;8ft. shot) ratio</w:t>
      </w:r>
      <w:r>
        <w:t xml:space="preserve"> is a good indicator of how well the team will do offensively.</w:t>
      </w:r>
    </w:p>
    <w:p w14:paraId="43E8618E" w14:textId="77777777" w:rsidR="00BE2AFE" w:rsidRDefault="00BE2AFE" w:rsidP="00BE2AFE"/>
    <w:p w14:paraId="44F34D7E" w14:textId="26F98402" w:rsidR="00BE2AFE" w:rsidRDefault="00F16125" w:rsidP="00BE2AFE">
      <w:r>
        <w:t>Recall our seasonal shot distance plot, teams are sacrificing “16-24ft.” shot for “&gt; 24ft.” shot:</w:t>
      </w:r>
    </w:p>
    <w:p w14:paraId="368BFD78" w14:textId="418E463E" w:rsidR="00F16125" w:rsidRPr="00A0589E" w:rsidRDefault="00F16125" w:rsidP="00F16125">
      <w:pPr>
        <w:jc w:val="center"/>
      </w:pPr>
      <w:r>
        <w:rPr>
          <w:noProof/>
        </w:rPr>
        <w:drawing>
          <wp:inline distT="0" distB="0" distL="0" distR="0" wp14:anchorId="0E21B721" wp14:editId="2FC4F5B9">
            <wp:extent cx="3063875" cy="1225550"/>
            <wp:effectExtent l="0" t="0" r="9525" b="0"/>
            <wp:docPr id="17" name="Picture 17" descr="../seasonal%20shot%20distance%20plots/seasonal%20shot%20usage%2016-24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sonal%20shot%20distance%20plots/seasonal%20shot%20usage%2016-24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5911" cy="1226364"/>
                    </a:xfrm>
                    <a:prstGeom prst="rect">
                      <a:avLst/>
                    </a:prstGeom>
                    <a:noFill/>
                    <a:ln>
                      <a:noFill/>
                    </a:ln>
                  </pic:spPr>
                </pic:pic>
              </a:graphicData>
            </a:graphic>
          </wp:inline>
        </w:drawing>
      </w:r>
      <w:r>
        <w:rPr>
          <w:noProof/>
        </w:rPr>
        <w:drawing>
          <wp:inline distT="0" distB="0" distL="0" distR="0" wp14:anchorId="0A2999B6" wp14:editId="59A4EBDE">
            <wp:extent cx="3063240" cy="1225296"/>
            <wp:effectExtent l="0" t="0" r="10160" b="0"/>
            <wp:docPr id="18" name="Picture 18" descr="../seasonal%20shot%20distance%20plots/seasonal%20shot%20usage%20%3E%2024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sonal%20shot%20distance%20plots/seasonal%20shot%20usage%20%3E%2024f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3240" cy="1225296"/>
                    </a:xfrm>
                    <a:prstGeom prst="rect">
                      <a:avLst/>
                    </a:prstGeom>
                    <a:noFill/>
                    <a:ln>
                      <a:noFill/>
                    </a:ln>
                  </pic:spPr>
                </pic:pic>
              </a:graphicData>
            </a:graphic>
          </wp:inline>
        </w:drawing>
      </w:r>
    </w:p>
    <w:p w14:paraId="09C2F7BD" w14:textId="70E094A7" w:rsidR="00D2667C" w:rsidRDefault="00F16125" w:rsidP="00D2667C">
      <w:pPr>
        <w:ind w:firstLine="360"/>
      </w:pPr>
      <w:r>
        <w:t>Our insight tells us, trade-off between 3-points shot and &lt; 8ft. shot might be a better choice for offensive, becau</w:t>
      </w:r>
      <w:r w:rsidR="00D2667C">
        <w:t xml:space="preserve">se for </w:t>
      </w:r>
      <w:proofErr w:type="gramStart"/>
      <w:r w:rsidR="00D2667C">
        <w:t>1 point</w:t>
      </w:r>
      <w:proofErr w:type="gramEnd"/>
      <w:r w:rsidR="00D2667C">
        <w:t xml:space="preserve"> gain in this ratio,</w:t>
      </w:r>
      <w:r>
        <w:t xml:space="preserve"> we gain 8.8 points in off</w:t>
      </w:r>
      <w:r w:rsidR="002E0D1C">
        <w:t>ensive rating, while other trade-off only gain 2 ~ 3 points in offensive rating</w:t>
      </w:r>
      <w:r>
        <w:t>. The teams may want to rethink their strategy of which shot types to sacrifice for 3-point shot.</w:t>
      </w:r>
      <w:r w:rsidR="00D2667C">
        <w:t xml:space="preserve"> </w:t>
      </w:r>
      <w:r w:rsidR="00D2667C">
        <w:t xml:space="preserve">Now </w:t>
      </w:r>
      <w:r w:rsidR="00D2667C">
        <w:t>to answer our hypothesized question</w:t>
      </w:r>
      <w:r w:rsidR="00D2667C">
        <w:t>:</w:t>
      </w:r>
    </w:p>
    <w:p w14:paraId="26BA2CEF" w14:textId="77777777" w:rsidR="00A26B6C" w:rsidRDefault="00A26B6C" w:rsidP="00D2667C">
      <w:pPr>
        <w:ind w:firstLine="360"/>
      </w:pPr>
    </w:p>
    <w:p w14:paraId="17A6D3B9" w14:textId="33B8EE0B" w:rsidR="00D2667C" w:rsidRDefault="00D2667C" w:rsidP="00480DE7">
      <w:pPr>
        <w:numPr>
          <w:ilvl w:val="0"/>
          <w:numId w:val="1"/>
        </w:numPr>
        <w:ind w:left="360"/>
      </w:pPr>
      <w:r>
        <w:t>Are 3-</w:t>
      </w:r>
      <w:r w:rsidRPr="00A0589E">
        <w:t>point shooting as effective as the hype says?</w:t>
      </w:r>
    </w:p>
    <w:p w14:paraId="54630C53" w14:textId="3F7D6ABF" w:rsidR="00A26B6C" w:rsidRDefault="00D2667C" w:rsidP="005B1BE0">
      <w:pPr>
        <w:numPr>
          <w:ilvl w:val="0"/>
          <w:numId w:val="1"/>
        </w:numPr>
      </w:pPr>
      <w:r>
        <w:t>How effective comparing 3-point vs 2-</w:t>
      </w:r>
      <w:r w:rsidRPr="00A0589E">
        <w:t>point shots?</w:t>
      </w:r>
      <w:r w:rsidR="00A26B6C">
        <w:t xml:space="preserve"> </w:t>
      </w:r>
    </w:p>
    <w:p w14:paraId="4974F3CF" w14:textId="77777777" w:rsidR="00A26B6C" w:rsidRDefault="00A26B6C" w:rsidP="00D2667C">
      <w:pPr>
        <w:ind w:firstLine="360"/>
      </w:pPr>
    </w:p>
    <w:p w14:paraId="72B3B118" w14:textId="0A04522C" w:rsidR="00D2667C" w:rsidRDefault="00D2667C" w:rsidP="00D2667C">
      <w:pPr>
        <w:ind w:firstLine="360"/>
      </w:pPr>
      <w:r>
        <w:t xml:space="preserve">Our answer is 3-point shot is the most effective shot, the league has over underestimate its power before. Also, it is worth to revisit the shot combination </w:t>
      </w:r>
      <w:r w:rsidR="00E934E2">
        <w:t>strategy to see which shot types</w:t>
      </w:r>
      <w:r>
        <w:t xml:space="preserve"> </w:t>
      </w:r>
      <w:r w:rsidR="00E934E2">
        <w:t>should the team</w:t>
      </w:r>
      <w:r>
        <w:t xml:space="preserve"> sacrifice for 3-point shots.</w:t>
      </w:r>
    </w:p>
    <w:p w14:paraId="11948728" w14:textId="77777777" w:rsidR="002B298F" w:rsidRDefault="002B298F" w:rsidP="002B298F"/>
    <w:p w14:paraId="0A11B61E" w14:textId="6B4E0561" w:rsidR="002B298F" w:rsidRPr="002B298F" w:rsidRDefault="002B298F" w:rsidP="002B298F">
      <w:pPr>
        <w:rPr>
          <w:b/>
        </w:rPr>
      </w:pPr>
      <w:r w:rsidRPr="002B298F">
        <w:rPr>
          <w:b/>
        </w:rPr>
        <w:t>Conclusion</w:t>
      </w:r>
    </w:p>
    <w:p w14:paraId="7DDA7A8C" w14:textId="77777777" w:rsidR="004F13FA" w:rsidRDefault="002B298F" w:rsidP="002B298F">
      <w:r>
        <w:tab/>
      </w:r>
    </w:p>
    <w:p w14:paraId="6484534B" w14:textId="737634D5" w:rsidR="002B298F" w:rsidRDefault="004F13FA" w:rsidP="004F13FA">
      <w:pPr>
        <w:ind w:firstLine="720"/>
      </w:pPr>
      <w:r>
        <w:t>The 3-point shooting hype is real, as all the teams are shooting more threes than ever before. We do see playoff teams are shooting more longer range shots, and we realize the power of 3-point shots are definitely underestimated before by the league. We also found that shot combination is a very important variable to tell us how well the teams will do offensively, and the teams may want to revisit their shot combination strategy. In this project, w</w:t>
      </w:r>
      <w:r>
        <w:t>e have barely scratched the surface of data exploratory for</w:t>
      </w:r>
      <w:r w:rsidR="00923CB1">
        <w:t xml:space="preserve"> NBA statistics. M</w:t>
      </w:r>
      <w:r>
        <w:t>ore variables may be looked at such as rebounds, turn overs, defensive ratings</w:t>
      </w:r>
      <w:r w:rsidR="00923CB1">
        <w:t>, and game logs data etc., to make prediction of how well the team will do during the season.</w:t>
      </w:r>
    </w:p>
    <w:p w14:paraId="630941A2" w14:textId="7487688E" w:rsidR="00740022" w:rsidRDefault="00740022" w:rsidP="00F16125">
      <w:pPr>
        <w:ind w:firstLine="720"/>
      </w:pPr>
    </w:p>
    <w:p w14:paraId="7527D092" w14:textId="77777777" w:rsidR="00740022" w:rsidRDefault="00740022" w:rsidP="00740022">
      <w:pPr>
        <w:ind w:firstLine="720"/>
        <w:jc w:val="center"/>
      </w:pPr>
    </w:p>
    <w:sectPr w:rsidR="00740022" w:rsidSect="00747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61B1B"/>
    <w:multiLevelType w:val="hybridMultilevel"/>
    <w:tmpl w:val="1C148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6F65B5"/>
    <w:multiLevelType w:val="hybridMultilevel"/>
    <w:tmpl w:val="9116A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DC4BEA"/>
    <w:multiLevelType w:val="hybridMultilevel"/>
    <w:tmpl w:val="3F145C28"/>
    <w:lvl w:ilvl="0" w:tplc="B75AA41A">
      <w:start w:val="1"/>
      <w:numFmt w:val="bullet"/>
      <w:lvlText w:val="-"/>
      <w:lvlJc w:val="left"/>
      <w:pPr>
        <w:ind w:left="720" w:hanging="360"/>
      </w:pPr>
      <w:rPr>
        <w:rFonts w:ascii="Calibri" w:eastAsiaTheme="minorEastAsia" w:hAnsi="Calibri" w:cstheme="minorBidi" w:hint="default"/>
      </w:rPr>
    </w:lvl>
    <w:lvl w:ilvl="1" w:tplc="0409000F">
      <w:start w:val="1"/>
      <w:numFmt w:val="decimal"/>
      <w:lvlText w:val="%2."/>
      <w:lvlJc w:val="left"/>
      <w:pPr>
        <w:ind w:left="1440" w:hanging="360"/>
      </w:pPr>
      <w:rPr>
        <w:rFonts w:hint="default"/>
      </w:rPr>
    </w:lvl>
    <w:lvl w:ilvl="2" w:tplc="C41E340C">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387CA4"/>
    <w:multiLevelType w:val="hybridMultilevel"/>
    <w:tmpl w:val="D78A8190"/>
    <w:lvl w:ilvl="0" w:tplc="04090001">
      <w:start w:val="1"/>
      <w:numFmt w:val="bullet"/>
      <w:lvlText w:val=""/>
      <w:lvlJc w:val="left"/>
      <w:pPr>
        <w:ind w:left="720" w:hanging="360"/>
      </w:pPr>
      <w:rPr>
        <w:rFonts w:ascii="Symbol" w:hAnsi="Symbol" w:hint="default"/>
      </w:rPr>
    </w:lvl>
    <w:lvl w:ilvl="1" w:tplc="1038B53C">
      <w:numFmt w:val="bullet"/>
      <w:lvlText w:val="•"/>
      <w:lvlJc w:val="left"/>
      <w:pPr>
        <w:tabs>
          <w:tab w:val="num" w:pos="1440"/>
        </w:tabs>
        <w:ind w:left="1440" w:hanging="360"/>
      </w:pPr>
      <w:rPr>
        <w:rFonts w:ascii="Arial" w:hAnsi="Arial" w:hint="default"/>
      </w:rPr>
    </w:lvl>
    <w:lvl w:ilvl="2" w:tplc="69C42624" w:tentative="1">
      <w:start w:val="1"/>
      <w:numFmt w:val="decimal"/>
      <w:lvlText w:val="%3."/>
      <w:lvlJc w:val="left"/>
      <w:pPr>
        <w:tabs>
          <w:tab w:val="num" w:pos="2160"/>
        </w:tabs>
        <w:ind w:left="2160" w:hanging="360"/>
      </w:pPr>
    </w:lvl>
    <w:lvl w:ilvl="3" w:tplc="914EDA26" w:tentative="1">
      <w:start w:val="1"/>
      <w:numFmt w:val="decimal"/>
      <w:lvlText w:val="%4."/>
      <w:lvlJc w:val="left"/>
      <w:pPr>
        <w:tabs>
          <w:tab w:val="num" w:pos="2880"/>
        </w:tabs>
        <w:ind w:left="2880" w:hanging="360"/>
      </w:pPr>
    </w:lvl>
    <w:lvl w:ilvl="4" w:tplc="9198E898" w:tentative="1">
      <w:start w:val="1"/>
      <w:numFmt w:val="decimal"/>
      <w:lvlText w:val="%5."/>
      <w:lvlJc w:val="left"/>
      <w:pPr>
        <w:tabs>
          <w:tab w:val="num" w:pos="3600"/>
        </w:tabs>
        <w:ind w:left="3600" w:hanging="360"/>
      </w:pPr>
    </w:lvl>
    <w:lvl w:ilvl="5" w:tplc="8F44CFFE" w:tentative="1">
      <w:start w:val="1"/>
      <w:numFmt w:val="decimal"/>
      <w:lvlText w:val="%6."/>
      <w:lvlJc w:val="left"/>
      <w:pPr>
        <w:tabs>
          <w:tab w:val="num" w:pos="4320"/>
        </w:tabs>
        <w:ind w:left="4320" w:hanging="360"/>
      </w:pPr>
    </w:lvl>
    <w:lvl w:ilvl="6" w:tplc="EF0E7738" w:tentative="1">
      <w:start w:val="1"/>
      <w:numFmt w:val="decimal"/>
      <w:lvlText w:val="%7."/>
      <w:lvlJc w:val="left"/>
      <w:pPr>
        <w:tabs>
          <w:tab w:val="num" w:pos="5040"/>
        </w:tabs>
        <w:ind w:left="5040" w:hanging="360"/>
      </w:pPr>
    </w:lvl>
    <w:lvl w:ilvl="7" w:tplc="07E411EE" w:tentative="1">
      <w:start w:val="1"/>
      <w:numFmt w:val="decimal"/>
      <w:lvlText w:val="%8."/>
      <w:lvlJc w:val="left"/>
      <w:pPr>
        <w:tabs>
          <w:tab w:val="num" w:pos="5760"/>
        </w:tabs>
        <w:ind w:left="5760" w:hanging="360"/>
      </w:pPr>
    </w:lvl>
    <w:lvl w:ilvl="8" w:tplc="2138D526" w:tentative="1">
      <w:start w:val="1"/>
      <w:numFmt w:val="decimal"/>
      <w:lvlText w:val="%9."/>
      <w:lvlJc w:val="left"/>
      <w:pPr>
        <w:tabs>
          <w:tab w:val="num" w:pos="6480"/>
        </w:tabs>
        <w:ind w:left="6480" w:hanging="360"/>
      </w:pPr>
    </w:lvl>
  </w:abstractNum>
  <w:abstractNum w:abstractNumId="4">
    <w:nsid w:val="3A2E24A0"/>
    <w:multiLevelType w:val="hybridMultilevel"/>
    <w:tmpl w:val="0A363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6744C5"/>
    <w:multiLevelType w:val="hybridMultilevel"/>
    <w:tmpl w:val="D3CAA7F4"/>
    <w:lvl w:ilvl="0" w:tplc="AA6C8226">
      <w:start w:val="1"/>
      <w:numFmt w:val="decimal"/>
      <w:lvlText w:val="%1."/>
      <w:lvlJc w:val="left"/>
      <w:pPr>
        <w:tabs>
          <w:tab w:val="num" w:pos="720"/>
        </w:tabs>
        <w:ind w:left="720" w:hanging="360"/>
      </w:pPr>
    </w:lvl>
    <w:lvl w:ilvl="1" w:tplc="6308940A" w:tentative="1">
      <w:start w:val="1"/>
      <w:numFmt w:val="decimal"/>
      <w:lvlText w:val="%2."/>
      <w:lvlJc w:val="left"/>
      <w:pPr>
        <w:tabs>
          <w:tab w:val="num" w:pos="1440"/>
        </w:tabs>
        <w:ind w:left="1440" w:hanging="360"/>
      </w:pPr>
    </w:lvl>
    <w:lvl w:ilvl="2" w:tplc="AD2886A0">
      <w:start w:val="1"/>
      <w:numFmt w:val="decimal"/>
      <w:lvlText w:val="%3."/>
      <w:lvlJc w:val="left"/>
      <w:pPr>
        <w:tabs>
          <w:tab w:val="num" w:pos="2160"/>
        </w:tabs>
        <w:ind w:left="2160" w:hanging="360"/>
      </w:pPr>
    </w:lvl>
    <w:lvl w:ilvl="3" w:tplc="3F42453C" w:tentative="1">
      <w:start w:val="1"/>
      <w:numFmt w:val="decimal"/>
      <w:lvlText w:val="%4."/>
      <w:lvlJc w:val="left"/>
      <w:pPr>
        <w:tabs>
          <w:tab w:val="num" w:pos="2880"/>
        </w:tabs>
        <w:ind w:left="2880" w:hanging="360"/>
      </w:pPr>
    </w:lvl>
    <w:lvl w:ilvl="4" w:tplc="7EA6178E" w:tentative="1">
      <w:start w:val="1"/>
      <w:numFmt w:val="decimal"/>
      <w:lvlText w:val="%5."/>
      <w:lvlJc w:val="left"/>
      <w:pPr>
        <w:tabs>
          <w:tab w:val="num" w:pos="3600"/>
        </w:tabs>
        <w:ind w:left="3600" w:hanging="360"/>
      </w:pPr>
    </w:lvl>
    <w:lvl w:ilvl="5" w:tplc="E05833C6" w:tentative="1">
      <w:start w:val="1"/>
      <w:numFmt w:val="decimal"/>
      <w:lvlText w:val="%6."/>
      <w:lvlJc w:val="left"/>
      <w:pPr>
        <w:tabs>
          <w:tab w:val="num" w:pos="4320"/>
        </w:tabs>
        <w:ind w:left="4320" w:hanging="360"/>
      </w:pPr>
    </w:lvl>
    <w:lvl w:ilvl="6" w:tplc="A5FC3C68" w:tentative="1">
      <w:start w:val="1"/>
      <w:numFmt w:val="decimal"/>
      <w:lvlText w:val="%7."/>
      <w:lvlJc w:val="left"/>
      <w:pPr>
        <w:tabs>
          <w:tab w:val="num" w:pos="5040"/>
        </w:tabs>
        <w:ind w:left="5040" w:hanging="360"/>
      </w:pPr>
    </w:lvl>
    <w:lvl w:ilvl="7" w:tplc="AF8623FA" w:tentative="1">
      <w:start w:val="1"/>
      <w:numFmt w:val="decimal"/>
      <w:lvlText w:val="%8."/>
      <w:lvlJc w:val="left"/>
      <w:pPr>
        <w:tabs>
          <w:tab w:val="num" w:pos="5760"/>
        </w:tabs>
        <w:ind w:left="5760" w:hanging="360"/>
      </w:pPr>
    </w:lvl>
    <w:lvl w:ilvl="8" w:tplc="977633D8" w:tentative="1">
      <w:start w:val="1"/>
      <w:numFmt w:val="decimal"/>
      <w:lvlText w:val="%9."/>
      <w:lvlJc w:val="left"/>
      <w:pPr>
        <w:tabs>
          <w:tab w:val="num" w:pos="6480"/>
        </w:tabs>
        <w:ind w:left="6480" w:hanging="360"/>
      </w:pPr>
    </w:lvl>
  </w:abstractNum>
  <w:abstractNum w:abstractNumId="6">
    <w:nsid w:val="5FA92711"/>
    <w:multiLevelType w:val="hybridMultilevel"/>
    <w:tmpl w:val="E82453C4"/>
    <w:lvl w:ilvl="0" w:tplc="B75AA41A">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AB7586"/>
    <w:multiLevelType w:val="hybridMultilevel"/>
    <w:tmpl w:val="C91E0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6"/>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1B"/>
    <w:rsid w:val="00014FD0"/>
    <w:rsid w:val="00082ABB"/>
    <w:rsid w:val="001350FF"/>
    <w:rsid w:val="00154C83"/>
    <w:rsid w:val="001770EF"/>
    <w:rsid w:val="0019653A"/>
    <w:rsid w:val="001D16B3"/>
    <w:rsid w:val="001E0299"/>
    <w:rsid w:val="002B298F"/>
    <w:rsid w:val="002E0D1C"/>
    <w:rsid w:val="002F1005"/>
    <w:rsid w:val="0030291D"/>
    <w:rsid w:val="0032155A"/>
    <w:rsid w:val="00337A81"/>
    <w:rsid w:val="0039621B"/>
    <w:rsid w:val="003A31FE"/>
    <w:rsid w:val="003D5060"/>
    <w:rsid w:val="00412150"/>
    <w:rsid w:val="00426BDD"/>
    <w:rsid w:val="004673D5"/>
    <w:rsid w:val="00480DE7"/>
    <w:rsid w:val="0049632C"/>
    <w:rsid w:val="004D7F8F"/>
    <w:rsid w:val="004F13FA"/>
    <w:rsid w:val="00501E4A"/>
    <w:rsid w:val="00553E5B"/>
    <w:rsid w:val="005726B0"/>
    <w:rsid w:val="00583693"/>
    <w:rsid w:val="00584ABA"/>
    <w:rsid w:val="00595BF3"/>
    <w:rsid w:val="005A1BEC"/>
    <w:rsid w:val="005B1BE0"/>
    <w:rsid w:val="005B5570"/>
    <w:rsid w:val="005D408D"/>
    <w:rsid w:val="00625263"/>
    <w:rsid w:val="00670AA0"/>
    <w:rsid w:val="00671B98"/>
    <w:rsid w:val="00693C22"/>
    <w:rsid w:val="00713452"/>
    <w:rsid w:val="00740022"/>
    <w:rsid w:val="00747817"/>
    <w:rsid w:val="00764EEF"/>
    <w:rsid w:val="00774225"/>
    <w:rsid w:val="007E2224"/>
    <w:rsid w:val="0081508E"/>
    <w:rsid w:val="0083268E"/>
    <w:rsid w:val="008558F9"/>
    <w:rsid w:val="0089646D"/>
    <w:rsid w:val="00923CB1"/>
    <w:rsid w:val="00A0589E"/>
    <w:rsid w:val="00A26B6C"/>
    <w:rsid w:val="00A30869"/>
    <w:rsid w:val="00B55B1B"/>
    <w:rsid w:val="00BA17C0"/>
    <w:rsid w:val="00BB26EA"/>
    <w:rsid w:val="00BE2AFE"/>
    <w:rsid w:val="00C55F4C"/>
    <w:rsid w:val="00C642CB"/>
    <w:rsid w:val="00C724D0"/>
    <w:rsid w:val="00C87FC5"/>
    <w:rsid w:val="00CB6BA2"/>
    <w:rsid w:val="00D2667C"/>
    <w:rsid w:val="00D918DC"/>
    <w:rsid w:val="00DC24B4"/>
    <w:rsid w:val="00DD4A30"/>
    <w:rsid w:val="00E30363"/>
    <w:rsid w:val="00E762BD"/>
    <w:rsid w:val="00E934E2"/>
    <w:rsid w:val="00E958EB"/>
    <w:rsid w:val="00EC7D73"/>
    <w:rsid w:val="00F16125"/>
    <w:rsid w:val="00FC2531"/>
    <w:rsid w:val="00FD0028"/>
    <w:rsid w:val="00FE50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89C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5060"/>
    <w:rPr>
      <w:rFonts w:ascii="Times New Roman" w:hAnsi="Times New Roman"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89E"/>
    <w:pPr>
      <w:ind w:left="720"/>
      <w:contextualSpacing/>
    </w:pPr>
  </w:style>
  <w:style w:type="character" w:styleId="Hyperlink">
    <w:name w:val="Hyperlink"/>
    <w:basedOn w:val="DefaultParagraphFont"/>
    <w:uiPriority w:val="99"/>
    <w:unhideWhenUsed/>
    <w:rsid w:val="00DD4A30"/>
    <w:rPr>
      <w:color w:val="0563C1" w:themeColor="hyperlink"/>
      <w:u w:val="single"/>
    </w:rPr>
  </w:style>
  <w:style w:type="character" w:styleId="PlaceholderText">
    <w:name w:val="Placeholder Text"/>
    <w:basedOn w:val="DefaultParagraphFont"/>
    <w:uiPriority w:val="99"/>
    <w:semiHidden/>
    <w:rsid w:val="00CB6B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778799">
      <w:bodyDiv w:val="1"/>
      <w:marLeft w:val="0"/>
      <w:marRight w:val="0"/>
      <w:marTop w:val="0"/>
      <w:marBottom w:val="0"/>
      <w:divBdr>
        <w:top w:val="none" w:sz="0" w:space="0" w:color="auto"/>
        <w:left w:val="none" w:sz="0" w:space="0" w:color="auto"/>
        <w:bottom w:val="none" w:sz="0" w:space="0" w:color="auto"/>
        <w:right w:val="none" w:sz="0" w:space="0" w:color="auto"/>
      </w:divBdr>
      <w:divsChild>
        <w:div w:id="2008746734">
          <w:marLeft w:val="806"/>
          <w:marRight w:val="0"/>
          <w:marTop w:val="200"/>
          <w:marBottom w:val="0"/>
          <w:divBdr>
            <w:top w:val="none" w:sz="0" w:space="0" w:color="auto"/>
            <w:left w:val="none" w:sz="0" w:space="0" w:color="auto"/>
            <w:bottom w:val="none" w:sz="0" w:space="0" w:color="auto"/>
            <w:right w:val="none" w:sz="0" w:space="0" w:color="auto"/>
          </w:divBdr>
        </w:div>
        <w:div w:id="523399271">
          <w:marLeft w:val="1080"/>
          <w:marRight w:val="0"/>
          <w:marTop w:val="100"/>
          <w:marBottom w:val="0"/>
          <w:divBdr>
            <w:top w:val="none" w:sz="0" w:space="0" w:color="auto"/>
            <w:left w:val="none" w:sz="0" w:space="0" w:color="auto"/>
            <w:bottom w:val="none" w:sz="0" w:space="0" w:color="auto"/>
            <w:right w:val="none" w:sz="0" w:space="0" w:color="auto"/>
          </w:divBdr>
        </w:div>
        <w:div w:id="591284132">
          <w:marLeft w:val="806"/>
          <w:marRight w:val="0"/>
          <w:marTop w:val="200"/>
          <w:marBottom w:val="0"/>
          <w:divBdr>
            <w:top w:val="none" w:sz="0" w:space="0" w:color="auto"/>
            <w:left w:val="none" w:sz="0" w:space="0" w:color="auto"/>
            <w:bottom w:val="none" w:sz="0" w:space="0" w:color="auto"/>
            <w:right w:val="none" w:sz="0" w:space="0" w:color="auto"/>
          </w:divBdr>
        </w:div>
        <w:div w:id="117991158">
          <w:marLeft w:val="1080"/>
          <w:marRight w:val="0"/>
          <w:marTop w:val="100"/>
          <w:marBottom w:val="0"/>
          <w:divBdr>
            <w:top w:val="none" w:sz="0" w:space="0" w:color="auto"/>
            <w:left w:val="none" w:sz="0" w:space="0" w:color="auto"/>
            <w:bottom w:val="none" w:sz="0" w:space="0" w:color="auto"/>
            <w:right w:val="none" w:sz="0" w:space="0" w:color="auto"/>
          </w:divBdr>
        </w:div>
        <w:div w:id="1975405950">
          <w:marLeft w:val="806"/>
          <w:marRight w:val="0"/>
          <w:marTop w:val="200"/>
          <w:marBottom w:val="0"/>
          <w:divBdr>
            <w:top w:val="none" w:sz="0" w:space="0" w:color="auto"/>
            <w:left w:val="none" w:sz="0" w:space="0" w:color="auto"/>
            <w:bottom w:val="none" w:sz="0" w:space="0" w:color="auto"/>
            <w:right w:val="none" w:sz="0" w:space="0" w:color="auto"/>
          </w:divBdr>
        </w:div>
      </w:divsChild>
    </w:div>
    <w:div w:id="434133441">
      <w:bodyDiv w:val="1"/>
      <w:marLeft w:val="0"/>
      <w:marRight w:val="0"/>
      <w:marTop w:val="0"/>
      <w:marBottom w:val="0"/>
      <w:divBdr>
        <w:top w:val="none" w:sz="0" w:space="0" w:color="auto"/>
        <w:left w:val="none" w:sz="0" w:space="0" w:color="auto"/>
        <w:bottom w:val="none" w:sz="0" w:space="0" w:color="auto"/>
        <w:right w:val="none" w:sz="0" w:space="0" w:color="auto"/>
      </w:divBdr>
    </w:div>
    <w:div w:id="1566988531">
      <w:bodyDiv w:val="1"/>
      <w:marLeft w:val="0"/>
      <w:marRight w:val="0"/>
      <w:marTop w:val="0"/>
      <w:marBottom w:val="0"/>
      <w:divBdr>
        <w:top w:val="none" w:sz="0" w:space="0" w:color="auto"/>
        <w:left w:val="none" w:sz="0" w:space="0" w:color="auto"/>
        <w:bottom w:val="none" w:sz="0" w:space="0" w:color="auto"/>
        <w:right w:val="none" w:sz="0" w:space="0" w:color="auto"/>
      </w:divBdr>
    </w:div>
    <w:div w:id="1713382312">
      <w:bodyDiv w:val="1"/>
      <w:marLeft w:val="0"/>
      <w:marRight w:val="0"/>
      <w:marTop w:val="0"/>
      <w:marBottom w:val="0"/>
      <w:divBdr>
        <w:top w:val="none" w:sz="0" w:space="0" w:color="auto"/>
        <w:left w:val="none" w:sz="0" w:space="0" w:color="auto"/>
        <w:bottom w:val="none" w:sz="0" w:space="0" w:color="auto"/>
        <w:right w:val="none" w:sz="0" w:space="0" w:color="auto"/>
      </w:divBdr>
      <w:divsChild>
        <w:div w:id="1472333349">
          <w:marLeft w:val="1987"/>
          <w:marRight w:val="0"/>
          <w:marTop w:val="100"/>
          <w:marBottom w:val="0"/>
          <w:divBdr>
            <w:top w:val="none" w:sz="0" w:space="0" w:color="auto"/>
            <w:left w:val="none" w:sz="0" w:space="0" w:color="auto"/>
            <w:bottom w:val="none" w:sz="0" w:space="0" w:color="auto"/>
            <w:right w:val="none" w:sz="0" w:space="0" w:color="auto"/>
          </w:divBdr>
        </w:div>
        <w:div w:id="895314137">
          <w:marLeft w:val="1987"/>
          <w:marRight w:val="0"/>
          <w:marTop w:val="100"/>
          <w:marBottom w:val="0"/>
          <w:divBdr>
            <w:top w:val="none" w:sz="0" w:space="0" w:color="auto"/>
            <w:left w:val="none" w:sz="0" w:space="0" w:color="auto"/>
            <w:bottom w:val="none" w:sz="0" w:space="0" w:color="auto"/>
            <w:right w:val="none" w:sz="0" w:space="0" w:color="auto"/>
          </w:divBdr>
        </w:div>
      </w:divsChild>
    </w:div>
    <w:div w:id="1955163629">
      <w:bodyDiv w:val="1"/>
      <w:marLeft w:val="0"/>
      <w:marRight w:val="0"/>
      <w:marTop w:val="0"/>
      <w:marBottom w:val="0"/>
      <w:divBdr>
        <w:top w:val="none" w:sz="0" w:space="0" w:color="auto"/>
        <w:left w:val="none" w:sz="0" w:space="0" w:color="auto"/>
        <w:bottom w:val="none" w:sz="0" w:space="0" w:color="auto"/>
        <w:right w:val="none" w:sz="0" w:space="0" w:color="auto"/>
      </w:divBdr>
    </w:div>
    <w:div w:id="19644555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tats.nba.com/teams/advance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11C828-A6C5-8142-927C-56E9EE99D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1188</Words>
  <Characters>6772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werner chao</dc:creator>
  <cp:keywords/>
  <dc:description/>
  <cp:lastModifiedBy>werner chao</cp:lastModifiedBy>
  <cp:revision>2</cp:revision>
  <cp:lastPrinted>2017-03-13T17:09:00Z</cp:lastPrinted>
  <dcterms:created xsi:type="dcterms:W3CDTF">2017-03-13T17:10:00Z</dcterms:created>
  <dcterms:modified xsi:type="dcterms:W3CDTF">2017-03-13T17:10:00Z</dcterms:modified>
</cp:coreProperties>
</file>