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4FA305" w14:textId="77777777" w:rsidR="00B00D11" w:rsidRPr="00FF4E8D" w:rsidRDefault="000831D7" w:rsidP="007D44E5">
      <w:pPr>
        <w:widowControl w:val="0"/>
        <w:spacing w:line="240" w:lineRule="auto"/>
        <w:jc w:val="center"/>
        <w:rPr>
          <w:rFonts w:ascii="Bodoni MT" w:hAnsi="Bodoni MT" w:cs="Estrangelo Edessa"/>
          <w:color w:val="70AD47" w:themeColor="accent6"/>
          <w:sz w:val="60"/>
          <w:szCs w:val="60"/>
        </w:rPr>
      </w:pPr>
      <w:r w:rsidRPr="00FF4E8D">
        <w:rPr>
          <w:rFonts w:ascii="Bodoni MT" w:eastAsia="Calibri" w:hAnsi="Bodoni MT" w:cs="Estrangelo Edessa"/>
          <w:color w:val="70AD47" w:themeColor="accent6"/>
          <w:sz w:val="60"/>
          <w:szCs w:val="60"/>
        </w:rPr>
        <w:t>CHRIS CHEN</w:t>
      </w:r>
    </w:p>
    <w:p w14:paraId="62F64B3C" w14:textId="13ADE759" w:rsidR="00E868F9" w:rsidRDefault="00FF4E8D" w:rsidP="00F966FB">
      <w:pPr>
        <w:pStyle w:val="Heading0"/>
      </w:pPr>
      <w:bookmarkStart w:id="0" w:name="_GoBack"/>
      <w:bookmarkEnd w:id="0"/>
      <w:r w:rsidRPr="00FF4E8D">
        <w:t>EDUCATION</w:t>
      </w:r>
      <w:r w:rsidR="00E868F9">
        <w:t xml:space="preserve"> </w:t>
      </w:r>
    </w:p>
    <w:p w14:paraId="46991F90" w14:textId="77777777" w:rsidR="00B00D11" w:rsidRPr="00425B34" w:rsidRDefault="0097139E" w:rsidP="001C4FC1">
      <w:pPr>
        <w:pStyle w:val="Sub0"/>
      </w:pPr>
      <w:r w:rsidRPr="00FF4E8D">
        <w:t>University of C</w:t>
      </w:r>
      <w:r w:rsidR="004D5368" w:rsidRPr="00FF4E8D">
        <w:t>alifornia, Davis</w:t>
      </w:r>
      <w:r w:rsidR="00E55C8C">
        <w:tab/>
      </w:r>
      <w:r w:rsidR="00B239D8" w:rsidRPr="00425B34">
        <w:t>Graduated</w:t>
      </w:r>
      <w:r w:rsidRPr="00425B34">
        <w:t xml:space="preserve"> June 2015</w:t>
      </w:r>
    </w:p>
    <w:p w14:paraId="7B5CB33F" w14:textId="77777777" w:rsidR="00B00D11" w:rsidRPr="007D44E5" w:rsidRDefault="0097139E" w:rsidP="00E55C8C">
      <w:pPr>
        <w:pStyle w:val="Body0"/>
      </w:pPr>
      <w:r w:rsidRPr="007D44E5">
        <w:t>Bachelor of Science, Applied Mathematics</w:t>
      </w:r>
    </w:p>
    <w:p w14:paraId="2E557338" w14:textId="77777777" w:rsidR="007D44E5" w:rsidRPr="00540624" w:rsidRDefault="0097139E" w:rsidP="00E55C8C">
      <w:pPr>
        <w:pStyle w:val="Body0"/>
      </w:pPr>
      <w:r w:rsidRPr="007D44E5">
        <w:t>Bachelor of Science, Managerial Economics</w:t>
      </w:r>
      <w:r w:rsidR="00E55C8C">
        <w:tab/>
      </w:r>
      <w:r w:rsidR="007D44E5" w:rsidRPr="00E55C8C">
        <w:rPr>
          <w:i/>
        </w:rPr>
        <w:t>Cumulative GPA: 3.44</w:t>
      </w:r>
      <w:r w:rsidR="00540624" w:rsidRPr="00E55C8C">
        <w:rPr>
          <w:i/>
        </w:rPr>
        <w:t>, Managerial Econ GPA: 3.90</w:t>
      </w:r>
    </w:p>
    <w:p w14:paraId="1F320496" w14:textId="421E71AB" w:rsidR="00872ED6" w:rsidRDefault="003457E8" w:rsidP="00E55C8C">
      <w:pPr>
        <w:pStyle w:val="Body0"/>
      </w:pPr>
      <w:r w:rsidRPr="003457E8">
        <w:t xml:space="preserve">Coursework: </w:t>
      </w:r>
      <w:r w:rsidR="0097139E" w:rsidRPr="007D44E5">
        <w:t xml:space="preserve">Business Law, Financial Management </w:t>
      </w:r>
      <w:r w:rsidR="0097139E" w:rsidRPr="00E55C8C">
        <w:t>of the Firm</w:t>
      </w:r>
      <w:r w:rsidR="007A06D3" w:rsidRPr="00E55C8C">
        <w:t xml:space="preserve"> (CAPM</w:t>
      </w:r>
      <w:r w:rsidR="001C6978" w:rsidRPr="00E55C8C">
        <w:t>, Interest Rate Immunization</w:t>
      </w:r>
      <w:r w:rsidR="007A06D3" w:rsidRPr="00E55C8C">
        <w:t>)</w:t>
      </w:r>
      <w:r w:rsidRPr="00E55C8C">
        <w:t xml:space="preserve">, </w:t>
      </w:r>
      <w:r w:rsidR="00872ED6" w:rsidRPr="00E55C8C">
        <w:t>Manag</w:t>
      </w:r>
      <w:r w:rsidR="0024291B" w:rsidRPr="00E55C8C">
        <w:t>erial and Financial Accounting</w:t>
      </w:r>
      <w:r w:rsidR="00872ED6" w:rsidRPr="00E55C8C">
        <w:t xml:space="preserve">, </w:t>
      </w:r>
      <w:r w:rsidR="00C1654F" w:rsidRPr="00E55C8C">
        <w:t>Numerical Analysis, Probability, Data Structures, Algorithms</w:t>
      </w:r>
    </w:p>
    <w:p w14:paraId="24FB7355" w14:textId="6FFA7B64" w:rsidR="000825D9" w:rsidRDefault="009140EE" w:rsidP="00BF25FF">
      <w:pPr>
        <w:pStyle w:val="Sub0"/>
      </w:pPr>
      <w:r>
        <w:t>Passed Actuary Exams P and FM</w:t>
      </w:r>
      <w:r w:rsidR="0017579D">
        <w:t xml:space="preserve"> </w:t>
      </w:r>
      <w:r w:rsidR="002738A9">
        <w:t>while working.</w:t>
      </w:r>
    </w:p>
    <w:p w14:paraId="5CE6AEC7" w14:textId="77777777" w:rsidR="00B00D11" w:rsidRPr="00EF2B55" w:rsidRDefault="00B00D11" w:rsidP="00EF2B55">
      <w:pPr>
        <w:widowControl w:val="0"/>
        <w:tabs>
          <w:tab w:val="left" w:pos="180"/>
          <w:tab w:val="left" w:pos="7110"/>
          <w:tab w:val="left" w:pos="6930"/>
          <w:tab w:val="left" w:pos="6840"/>
          <w:tab w:val="left" w:pos="270"/>
        </w:tabs>
        <w:rPr>
          <w:rFonts w:ascii="Bodoni MT" w:hAnsi="Bodoni MT" w:cs="Estrangelo Edessa"/>
          <w:sz w:val="12"/>
          <w:szCs w:val="12"/>
        </w:rPr>
      </w:pPr>
    </w:p>
    <w:p w14:paraId="18CC02A7" w14:textId="77777777" w:rsidR="00B00D11" w:rsidRPr="00872ED6" w:rsidRDefault="00425B34" w:rsidP="00FF4E8D">
      <w:pPr>
        <w:pStyle w:val="Heading0"/>
      </w:pPr>
      <w:r>
        <w:t xml:space="preserve">WORK </w:t>
      </w:r>
      <w:r w:rsidR="0097139E" w:rsidRPr="00872ED6">
        <w:t>EXPERIENCE</w:t>
      </w:r>
    </w:p>
    <w:p w14:paraId="658E8BE5" w14:textId="77777777" w:rsidR="00872ED6" w:rsidRPr="00EF2B55" w:rsidRDefault="00872ED6" w:rsidP="000C7E66">
      <w:pPr>
        <w:widowControl w:val="0"/>
        <w:tabs>
          <w:tab w:val="left" w:pos="180"/>
          <w:tab w:val="left" w:pos="7110"/>
          <w:tab w:val="left" w:pos="6930"/>
          <w:tab w:val="left" w:pos="6840"/>
          <w:tab w:val="left" w:pos="270"/>
        </w:tabs>
        <w:rPr>
          <w:rFonts w:ascii="Bodoni MT" w:eastAsia="Calibri" w:hAnsi="Bodoni MT" w:cs="Estrangelo Edessa"/>
          <w:i/>
          <w:sz w:val="12"/>
          <w:szCs w:val="12"/>
          <w:u w:val="single"/>
        </w:rPr>
      </w:pPr>
    </w:p>
    <w:p w14:paraId="4E09EB7A" w14:textId="5D95D028" w:rsidR="00E91B10" w:rsidRPr="00E91B10" w:rsidRDefault="00E91B10" w:rsidP="00E91B10">
      <w:pPr>
        <w:pStyle w:val="Sub0"/>
      </w:pPr>
      <w:r>
        <w:t>Boston Properties – San Francisco, CA</w:t>
      </w:r>
      <w:r>
        <w:tab/>
        <w:t>April 2017 – Present</w:t>
      </w:r>
    </w:p>
    <w:p w14:paraId="6D9B8C52" w14:textId="1939173E" w:rsidR="00E91B10" w:rsidRPr="00742DF2" w:rsidRDefault="00E91B10" w:rsidP="00E91B10">
      <w:pPr>
        <w:widowControl w:val="0"/>
        <w:tabs>
          <w:tab w:val="left" w:pos="180"/>
          <w:tab w:val="left" w:pos="7110"/>
          <w:tab w:val="left" w:pos="6930"/>
          <w:tab w:val="left" w:pos="6840"/>
          <w:tab w:val="left" w:pos="270"/>
        </w:tabs>
        <w:rPr>
          <w:rFonts w:ascii="Bodoni MT" w:eastAsia="Calibri" w:hAnsi="Bodoni MT" w:cs="Estrangelo Edessa"/>
          <w:i/>
          <w:sz w:val="24"/>
        </w:rPr>
      </w:pPr>
      <w:r w:rsidRPr="00742DF2">
        <w:rPr>
          <w:rFonts w:ascii="Bodoni MT" w:eastAsia="Calibri" w:hAnsi="Bodoni MT" w:cs="Estrangelo Edessa"/>
          <w:i/>
          <w:sz w:val="24"/>
        </w:rPr>
        <w:t>Property Accountant</w:t>
      </w:r>
    </w:p>
    <w:p w14:paraId="0363204D" w14:textId="7FC302C2" w:rsidR="00E91B10" w:rsidRDefault="008978E2" w:rsidP="00E91B10">
      <w:pPr>
        <w:pStyle w:val="List0"/>
      </w:pPr>
      <w:r>
        <w:t>Close books on over 2 million square feet of commercial real estate on a quarterly basis</w:t>
      </w:r>
      <w:r w:rsidR="00E91B10">
        <w:t>.</w:t>
      </w:r>
    </w:p>
    <w:p w14:paraId="4B701050" w14:textId="0AD335B1" w:rsidR="00E14023" w:rsidRDefault="00E14023" w:rsidP="008978E2">
      <w:pPr>
        <w:pStyle w:val="List0"/>
      </w:pPr>
      <w:r>
        <w:t>Prepared tenan</w:t>
      </w:r>
      <w:r w:rsidR="00403746">
        <w:t xml:space="preserve">t recoveries, </w:t>
      </w:r>
      <w:r w:rsidR="00B45F25">
        <w:t>tenant true-ups</w:t>
      </w:r>
      <w:r w:rsidR="00403746">
        <w:t xml:space="preserve"> and</w:t>
      </w:r>
      <w:r>
        <w:t xml:space="preserve"> </w:t>
      </w:r>
      <w:r w:rsidR="00403746">
        <w:t>expense participation schedules</w:t>
      </w:r>
      <w:r>
        <w:t>.</w:t>
      </w:r>
    </w:p>
    <w:p w14:paraId="613333EB" w14:textId="77777777" w:rsidR="00B45F25" w:rsidRDefault="00E14023" w:rsidP="00B45F25">
      <w:pPr>
        <w:pStyle w:val="List0"/>
      </w:pPr>
      <w:r>
        <w:t>Budgeted FASB rent for over 2 million square feet and supervised assistant property accou</w:t>
      </w:r>
      <w:r w:rsidR="0079524A">
        <w:t>n</w:t>
      </w:r>
      <w:r>
        <w:t>tants.</w:t>
      </w:r>
    </w:p>
    <w:p w14:paraId="47532237" w14:textId="77777777" w:rsidR="00D7754B" w:rsidRDefault="00D7754B" w:rsidP="00B45F25">
      <w:pPr>
        <w:pStyle w:val="List0"/>
      </w:pPr>
      <w:r>
        <w:t>Experienced with joint venture accounting and corporate accounting</w:t>
      </w:r>
      <w:r w:rsidR="00B95273">
        <w:t>.</w:t>
      </w:r>
    </w:p>
    <w:p w14:paraId="53F7655D" w14:textId="77777777" w:rsidR="008309A9" w:rsidRDefault="00D7754B" w:rsidP="00B45F25">
      <w:pPr>
        <w:pStyle w:val="List0"/>
      </w:pPr>
      <w:r>
        <w:t xml:space="preserve">Prepare monthly financial reports for joint venture partners and quarterly financial reports for BXP, joint venture partners and lender. </w:t>
      </w:r>
    </w:p>
    <w:p w14:paraId="1190F8A2" w14:textId="019F1448" w:rsidR="00F966FB" w:rsidRDefault="00F966FB" w:rsidP="00B45F25">
      <w:pPr>
        <w:pStyle w:val="List0"/>
      </w:pPr>
      <w:r>
        <w:t>Point person for training personnel and answering accounting questions.</w:t>
      </w:r>
    </w:p>
    <w:p w14:paraId="7DE16280" w14:textId="1B585E24" w:rsidR="00E91B10" w:rsidRPr="00E91B10" w:rsidRDefault="008309A9" w:rsidP="00B45F25">
      <w:pPr>
        <w:pStyle w:val="List0"/>
      </w:pPr>
      <w:r>
        <w:t>Completed many special projects for San Francisco controller, and other officers.</w:t>
      </w:r>
      <w:r w:rsidR="00742DF2">
        <w:tab/>
      </w:r>
    </w:p>
    <w:p w14:paraId="2C392E44" w14:textId="62668FD4" w:rsidR="00742DF2" w:rsidRPr="00E91B10" w:rsidRDefault="00742DF2" w:rsidP="00E91B10">
      <w:pPr>
        <w:pStyle w:val="Sub0"/>
      </w:pPr>
      <w:r w:rsidRPr="00742DF2">
        <w:rPr>
          <w:rFonts w:ascii="Bodoni MT" w:hAnsi="Bodoni MT"/>
          <w:i/>
          <w:sz w:val="24"/>
        </w:rPr>
        <w:t>Assistant Property Accountant</w:t>
      </w:r>
      <w:r w:rsidR="00E91B10" w:rsidRPr="00E91B10">
        <w:t xml:space="preserve"> </w:t>
      </w:r>
      <w:r w:rsidR="00E91B10">
        <w:t xml:space="preserve">                                                      October 2015 – April 2017</w:t>
      </w:r>
    </w:p>
    <w:p w14:paraId="43EDF2CF" w14:textId="7A84C9CF" w:rsidR="00133FBD" w:rsidRDefault="00133FBD" w:rsidP="00742DF2">
      <w:pPr>
        <w:pStyle w:val="List0"/>
      </w:pPr>
      <w:r>
        <w:t>Worked on Boston Properties’ Santa Monica acquisition for over a million square feet.</w:t>
      </w:r>
    </w:p>
    <w:p w14:paraId="2A90790E" w14:textId="7406AC74" w:rsidR="00460053" w:rsidRDefault="00673D0C" w:rsidP="00460053">
      <w:pPr>
        <w:pStyle w:val="List0"/>
      </w:pPr>
      <w:r>
        <w:t xml:space="preserve">Helped close books on 4 million </w:t>
      </w:r>
      <w:proofErr w:type="spellStart"/>
      <w:r>
        <w:t>sqft</w:t>
      </w:r>
      <w:proofErr w:type="spellEnd"/>
      <w:r>
        <w:t>. of</w:t>
      </w:r>
      <w:r w:rsidR="00E82351">
        <w:t xml:space="preserve"> property while assisting on a $500 million</w:t>
      </w:r>
      <w:r>
        <w:t xml:space="preserve"> acquisition.</w:t>
      </w:r>
      <w:r w:rsidR="00460053" w:rsidRPr="00460053">
        <w:t xml:space="preserve"> </w:t>
      </w:r>
    </w:p>
    <w:p w14:paraId="258D55CE" w14:textId="5DC1FB29" w:rsidR="00673D0C" w:rsidRDefault="00460053" w:rsidP="00460053">
      <w:pPr>
        <w:pStyle w:val="List0"/>
      </w:pPr>
      <w:r>
        <w:t xml:space="preserve">Prepare </w:t>
      </w:r>
      <w:r w:rsidR="00F7331E">
        <w:t>balance sheets</w:t>
      </w:r>
      <w:r>
        <w:t xml:space="preserve">, </w:t>
      </w:r>
      <w:r w:rsidR="00F7331E">
        <w:t>occupancy schedules</w:t>
      </w:r>
      <w:r>
        <w:t xml:space="preserve">, and </w:t>
      </w:r>
      <w:r w:rsidR="00F7331E">
        <w:t>fixed asset reports</w:t>
      </w:r>
      <w:r>
        <w:t>.</w:t>
      </w:r>
    </w:p>
    <w:p w14:paraId="28B0B89A" w14:textId="680F35D1" w:rsidR="00742DF2" w:rsidRDefault="00133FBD" w:rsidP="00460053">
      <w:pPr>
        <w:pStyle w:val="List0"/>
      </w:pPr>
      <w:r>
        <w:t>Assisted in Quarterly closing books for both wholly owned properties and joint venture properties.</w:t>
      </w:r>
    </w:p>
    <w:p w14:paraId="1AEB0D27" w14:textId="048AF6FE" w:rsidR="0017579D" w:rsidRDefault="0017579D" w:rsidP="00460053">
      <w:pPr>
        <w:pStyle w:val="List0"/>
      </w:pPr>
      <w:r>
        <w:t>Analyzed leases, reconciled wo</w:t>
      </w:r>
      <w:r w:rsidR="00FA56F1">
        <w:t>rk orders, and worked on acquisition true-ups</w:t>
      </w:r>
      <w:r>
        <w:t>.</w:t>
      </w:r>
    </w:p>
    <w:p w14:paraId="75CD2A5C" w14:textId="51C12030" w:rsidR="00F7331E" w:rsidRDefault="00F7331E" w:rsidP="00460053">
      <w:pPr>
        <w:pStyle w:val="List0"/>
      </w:pPr>
      <w:r>
        <w:t xml:space="preserve">Analyze revenue on monthly basis to project and </w:t>
      </w:r>
      <w:r w:rsidR="00E84BC1">
        <w:t>explain</w:t>
      </w:r>
      <w:r>
        <w:t xml:space="preserve"> rent variances.</w:t>
      </w:r>
    </w:p>
    <w:p w14:paraId="110560D3" w14:textId="77777777" w:rsidR="007D44E5" w:rsidRDefault="00872ED6" w:rsidP="001C4FC1">
      <w:pPr>
        <w:pStyle w:val="Sub0"/>
      </w:pPr>
      <w:proofErr w:type="spellStart"/>
      <w:r w:rsidRPr="00FF4E8D">
        <w:t>Expanesthetics</w:t>
      </w:r>
      <w:proofErr w:type="spellEnd"/>
      <w:r w:rsidRPr="00872ED6">
        <w:t>, Incorporated</w:t>
      </w:r>
      <w:r w:rsidR="007D44E5">
        <w:t xml:space="preserve"> – Davis, CA</w:t>
      </w:r>
      <w:r w:rsidR="00425B34">
        <w:tab/>
      </w:r>
      <w:r w:rsidR="007D44E5" w:rsidRPr="00872ED6">
        <w:t>Ja</w:t>
      </w:r>
      <w:r w:rsidR="00425B34">
        <w:t xml:space="preserve">nuary 2015 – </w:t>
      </w:r>
      <w:r w:rsidR="00742DF2">
        <w:t>October 2015</w:t>
      </w:r>
    </w:p>
    <w:p w14:paraId="16604038" w14:textId="77777777" w:rsidR="007D44E5" w:rsidRPr="00872ED6" w:rsidRDefault="00B239D8" w:rsidP="007D44E5">
      <w:pPr>
        <w:widowControl w:val="0"/>
        <w:tabs>
          <w:tab w:val="left" w:pos="180"/>
          <w:tab w:val="left" w:pos="7110"/>
          <w:tab w:val="left" w:pos="6930"/>
          <w:tab w:val="left" w:pos="6840"/>
          <w:tab w:val="left" w:pos="270"/>
        </w:tabs>
        <w:rPr>
          <w:rFonts w:ascii="Bodoni MT" w:hAnsi="Bodoni MT" w:cs="Estrangelo Edessa"/>
          <w:i/>
          <w:sz w:val="24"/>
        </w:rPr>
      </w:pPr>
      <w:r>
        <w:rPr>
          <w:rFonts w:ascii="Bodoni MT" w:eastAsia="Calibri" w:hAnsi="Bodoni MT" w:cs="Estrangelo Edessa"/>
          <w:i/>
          <w:sz w:val="24"/>
        </w:rPr>
        <w:t>Accounting Analyst</w:t>
      </w:r>
    </w:p>
    <w:p w14:paraId="058C555A" w14:textId="6ED812C5" w:rsidR="00B00D11" w:rsidRPr="007D44E5" w:rsidRDefault="00715A39" w:rsidP="00FF4E8D">
      <w:pPr>
        <w:pStyle w:val="List0"/>
      </w:pPr>
      <w:r>
        <w:t>Entered</w:t>
      </w:r>
      <w:r w:rsidR="0097139E" w:rsidRPr="007D44E5">
        <w:t xml:space="preserve"> </w:t>
      </w:r>
      <w:r w:rsidR="0069465B">
        <w:t>t</w:t>
      </w:r>
      <w:r w:rsidR="000C7E66">
        <w:t>ransactions into the General Journal and Purchase Journals</w:t>
      </w:r>
      <w:r w:rsidR="007233D8">
        <w:t xml:space="preserve">, Amortized </w:t>
      </w:r>
      <w:r>
        <w:t>Expenses</w:t>
      </w:r>
    </w:p>
    <w:p w14:paraId="73B3093A" w14:textId="77777777" w:rsidR="000C7E66" w:rsidRPr="00872ED6" w:rsidRDefault="00B239D8" w:rsidP="00FF4E8D">
      <w:pPr>
        <w:pStyle w:val="List0"/>
      </w:pPr>
      <w:r>
        <w:t>Designed a 60-Day Cash Balance System, Designed Internal Accounting Processes</w:t>
      </w:r>
    </w:p>
    <w:p w14:paraId="5D08073A" w14:textId="77777777" w:rsidR="007D44E5" w:rsidRPr="00872ED6" w:rsidRDefault="007D44E5" w:rsidP="00FF4E8D">
      <w:pPr>
        <w:pStyle w:val="Heading0"/>
      </w:pPr>
      <w:r w:rsidRPr="00872ED6">
        <w:t>SKILLS</w:t>
      </w:r>
    </w:p>
    <w:p w14:paraId="180A152A" w14:textId="77777777" w:rsidR="00872ED6" w:rsidRPr="00EF2B55" w:rsidRDefault="00872ED6" w:rsidP="00EF2B55">
      <w:pPr>
        <w:widowControl w:val="0"/>
        <w:tabs>
          <w:tab w:val="left" w:pos="180"/>
          <w:tab w:val="left" w:pos="6840"/>
          <w:tab w:val="left" w:pos="6930"/>
          <w:tab w:val="center" w:pos="4950"/>
        </w:tabs>
        <w:rPr>
          <w:rFonts w:ascii="Bodoni MT" w:eastAsia="Calibri" w:hAnsi="Bodoni MT" w:cs="Estrangelo Edessa"/>
          <w:sz w:val="12"/>
          <w:szCs w:val="12"/>
        </w:rPr>
      </w:pPr>
    </w:p>
    <w:p w14:paraId="55DA9E9C" w14:textId="5E6D89B7" w:rsidR="007D44E5" w:rsidRDefault="00E91B10" w:rsidP="00FF4E8D">
      <w:pPr>
        <w:pStyle w:val="List0"/>
      </w:pPr>
      <w:r>
        <w:t>Excellent communicato</w:t>
      </w:r>
      <w:r w:rsidR="00A549B0">
        <w:t>r, mediator,</w:t>
      </w:r>
      <w:r w:rsidR="007D44E5" w:rsidRPr="00872ED6">
        <w:t xml:space="preserve"> and </w:t>
      </w:r>
      <w:r w:rsidR="0069465B">
        <w:t>p</w:t>
      </w:r>
      <w:r w:rsidR="007D44E5" w:rsidRPr="00872ED6">
        <w:t xml:space="preserve">roblem </w:t>
      </w:r>
      <w:r w:rsidR="0069465B">
        <w:t>s</w:t>
      </w:r>
      <w:r w:rsidR="007D44E5" w:rsidRPr="00872ED6">
        <w:t>olver</w:t>
      </w:r>
    </w:p>
    <w:p w14:paraId="3F03A2E9" w14:textId="1C38AAE0" w:rsidR="007D44E5" w:rsidRPr="00872ED6" w:rsidRDefault="0068626B" w:rsidP="00FF4E8D">
      <w:pPr>
        <w:pStyle w:val="List0"/>
      </w:pPr>
      <w:proofErr w:type="gramStart"/>
      <w:r>
        <w:t>C++ ,</w:t>
      </w:r>
      <w:proofErr w:type="gramEnd"/>
      <w:r>
        <w:t xml:space="preserve"> Python, Microsoft Office esp. Excel</w:t>
      </w:r>
    </w:p>
    <w:p w14:paraId="098D8F20" w14:textId="77777777" w:rsidR="00B00D11" w:rsidRPr="003457E8" w:rsidRDefault="00B00D11">
      <w:pPr>
        <w:widowControl w:val="0"/>
        <w:tabs>
          <w:tab w:val="left" w:pos="180"/>
          <w:tab w:val="left" w:pos="7110"/>
          <w:tab w:val="left" w:pos="6930"/>
          <w:tab w:val="left" w:pos="6840"/>
          <w:tab w:val="left" w:pos="270"/>
          <w:tab w:val="left" w:pos="540"/>
        </w:tabs>
        <w:rPr>
          <w:rFonts w:ascii="Bodoni MT" w:hAnsi="Bodoni MT" w:cs="Estrangelo Edessa"/>
          <w:sz w:val="12"/>
          <w:szCs w:val="12"/>
        </w:rPr>
      </w:pPr>
    </w:p>
    <w:p w14:paraId="4028BCA6" w14:textId="39CDC88C" w:rsidR="00FF4E8D" w:rsidRDefault="00BF25FF" w:rsidP="00BF25FF">
      <w:pPr>
        <w:pStyle w:val="Heading0"/>
      </w:pPr>
      <w:r>
        <w:t>AWARDS, ASSOCIATIONS</w:t>
      </w:r>
      <w:r w:rsidR="00872ED6" w:rsidRPr="00EF2B55">
        <w:t xml:space="preserve">, </w:t>
      </w:r>
      <w:r w:rsidR="00872ED6" w:rsidRPr="00425B34">
        <w:rPr>
          <w:i/>
        </w:rPr>
        <w:t>ETC</w:t>
      </w:r>
      <w:r w:rsidR="00872ED6" w:rsidRPr="00EF2B55">
        <w:t>.</w:t>
      </w:r>
    </w:p>
    <w:p w14:paraId="0E6F1560" w14:textId="75AD1F0B" w:rsidR="006B5AFC" w:rsidRDefault="0097139E" w:rsidP="00FF4E8D">
      <w:pPr>
        <w:pStyle w:val="List0"/>
        <w:tabs>
          <w:tab w:val="left" w:pos="6840"/>
          <w:tab w:val="left" w:pos="270"/>
          <w:tab w:val="left" w:pos="540"/>
        </w:tabs>
      </w:pPr>
      <w:r w:rsidRPr="00EF2B55">
        <w:t>Dean’s List (Spring 2013)</w:t>
      </w:r>
    </w:p>
    <w:p w14:paraId="466A1F4A" w14:textId="5A7D3AC8" w:rsidR="008334EE" w:rsidRPr="00425B34" w:rsidRDefault="004D5314" w:rsidP="00FF4E8D">
      <w:pPr>
        <w:pStyle w:val="List0"/>
        <w:tabs>
          <w:tab w:val="left" w:pos="6840"/>
          <w:tab w:val="left" w:pos="270"/>
          <w:tab w:val="left" w:pos="540"/>
        </w:tabs>
      </w:pPr>
      <w:r>
        <w:t>Excellent d</w:t>
      </w:r>
      <w:r w:rsidR="00425B34">
        <w:t>uplicate Bridge</w:t>
      </w:r>
      <w:r w:rsidR="00BF25FF">
        <w:t xml:space="preserve"> Player</w:t>
      </w:r>
    </w:p>
    <w:sectPr w:rsidR="008334EE" w:rsidRPr="00425B34" w:rsidSect="00942C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strangelo Edessa">
    <w:panose1 w:val="00000000000000000000"/>
    <w:charset w:val="01"/>
    <w:family w:val="roman"/>
    <w:notTrueType/>
    <w:pitch w:val="variable"/>
  </w:font>
  <w:font w:name="Helvetica Light">
    <w:altName w:val="Malgun Gothic"/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614"/>
    <w:multiLevelType w:val="multilevel"/>
    <w:tmpl w:val="1758E75E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BC915C2"/>
    <w:multiLevelType w:val="hybridMultilevel"/>
    <w:tmpl w:val="26FC0DC6"/>
    <w:lvl w:ilvl="0" w:tplc="AB9E5568">
      <w:start w:val="1"/>
      <w:numFmt w:val="bullet"/>
      <w:pStyle w:val="Lis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A2EEC"/>
    <w:multiLevelType w:val="multilevel"/>
    <w:tmpl w:val="7B1C79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5E3236B"/>
    <w:multiLevelType w:val="hybridMultilevel"/>
    <w:tmpl w:val="1102C0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F00F58"/>
    <w:multiLevelType w:val="multilevel"/>
    <w:tmpl w:val="FB5A3D24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C04734D"/>
    <w:multiLevelType w:val="hybridMultilevel"/>
    <w:tmpl w:val="A3D816CE"/>
    <w:lvl w:ilvl="0" w:tplc="EE98C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81324B"/>
    <w:multiLevelType w:val="multilevel"/>
    <w:tmpl w:val="4110867E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2F92C6E"/>
    <w:multiLevelType w:val="hybridMultilevel"/>
    <w:tmpl w:val="A41A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61EF9"/>
    <w:multiLevelType w:val="multilevel"/>
    <w:tmpl w:val="DCB6D3C4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1"/>
    <w:rsid w:val="00056640"/>
    <w:rsid w:val="000650FE"/>
    <w:rsid w:val="000825D9"/>
    <w:rsid w:val="000831D7"/>
    <w:rsid w:val="000C7E66"/>
    <w:rsid w:val="000E0925"/>
    <w:rsid w:val="00133FBD"/>
    <w:rsid w:val="0017579D"/>
    <w:rsid w:val="001A4543"/>
    <w:rsid w:val="001C4FC1"/>
    <w:rsid w:val="001C6978"/>
    <w:rsid w:val="0024291B"/>
    <w:rsid w:val="002463C2"/>
    <w:rsid w:val="00264EE5"/>
    <w:rsid w:val="002738A9"/>
    <w:rsid w:val="00294C6F"/>
    <w:rsid w:val="003457E8"/>
    <w:rsid w:val="00382DB1"/>
    <w:rsid w:val="003C3073"/>
    <w:rsid w:val="00403746"/>
    <w:rsid w:val="00425B34"/>
    <w:rsid w:val="00460053"/>
    <w:rsid w:val="00482B01"/>
    <w:rsid w:val="004C6285"/>
    <w:rsid w:val="004D5314"/>
    <w:rsid w:val="004D5368"/>
    <w:rsid w:val="004D6B48"/>
    <w:rsid w:val="004F1A4C"/>
    <w:rsid w:val="005306FF"/>
    <w:rsid w:val="0053652B"/>
    <w:rsid w:val="00540624"/>
    <w:rsid w:val="00552F0E"/>
    <w:rsid w:val="00553BE4"/>
    <w:rsid w:val="005F6293"/>
    <w:rsid w:val="00635942"/>
    <w:rsid w:val="00645CFE"/>
    <w:rsid w:val="00660590"/>
    <w:rsid w:val="00673D0C"/>
    <w:rsid w:val="0068626B"/>
    <w:rsid w:val="0069465B"/>
    <w:rsid w:val="006B5AFC"/>
    <w:rsid w:val="006C4D5A"/>
    <w:rsid w:val="00715A39"/>
    <w:rsid w:val="00722091"/>
    <w:rsid w:val="007233D8"/>
    <w:rsid w:val="00742DF2"/>
    <w:rsid w:val="007438E7"/>
    <w:rsid w:val="0075609B"/>
    <w:rsid w:val="007866A3"/>
    <w:rsid w:val="0079524A"/>
    <w:rsid w:val="007A06D3"/>
    <w:rsid w:val="007D260F"/>
    <w:rsid w:val="007D44E5"/>
    <w:rsid w:val="00823D0D"/>
    <w:rsid w:val="008309A9"/>
    <w:rsid w:val="008334EE"/>
    <w:rsid w:val="008344E6"/>
    <w:rsid w:val="00872ED6"/>
    <w:rsid w:val="008978E2"/>
    <w:rsid w:val="008A0AF0"/>
    <w:rsid w:val="009140EE"/>
    <w:rsid w:val="00914C6C"/>
    <w:rsid w:val="00922FC4"/>
    <w:rsid w:val="00942C43"/>
    <w:rsid w:val="009608EB"/>
    <w:rsid w:val="0096761E"/>
    <w:rsid w:val="0097139E"/>
    <w:rsid w:val="0098294E"/>
    <w:rsid w:val="009E6E62"/>
    <w:rsid w:val="00A17A33"/>
    <w:rsid w:val="00A549B0"/>
    <w:rsid w:val="00A56692"/>
    <w:rsid w:val="00AC64B9"/>
    <w:rsid w:val="00B00D11"/>
    <w:rsid w:val="00B05F75"/>
    <w:rsid w:val="00B12662"/>
    <w:rsid w:val="00B239D8"/>
    <w:rsid w:val="00B45F25"/>
    <w:rsid w:val="00B95273"/>
    <w:rsid w:val="00BD34FF"/>
    <w:rsid w:val="00BE620B"/>
    <w:rsid w:val="00BF25FF"/>
    <w:rsid w:val="00C1654F"/>
    <w:rsid w:val="00C457F8"/>
    <w:rsid w:val="00C57E2F"/>
    <w:rsid w:val="00C623F5"/>
    <w:rsid w:val="00C80524"/>
    <w:rsid w:val="00D7754B"/>
    <w:rsid w:val="00D91D22"/>
    <w:rsid w:val="00DE5FDF"/>
    <w:rsid w:val="00DF549E"/>
    <w:rsid w:val="00E14023"/>
    <w:rsid w:val="00E535B0"/>
    <w:rsid w:val="00E55C8C"/>
    <w:rsid w:val="00E82351"/>
    <w:rsid w:val="00E84BC1"/>
    <w:rsid w:val="00E868F9"/>
    <w:rsid w:val="00E91B10"/>
    <w:rsid w:val="00E920F8"/>
    <w:rsid w:val="00EF2B55"/>
    <w:rsid w:val="00F23ACF"/>
    <w:rsid w:val="00F7331E"/>
    <w:rsid w:val="00F966FB"/>
    <w:rsid w:val="00FA56F1"/>
    <w:rsid w:val="00FD5F76"/>
    <w:rsid w:val="00FF4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226F"/>
  <w15:docId w15:val="{A67518AE-9D66-457B-A861-D44FF5F2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942C43"/>
  </w:style>
  <w:style w:type="paragraph" w:styleId="Heading1">
    <w:name w:val="heading 1"/>
    <w:basedOn w:val="Normal"/>
    <w:next w:val="Normal"/>
    <w:rsid w:val="00942C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942C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942C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942C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942C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942C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42C4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942C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97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4E5"/>
    <w:rPr>
      <w:color w:val="0563C1" w:themeColor="hyperlink"/>
      <w:u w:val="single"/>
    </w:rPr>
  </w:style>
  <w:style w:type="paragraph" w:customStyle="1" w:styleId="Heading0">
    <w:name w:val="Heading 0"/>
    <w:basedOn w:val="Normal"/>
    <w:rsid w:val="00FF4E8D"/>
    <w:pPr>
      <w:widowControl w:val="0"/>
      <w:shd w:val="solid" w:color="008000" w:fill="D9D9D9" w:themeFill="background1" w:themeFillShade="D9"/>
      <w:tabs>
        <w:tab w:val="right" w:pos="9360"/>
      </w:tabs>
      <w:spacing w:before="120"/>
    </w:pPr>
    <w:rPr>
      <w:rFonts w:ascii="Bodoni MT" w:eastAsia="Calibri" w:hAnsi="Bodoni MT" w:cs="Estrangelo Edessa"/>
      <w:b/>
      <w:color w:val="FFFFFF" w:themeColor="background1"/>
      <w:sz w:val="24"/>
    </w:rPr>
  </w:style>
  <w:style w:type="paragraph" w:customStyle="1" w:styleId="Body0">
    <w:name w:val="Body 0"/>
    <w:basedOn w:val="Normal"/>
    <w:autoRedefine/>
    <w:rsid w:val="00E55C8C"/>
    <w:pPr>
      <w:widowControl w:val="0"/>
      <w:tabs>
        <w:tab w:val="right" w:pos="9360"/>
      </w:tabs>
      <w:spacing w:line="280" w:lineRule="exact"/>
      <w:contextualSpacing/>
    </w:pPr>
    <w:rPr>
      <w:rFonts w:ascii="Helvetica Light" w:eastAsia="Calibri" w:hAnsi="Helvetica Light" w:cs="Estrangelo Edessa"/>
      <w:sz w:val="20"/>
    </w:rPr>
  </w:style>
  <w:style w:type="paragraph" w:customStyle="1" w:styleId="Sub0">
    <w:name w:val="Sub 0"/>
    <w:basedOn w:val="Body0"/>
    <w:next w:val="Body0"/>
    <w:rsid w:val="001C4FC1"/>
    <w:pPr>
      <w:spacing w:before="120"/>
    </w:pPr>
    <w:rPr>
      <w:rFonts w:ascii="Helvetica" w:hAnsi="Helvetica"/>
      <w:b/>
      <w:sz w:val="22"/>
    </w:rPr>
  </w:style>
  <w:style w:type="paragraph" w:customStyle="1" w:styleId="List0">
    <w:name w:val="List 0"/>
    <w:basedOn w:val="Body0"/>
    <w:rsid w:val="00FF4E8D"/>
    <w:pPr>
      <w:numPr>
        <w:numId w:val="9"/>
      </w:numPr>
      <w:ind w:left="45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7BA1-CB42-F144-B8F1-5A4FBDC2C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DeuceHearts</dc:creator>
  <cp:lastModifiedBy>Chris Chen</cp:lastModifiedBy>
  <cp:revision>3</cp:revision>
  <dcterms:created xsi:type="dcterms:W3CDTF">2019-03-03T20:14:00Z</dcterms:created>
  <dcterms:modified xsi:type="dcterms:W3CDTF">2019-03-03T20:14:00Z</dcterms:modified>
</cp:coreProperties>
</file>