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8C4050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МИНИCTEPCTBO НАУКИ И ВЫСШЕГО ОБРАЗОВАНИЯ </w:t>
      </w:r>
    </w:p>
    <w:p w14:paraId="1B40613D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РОССИЙСКОЙ ФЕДЕРАЦИИ</w:t>
      </w:r>
    </w:p>
    <w:p w14:paraId="571FFFD6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44B0D6A9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14:paraId="48EDA305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«СЕВЕРО-КАВКАЗСКИЙ ФЕДЕРАЛЬНЫЙ УНИВЕРСИТЕТ»</w:t>
      </w:r>
    </w:p>
    <w:p w14:paraId="05E2887A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7B66F3C7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14:paraId="122EEE70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Департамент цифровых робототехнических систем и электроники</w:t>
      </w:r>
    </w:p>
    <w:p w14:paraId="03E94477">
      <w:pPr>
        <w:widowControl w:val="0"/>
        <w:ind w:firstLine="0"/>
        <w:jc w:val="center"/>
        <w:rPr>
          <w:rFonts w:cs="Times New Roman"/>
          <w:b/>
          <w:szCs w:val="28"/>
        </w:rPr>
      </w:pPr>
    </w:p>
    <w:p w14:paraId="4656C08E">
      <w:pPr>
        <w:widowControl w:val="0"/>
        <w:ind w:firstLine="0"/>
        <w:jc w:val="center"/>
        <w:rPr>
          <w:rFonts w:cs="Times New Roman"/>
          <w:b/>
          <w:szCs w:val="28"/>
        </w:rPr>
      </w:pPr>
    </w:p>
    <w:p w14:paraId="015D9640">
      <w:pPr>
        <w:widowControl w:val="0"/>
        <w:ind w:firstLine="0"/>
        <w:jc w:val="center"/>
        <w:rPr>
          <w:rFonts w:cs="Times New Roman"/>
          <w:b/>
          <w:szCs w:val="28"/>
        </w:rPr>
      </w:pPr>
    </w:p>
    <w:p w14:paraId="1F54DBC7">
      <w:pPr>
        <w:widowControl w:val="0"/>
        <w:ind w:firstLine="0"/>
        <w:jc w:val="center"/>
        <w:rPr>
          <w:rFonts w:cs="Times New Roman"/>
          <w:b/>
          <w:szCs w:val="28"/>
        </w:rPr>
      </w:pPr>
    </w:p>
    <w:p w14:paraId="60C6DA11">
      <w:pPr>
        <w:widowControl w:val="0"/>
        <w:ind w:firstLine="0"/>
        <w:jc w:val="center"/>
        <w:rPr>
          <w:rFonts w:hint="default" w:cs="Times New Roman"/>
          <w:b/>
          <w:szCs w:val="28"/>
          <w:lang w:val="en-US"/>
        </w:rPr>
      </w:pPr>
      <w:r>
        <w:rPr>
          <w:rFonts w:cs="Times New Roman"/>
          <w:bCs/>
          <w:szCs w:val="28"/>
        </w:rPr>
        <w:t>Лабораторная работа № 1.</w:t>
      </w:r>
      <w:r>
        <w:rPr>
          <w:rFonts w:cs="Times New Roman"/>
          <w:bCs/>
          <w:szCs w:val="28"/>
        </w:rPr>
        <w:br w:type="textWrapping"/>
      </w:r>
      <w:r>
        <w:rPr>
          <w:rFonts w:cs="Times New Roman"/>
          <w:bCs/>
          <w:szCs w:val="28"/>
        </w:rPr>
        <w:br w:type="textWrapping"/>
      </w:r>
      <w:r>
        <w:rPr>
          <w:rFonts w:cs="Times New Roman"/>
          <w:bCs/>
          <w:szCs w:val="28"/>
        </w:rPr>
        <w:t>Тема: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szCs w:val="28"/>
          <w:lang w:val="ru-RU"/>
        </w:rPr>
        <w:t>Создание виртуального окружения. Контроллеры и маршруты</w:t>
      </w:r>
    </w:p>
    <w:p w14:paraId="4C8C4F22">
      <w:pPr>
        <w:widowControl w:val="0"/>
        <w:ind w:firstLine="0"/>
        <w:jc w:val="center"/>
        <w:rPr>
          <w:rFonts w:hint="default" w:cs="Times New Roman"/>
          <w:b/>
          <w:szCs w:val="28"/>
          <w:lang w:val="ru-RU"/>
        </w:rPr>
      </w:pPr>
      <w:r>
        <w:rPr>
          <w:rFonts w:cs="Times New Roman"/>
          <w:szCs w:val="28"/>
        </w:rPr>
        <w:t>Дисциплина: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  <w:lang w:val="ru-RU"/>
        </w:rPr>
        <w:t>Алгоритмы</w:t>
      </w:r>
      <w:r>
        <w:rPr>
          <w:rFonts w:hint="default" w:cs="Times New Roman"/>
          <w:b/>
          <w:szCs w:val="28"/>
          <w:lang w:val="ru-RU"/>
        </w:rPr>
        <w:t xml:space="preserve"> и структуры данных</w:t>
      </w:r>
    </w:p>
    <w:p w14:paraId="0D2432CD">
      <w:pPr>
        <w:widowControl w:val="0"/>
        <w:ind w:firstLine="0"/>
        <w:rPr>
          <w:rFonts w:cs="Times New Roman"/>
          <w:b/>
          <w:szCs w:val="28"/>
        </w:rPr>
      </w:pPr>
    </w:p>
    <w:tbl>
      <w:tblPr>
        <w:tblStyle w:val="12"/>
        <w:tblW w:w="9923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323"/>
        <w:gridCol w:w="4496"/>
      </w:tblGrid>
      <w:tr w14:paraId="40B6CD12">
        <w:tc>
          <w:tcPr>
            <w:tcW w:w="5104" w:type="dxa"/>
          </w:tcPr>
          <w:p w14:paraId="307BE398">
            <w:pPr>
              <w:widowControl w:val="0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23" w:type="dxa"/>
          </w:tcPr>
          <w:p w14:paraId="45D4A90C">
            <w:pPr>
              <w:widowControl w:val="0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496" w:type="dxa"/>
          </w:tcPr>
          <w:p w14:paraId="22F44D19">
            <w:pPr>
              <w:widowControl w:val="0"/>
              <w:spacing w:after="0"/>
              <w:ind w:firstLine="0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14:paraId="62FB6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5104" w:type="dxa"/>
          </w:tcPr>
          <w:p w14:paraId="07837249">
            <w:pPr>
              <w:widowControl w:val="0"/>
              <w:rPr>
                <w:rFonts w:cs="Times New Roman"/>
                <w:szCs w:val="28"/>
              </w:rPr>
            </w:pPr>
          </w:p>
        </w:tc>
        <w:tc>
          <w:tcPr>
            <w:tcW w:w="323" w:type="dxa"/>
          </w:tcPr>
          <w:p w14:paraId="3F081E53">
            <w:pPr>
              <w:widowControl w:val="0"/>
              <w:rPr>
                <w:rFonts w:cs="Times New Roman"/>
                <w:szCs w:val="28"/>
              </w:rPr>
            </w:pPr>
          </w:p>
        </w:tc>
        <w:tc>
          <w:tcPr>
            <w:tcW w:w="4496" w:type="dxa"/>
          </w:tcPr>
          <w:p w14:paraId="2E87B9FF">
            <w:pPr>
              <w:widowControl w:val="0"/>
              <w:spacing w:after="0"/>
              <w:ind w:firstLine="0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ru-RU"/>
              </w:rPr>
              <w:t>Черников</w:t>
            </w:r>
            <w:r>
              <w:rPr>
                <w:rFonts w:hint="default" w:cs="Times New Roman"/>
                <w:szCs w:val="28"/>
                <w:lang w:val="ru-RU"/>
              </w:rPr>
              <w:t xml:space="preserve"> Роман Сергеевич</w:t>
            </w:r>
            <w:r>
              <w:rPr>
                <w:rFonts w:cs="Times New Roman"/>
                <w:szCs w:val="28"/>
              </w:rPr>
              <w:t xml:space="preserve">, группа </w:t>
            </w:r>
            <w:r>
              <w:rPr>
                <w:rFonts w:cs="Times New Roman"/>
                <w:szCs w:val="28"/>
                <w:highlight w:val="none"/>
              </w:rPr>
              <w:t>ПИЖ-б-о-25-</w:t>
            </w:r>
            <w:r>
              <w:rPr>
                <w:rFonts w:hint="default" w:cs="Times New Roman"/>
                <w:szCs w:val="28"/>
                <w:highlight w:val="none"/>
                <w:lang w:val="en-US"/>
              </w:rPr>
              <w:t>1</w:t>
            </w:r>
          </w:p>
          <w:p w14:paraId="5E0C7418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0E9EF741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</w:p>
          <w:p w14:paraId="69E2FF05">
            <w:pPr>
              <w:widowControl w:val="0"/>
              <w:spacing w:after="0"/>
              <w:ind w:firstLine="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Проверил</w:t>
            </w:r>
            <w:r>
              <w:rPr>
                <w:rFonts w:cs="Times New Roman"/>
                <w:b/>
                <w:szCs w:val="28"/>
                <w:lang w:val="ru-RU"/>
              </w:rPr>
              <w:t>а</w:t>
            </w:r>
            <w:r>
              <w:rPr>
                <w:rFonts w:cs="Times New Roman"/>
                <w:b/>
                <w:szCs w:val="28"/>
              </w:rPr>
              <w:t>:</w:t>
            </w:r>
          </w:p>
          <w:p w14:paraId="0A9F0459">
            <w:pPr>
              <w:widowControl w:val="0"/>
              <w:spacing w:after="0"/>
              <w:ind w:firstLine="0"/>
              <w:rPr>
                <w:rFonts w:cs="Times New Roman"/>
                <w:szCs w:val="28"/>
                <w:highlight w:val="none"/>
                <w:shd w:val="clear" w:color="auto" w:fill="auto"/>
              </w:rPr>
            </w:pPr>
            <w:r>
              <w:rPr>
                <w:rFonts w:cs="Times New Roman"/>
                <w:szCs w:val="28"/>
                <w:highlight w:val="none"/>
                <w:shd w:val="clear" w:color="auto" w:fill="auto"/>
              </w:rPr>
              <w:t>Ассистент ДЦРСИЭ</w:t>
            </w:r>
          </w:p>
          <w:p w14:paraId="7CCE331D">
            <w:pPr>
              <w:widowControl w:val="0"/>
              <w:spacing w:after="0"/>
              <w:ind w:firstLine="0"/>
              <w:rPr>
                <w:rFonts w:cs="Times New Roman"/>
                <w:szCs w:val="28"/>
                <w:highlight w:val="none"/>
                <w:shd w:val="clear" w:color="auto" w:fill="auto"/>
              </w:rPr>
            </w:pPr>
            <w:r>
              <w:rPr>
                <w:rFonts w:cs="Times New Roman"/>
                <w:szCs w:val="28"/>
                <w:highlight w:val="none"/>
                <w:shd w:val="clear" w:color="auto" w:fill="auto"/>
              </w:rPr>
              <w:t>Белик А.И.</w:t>
            </w:r>
          </w:p>
          <w:p w14:paraId="61297F1D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388EDBB7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5A3CBDF8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3E0048AB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39E1E0CB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075AD266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6AC9660C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6A034593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556E8946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14:paraId="4EA07209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</w:tc>
      </w:tr>
    </w:tbl>
    <w:p w14:paraId="11557259"/>
    <w:p w14:paraId="740B7E36">
      <w:pPr>
        <w:ind w:left="0" w:leftChars="0" w:firstLine="0" w:firstLineChars="0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  <w:lang w:val="ru-RU"/>
        </w:rPr>
        <w:t>Цель работы:</w:t>
      </w:r>
      <w:r>
        <w:rPr>
          <w:rFonts w:hint="default" w:cs="Times New Roman"/>
          <w:b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настроить виртуальное пространство. Разработать контроллер приложения и организовать маршруты</w:t>
      </w:r>
    </w:p>
    <w:p w14:paraId="25547AD8">
      <w:pPr>
        <w:ind w:left="0" w:leftChars="0" w:firstLine="0" w:firstLineChars="0"/>
        <w:jc w:val="center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ru-RU"/>
        </w:rPr>
        <w:t>Ход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лабораторной работы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</w:p>
    <w:p w14:paraId="22848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en-US"/>
        </w:rPr>
      </w:pPr>
    </w:p>
    <w:p w14:paraId="0A5B2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9865" cy="2044065"/>
            <wp:effectExtent l="0" t="0" r="317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 xml:space="preserve">Рисунок 1 - установка </w:t>
      </w:r>
      <w:r>
        <w:rPr>
          <w:rFonts w:hint="default"/>
          <w:sz w:val="24"/>
          <w:szCs w:val="24"/>
          <w:lang w:val="en-US"/>
        </w:rPr>
        <w:t>venv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960" cy="3650615"/>
            <wp:effectExtent l="0" t="0" r="508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 xml:space="preserve">Рисунок 2 - установка </w:t>
      </w:r>
      <w:r>
        <w:rPr>
          <w:rFonts w:hint="default"/>
          <w:sz w:val="24"/>
          <w:szCs w:val="24"/>
          <w:lang w:val="en-US"/>
        </w:rPr>
        <w:t>django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67325" cy="3902075"/>
            <wp:effectExtent l="0" t="0" r="5715" b="146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>Рисунок 3 - запуск сайта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5264150" cy="2696845"/>
            <wp:effectExtent l="0" t="0" r="8890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>Рисунок 4 - запуск сайта в браузере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5262245" cy="2789555"/>
            <wp:effectExtent l="0" t="0" r="1079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 xml:space="preserve">Рисунок 5 - добавление </w:t>
      </w:r>
      <w:r>
        <w:rPr>
          <w:rFonts w:hint="default"/>
          <w:sz w:val="24"/>
          <w:szCs w:val="24"/>
          <w:lang w:val="en-US"/>
        </w:rPr>
        <w:t>MySite/urls.py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2245" cy="2940685"/>
            <wp:effectExtent l="0" t="0" r="10795" b="6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 xml:space="preserve">Рисунок </w:t>
      </w:r>
      <w:r>
        <w:rPr>
          <w:rFonts w:hint="default"/>
          <w:sz w:val="24"/>
          <w:szCs w:val="24"/>
          <w:lang w:val="en-US"/>
        </w:rPr>
        <w:t>6</w:t>
      </w:r>
      <w:r>
        <w:rPr>
          <w:rFonts w:hint="default"/>
          <w:sz w:val="24"/>
          <w:szCs w:val="24"/>
          <w:lang w:val="ru-RU"/>
        </w:rPr>
        <w:t xml:space="preserve"> - добавление </w:t>
      </w:r>
      <w:r>
        <w:rPr>
          <w:rFonts w:hint="default"/>
          <w:sz w:val="24"/>
          <w:szCs w:val="24"/>
          <w:lang w:val="en-US"/>
        </w:rPr>
        <w:t>news/urls.py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0500" cy="2797810"/>
            <wp:effectExtent l="0" t="0" r="2540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 xml:space="preserve">Рисунок </w:t>
      </w:r>
      <w:r>
        <w:rPr>
          <w:rFonts w:hint="default"/>
          <w:sz w:val="24"/>
          <w:szCs w:val="24"/>
          <w:lang w:val="en-US"/>
        </w:rPr>
        <w:t>7</w:t>
      </w:r>
      <w:r>
        <w:rPr>
          <w:rFonts w:hint="default"/>
          <w:sz w:val="24"/>
          <w:szCs w:val="24"/>
          <w:lang w:val="ru-RU"/>
        </w:rPr>
        <w:t xml:space="preserve"> - добавление </w:t>
      </w:r>
      <w:r>
        <w:rPr>
          <w:rFonts w:hint="default"/>
          <w:sz w:val="24"/>
          <w:szCs w:val="24"/>
          <w:lang w:val="en-US"/>
        </w:rPr>
        <w:t>news/viems.py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960" cy="2839085"/>
            <wp:effectExtent l="0" t="0" r="5080" b="1079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 xml:space="preserve">Рисунок 8 - сайт с </w:t>
      </w:r>
      <w:r>
        <w:rPr>
          <w:rFonts w:hint="default"/>
          <w:sz w:val="24"/>
          <w:szCs w:val="24"/>
          <w:lang w:val="en-US"/>
        </w:rPr>
        <w:t>news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64150" cy="2649855"/>
            <wp:effectExtent l="0" t="0" r="8890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 xml:space="preserve">Рисунок </w:t>
      </w:r>
      <w:r>
        <w:rPr>
          <w:rFonts w:hint="default"/>
          <w:sz w:val="24"/>
          <w:szCs w:val="24"/>
          <w:lang w:val="en-US"/>
        </w:rPr>
        <w:t>9</w:t>
      </w:r>
      <w:r>
        <w:rPr>
          <w:rFonts w:hint="default"/>
          <w:sz w:val="24"/>
          <w:szCs w:val="24"/>
          <w:lang w:val="ru-RU"/>
        </w:rPr>
        <w:t xml:space="preserve"> - сайт с </w:t>
      </w:r>
      <w:r>
        <w:rPr>
          <w:rFonts w:hint="default"/>
          <w:sz w:val="24"/>
          <w:szCs w:val="24"/>
          <w:lang w:val="en-US"/>
        </w:rPr>
        <w:t>tests</w:t>
      </w:r>
    </w:p>
    <w:p w14:paraId="3D2A4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1E23BC3B">
      <w:pPr>
        <w:ind w:left="0" w:leftChars="0" w:firstLine="0" w:firstLineChars="0"/>
        <w:jc w:val="both"/>
        <w:rPr>
          <w:rFonts w:cs="Times New Roman"/>
          <w:sz w:val="28"/>
          <w:szCs w:val="28"/>
        </w:rPr>
      </w:pPr>
      <w:r>
        <w:rPr>
          <w:rFonts w:hint="default" w:cs="Times New Roman"/>
          <w:b/>
          <w:sz w:val="28"/>
          <w:szCs w:val="28"/>
          <w:lang w:val="ru-RU"/>
        </w:rPr>
        <w:t>Итог работы</w:t>
      </w:r>
      <w:r>
        <w:rPr>
          <w:rFonts w:cs="Times New Roman"/>
          <w:b/>
          <w:sz w:val="28"/>
          <w:szCs w:val="28"/>
          <w:lang w:val="ru-RU"/>
        </w:rPr>
        <w:t>:</w:t>
      </w:r>
      <w:r>
        <w:rPr>
          <w:rFonts w:hint="default" w:cs="Times New Roman"/>
          <w:b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мы</w:t>
      </w:r>
      <w:r>
        <w:rPr>
          <w:rFonts w:hint="default" w:cs="Times New Roman"/>
          <w:b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</w:rPr>
        <w:t>настрои</w:t>
      </w:r>
      <w:r>
        <w:rPr>
          <w:rFonts w:cs="Times New Roman"/>
          <w:sz w:val="28"/>
          <w:szCs w:val="28"/>
          <w:lang w:val="ru-RU"/>
        </w:rPr>
        <w:t>ли</w:t>
      </w:r>
      <w:r>
        <w:rPr>
          <w:rFonts w:cs="Times New Roman"/>
          <w:sz w:val="28"/>
          <w:szCs w:val="28"/>
        </w:rPr>
        <w:t xml:space="preserve"> виртуальное пространство. Разработа</w:t>
      </w:r>
      <w:r>
        <w:rPr>
          <w:rFonts w:cs="Times New Roman"/>
          <w:sz w:val="28"/>
          <w:szCs w:val="28"/>
          <w:lang w:val="ru-RU"/>
        </w:rPr>
        <w:t>ли</w:t>
      </w:r>
      <w:r>
        <w:rPr>
          <w:rFonts w:cs="Times New Roman"/>
          <w:sz w:val="28"/>
          <w:szCs w:val="28"/>
        </w:rPr>
        <w:t xml:space="preserve"> контроллер приложения и организовать маршруты</w:t>
      </w:r>
    </w:p>
    <w:p w14:paraId="488DC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F837F5"/>
    <w:rsid w:val="3D2E204C"/>
    <w:rsid w:val="692A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2026-09-11T10:17:00Z</dcterms:created>
  <dc:creator>Роман Сергеевич</dc:creator>
  <cp:lastModifiedBy>Роман Сергеевич</cp:lastModifiedBy>
  <dcterms:modified xsi:type="dcterms:W3CDTF">2026-09-28T19:59:33Z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369CAD986B664782BC1FB491922C08E5_12</vt:lpwstr>
  </property>
  <property fmtid="{D5CDD505-2E9C-101B-9397-08002B2CF9AE}" pid="4" name="KSOTemplateDocerSaveRecord">
    <vt:lpwstr>eyJoZGlkIjoiNWQ0MGNjZDJmZGJhN2Q2MWE5YzU2ZTg1ODQzNjI4ODUiLCJ1c2VySWQiOiI4NDI0ODc1OTc0NjgifQ==</vt:lpwstr>
  </property>
</Properties>
</file>