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60"/>
      </w:pPr>
      <w:r>
        <w:rPr>
          <w:rFonts w:ascii="Arial" w:cs="Arial" w:eastAsia="Arial" w:hAnsi="Arial"/>
          <w:b/>
          <w:bCs/>
          <w:color w:val="1A1A1A"/>
          <w:sz w:val="52"/>
          <w:szCs w:val="52"/>
        </w:rPr>
        <w:t xml:space="preserve">Workday Spine Score™</w:t>
      </w:r>
    </w:p>
    <w:p>
      <w:pPr>
        <w:spacing w:before="0" w:after="40"/>
      </w:pPr>
      <w:r>
        <w:rPr>
          <w:rFonts w:ascii="Arial" w:cs="Arial" w:eastAsia="Arial" w:hAnsi="Arial"/>
          <w:color w:val="777777"/>
          <w:sz w:val="24"/>
          <w:szCs w:val="24"/>
        </w:rPr>
        <w:t xml:space="preserve">Revisions  —  Questions, Scoring &amp; Results Copy</w:t>
      </w:r>
    </w:p>
    <w:p>
      <w:pPr>
        <w:spacing w:before="0" w:after="60"/>
      </w:pPr>
      <w:r>
        <w:rPr>
          <w:rFonts w:ascii="Arial" w:cs="Arial" w:eastAsia="Arial" w:hAnsi="Arial"/>
          <w:color w:val="999999"/>
          <w:sz w:val="20"/>
          <w:szCs w:val="20"/>
        </w:rPr>
        <w:t xml:space="preserve">Integra Health  |  Santa Ana &amp; Tustin, Orange County</w:t>
      </w:r>
    </w:p>
    <w:p>
      <w:pPr>
        <w:pBdr>
          <w:bottom w:val="single" w:color="C9A84C" w:sz="8" w:space="8"/>
        </w:pBdr>
        <w:spacing w:before="0" w:after="400"/>
      </w:pPr>
      <w:r>
        <w:t xml:space="preserve"/>
      </w:r>
    </w:p>
    <w:p>
      <w:pPr>
        <w:spacing w:before="0" w:after="60"/>
      </w:pPr>
      <w:r>
        <w:rPr>
          <w:rFonts w:ascii="Arial" w:cs="Arial" w:eastAsia="Arial" w:hAnsi="Arial"/>
          <w:b/>
          <w:bCs/>
          <w:color w:val="1A1A1A"/>
          <w:sz w:val="36"/>
          <w:szCs w:val="36"/>
        </w:rPr>
        <w:t xml:space="preserve">Part 1 — Updated Questions</w:t>
      </w:r>
    </w:p>
    <w:p>
      <w:pPr>
        <w:spacing w:before="0" w:after="240"/>
      </w:pPr>
      <w:r>
        <w:rPr>
          <w:rFonts w:ascii="Arial" w:cs="Arial" w:eastAsia="Arial" w:hAnsi="Arial"/>
          <w:color w:val="888888"/>
          <w:sz w:val="22"/>
          <w:szCs w:val="22"/>
        </w:rPr>
        <w:t xml:space="preserve">Replace all 6 questions in the app with the copy below, exactly as written. Labels above each question are the category tags shown in the app.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nil"/>
              <w:left w:val="nil"/>
              <w:bottom w:val="nil"/>
              <w:right w:val="nil"/>
            </w:tcBorders>
            <w:tcMar>
              <w:top w:type="dxa" w:w="0"/>
              <w:left w:type="dxa" w:w="0"/>
              <w:bottom w:type="dxa" w:w="0"/>
              <w:right w:type="dxa" w:w="120"/>
            </w:tcMar>
          </w:tcPr>
          <w:p>
            <w:r>
              <w:rPr>
                <w:rFonts w:ascii="Arial" w:cs="Arial" w:eastAsia="Arial" w:hAnsi="Arial"/>
                <w:b/>
                <w:bCs/>
                <w:color w:val="C9A84C"/>
                <w:sz w:val="22"/>
                <w:szCs w:val="22"/>
              </w:rPr>
              <w:t xml:space="preserve">Q1</w:t>
            </w:r>
          </w:p>
        </w:tc>
        <w:tc>
          <w:tcPr>
            <w:tcW w:type="dxa" w:w="8720"/>
            <w:tcBorders>
              <w:top w:val="nil"/>
              <w:left w:val="single" w:color="C9A84C" w:sz="4"/>
              <w:bottom w:val="nil"/>
              <w:right w:val="nil"/>
            </w:tcBorders>
            <w:shd w:fill="F7F7F7" w:val="clear"/>
            <w:tcMar>
              <w:top w:type="dxa" w:w="140"/>
              <w:left w:type="dxa" w:w="200"/>
              <w:bottom w:type="dxa" w:w="140"/>
              <w:right w:type="dxa" w:w="200"/>
            </w:tcMar>
          </w:tcPr>
          <w:p>
            <w:pPr>
              <w:spacing w:before="0" w:after="40"/>
            </w:pPr>
            <w:r>
              <w:rPr>
                <w:rFonts w:ascii="Arial" w:cs="Arial" w:eastAsia="Arial" w:hAnsi="Arial"/>
                <w:color w:val="999999"/>
                <w:sz w:val="16"/>
                <w:szCs w:val="16"/>
              </w:rPr>
              <w:t xml:space="preserve">YOUR WORKDAY</w:t>
            </w:r>
          </w:p>
          <w:p>
            <w:pPr>
              <w:spacing w:before="0" w:after="120"/>
            </w:pPr>
            <w:r>
              <w:rPr>
                <w:rFonts w:ascii="Arial" w:cs="Arial" w:eastAsia="Arial" w:hAnsi="Arial"/>
                <w:b/>
                <w:bCs/>
                <w:color w:val="1A1A1A"/>
                <w:sz w:val="24"/>
                <w:szCs w:val="24"/>
              </w:rPr>
              <w:t xml:space="preserve">How many hours per day do you spend sitting — including desk work and commuting?</w:t>
            </w:r>
          </w:p>
          <w:p>
            <w:pPr>
              <w:spacing w:before="40" w:after="40"/>
            </w:pPr>
            <w:r>
              <w:rPr>
                <w:rFonts w:ascii="Arial" w:cs="Arial" w:eastAsia="Arial" w:hAnsi="Arial"/>
                <w:b/>
                <w:bCs/>
                <w:color w:val="C9A84C"/>
                <w:sz w:val="20"/>
                <w:szCs w:val="20"/>
              </w:rPr>
              <w:t xml:space="preserve">A.  </w:t>
            </w:r>
            <w:r>
              <w:rPr>
                <w:rFonts w:ascii="Arial" w:cs="Arial" w:eastAsia="Arial" w:hAnsi="Arial"/>
                <w:color w:val="444444"/>
                <w:sz w:val="20"/>
                <w:szCs w:val="20"/>
              </w:rPr>
              <w:t xml:space="preserve">Less than 3 hours</w:t>
            </w:r>
          </w:p>
          <w:p>
            <w:pPr>
              <w:spacing w:before="40" w:after="40"/>
            </w:pPr>
            <w:r>
              <w:rPr>
                <w:rFonts w:ascii="Arial" w:cs="Arial" w:eastAsia="Arial" w:hAnsi="Arial"/>
                <w:b/>
                <w:bCs/>
                <w:color w:val="C9A84C"/>
                <w:sz w:val="20"/>
                <w:szCs w:val="20"/>
              </w:rPr>
              <w:t xml:space="preserve">B.  </w:t>
            </w:r>
            <w:r>
              <w:rPr>
                <w:rFonts w:ascii="Arial" w:cs="Arial" w:eastAsia="Arial" w:hAnsi="Arial"/>
                <w:color w:val="444444"/>
                <w:sz w:val="20"/>
                <w:szCs w:val="20"/>
              </w:rPr>
              <w:t xml:space="preserve">3 to 5 hours</w:t>
            </w:r>
          </w:p>
          <w:p>
            <w:pPr>
              <w:spacing w:before="40" w:after="40"/>
            </w:pPr>
            <w:r>
              <w:rPr>
                <w:rFonts w:ascii="Arial" w:cs="Arial" w:eastAsia="Arial" w:hAnsi="Arial"/>
                <w:b/>
                <w:bCs/>
                <w:color w:val="C9A84C"/>
                <w:sz w:val="20"/>
                <w:szCs w:val="20"/>
              </w:rPr>
              <w:t xml:space="preserve">C.  </w:t>
            </w:r>
            <w:r>
              <w:rPr>
                <w:rFonts w:ascii="Arial" w:cs="Arial" w:eastAsia="Arial" w:hAnsi="Arial"/>
                <w:color w:val="444444"/>
                <w:sz w:val="20"/>
                <w:szCs w:val="20"/>
              </w:rPr>
              <w:t xml:space="preserve">6 to 8 hours</w:t>
            </w:r>
          </w:p>
          <w:p>
            <w:pPr>
              <w:spacing w:before="40" w:after="40"/>
            </w:pPr>
            <w:r>
              <w:rPr>
                <w:rFonts w:ascii="Arial" w:cs="Arial" w:eastAsia="Arial" w:hAnsi="Arial"/>
                <w:b/>
                <w:bCs/>
                <w:color w:val="C9A84C"/>
                <w:sz w:val="20"/>
                <w:szCs w:val="20"/>
              </w:rPr>
              <w:t xml:space="preserve">D.  </w:t>
            </w:r>
            <w:r>
              <w:rPr>
                <w:rFonts w:ascii="Arial" w:cs="Arial" w:eastAsia="Arial" w:hAnsi="Arial"/>
                <w:color w:val="444444"/>
                <w:sz w:val="20"/>
                <w:szCs w:val="20"/>
              </w:rPr>
              <w:t xml:space="preserve">More than 8 hours</w:t>
            </w:r>
          </w:p>
        </w:tc>
      </w:tr>
    </w:tbl>
    <w:p>
      <w:pP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nil"/>
              <w:left w:val="nil"/>
              <w:bottom w:val="nil"/>
              <w:right w:val="nil"/>
            </w:tcBorders>
            <w:tcMar>
              <w:top w:type="dxa" w:w="0"/>
              <w:left w:type="dxa" w:w="0"/>
              <w:bottom w:type="dxa" w:w="0"/>
              <w:right w:type="dxa" w:w="120"/>
            </w:tcMar>
          </w:tcPr>
          <w:p>
            <w:r>
              <w:rPr>
                <w:rFonts w:ascii="Arial" w:cs="Arial" w:eastAsia="Arial" w:hAnsi="Arial"/>
                <w:b/>
                <w:bCs/>
                <w:color w:val="C9A84C"/>
                <w:sz w:val="22"/>
                <w:szCs w:val="22"/>
              </w:rPr>
              <w:t xml:space="preserve">Q2</w:t>
            </w:r>
          </w:p>
        </w:tc>
        <w:tc>
          <w:tcPr>
            <w:tcW w:type="dxa" w:w="8720"/>
            <w:tcBorders>
              <w:top w:val="nil"/>
              <w:left w:val="single" w:color="C9A84C" w:sz="4"/>
              <w:bottom w:val="nil"/>
              <w:right w:val="nil"/>
            </w:tcBorders>
            <w:shd w:fill="F7F7F7" w:val="clear"/>
            <w:tcMar>
              <w:top w:type="dxa" w:w="140"/>
              <w:left w:type="dxa" w:w="200"/>
              <w:bottom w:type="dxa" w:w="140"/>
              <w:right w:type="dxa" w:w="200"/>
            </w:tcMar>
          </w:tcPr>
          <w:p>
            <w:pPr>
              <w:spacing w:before="0" w:after="40"/>
            </w:pPr>
            <w:r>
              <w:rPr>
                <w:rFonts w:ascii="Arial" w:cs="Arial" w:eastAsia="Arial" w:hAnsi="Arial"/>
                <w:color w:val="999999"/>
                <w:sz w:val="16"/>
                <w:szCs w:val="16"/>
              </w:rPr>
              <w:t xml:space="preserve">HOW YOU FEEL</w:t>
            </w:r>
          </w:p>
          <w:p>
            <w:pPr>
              <w:spacing w:before="0" w:after="120"/>
            </w:pPr>
            <w:r>
              <w:rPr>
                <w:rFonts w:ascii="Arial" w:cs="Arial" w:eastAsia="Arial" w:hAnsi="Arial"/>
                <w:b/>
                <w:bCs/>
                <w:color w:val="1A1A1A"/>
                <w:sz w:val="24"/>
                <w:szCs w:val="24"/>
              </w:rPr>
              <w:t xml:space="preserve">How does your body typically feel during a workday?</w:t>
            </w:r>
          </w:p>
          <w:p>
            <w:pPr>
              <w:spacing w:before="40" w:after="40"/>
            </w:pPr>
            <w:r>
              <w:rPr>
                <w:rFonts w:ascii="Arial" w:cs="Arial" w:eastAsia="Arial" w:hAnsi="Arial"/>
                <w:b/>
                <w:bCs/>
                <w:color w:val="C9A84C"/>
                <w:sz w:val="20"/>
                <w:szCs w:val="20"/>
              </w:rPr>
              <w:t xml:space="preserve">A.  </w:t>
            </w:r>
            <w:r>
              <w:rPr>
                <w:rFonts w:ascii="Arial" w:cs="Arial" w:eastAsia="Arial" w:hAnsi="Arial"/>
                <w:color w:val="444444"/>
                <w:sz w:val="20"/>
                <w:szCs w:val="20"/>
              </w:rPr>
              <w:t xml:space="preserve">Little to no tension or discomfort</w:t>
            </w:r>
          </w:p>
          <w:p>
            <w:pPr>
              <w:spacing w:before="40" w:after="40"/>
            </w:pPr>
            <w:r>
              <w:rPr>
                <w:rFonts w:ascii="Arial" w:cs="Arial" w:eastAsia="Arial" w:hAnsi="Arial"/>
                <w:b/>
                <w:bCs/>
                <w:color w:val="C9A84C"/>
                <w:sz w:val="20"/>
                <w:szCs w:val="20"/>
              </w:rPr>
              <w:t xml:space="preserve">B.  </w:t>
            </w:r>
            <w:r>
              <w:rPr>
                <w:rFonts w:ascii="Arial" w:cs="Arial" w:eastAsia="Arial" w:hAnsi="Arial"/>
                <w:color w:val="444444"/>
                <w:sz w:val="20"/>
                <w:szCs w:val="20"/>
              </w:rPr>
              <w:t xml:space="preserve">Tension by end of day that clears overnight</w:t>
            </w:r>
          </w:p>
          <w:p>
            <w:pPr>
              <w:spacing w:before="40" w:after="40"/>
            </w:pPr>
            <w:r>
              <w:rPr>
                <w:rFonts w:ascii="Arial" w:cs="Arial" w:eastAsia="Arial" w:hAnsi="Arial"/>
                <w:b/>
                <w:bCs/>
                <w:color w:val="C9A84C"/>
                <w:sz w:val="20"/>
                <w:szCs w:val="20"/>
              </w:rPr>
              <w:t xml:space="preserve">C.  </w:t>
            </w:r>
            <w:r>
              <w:rPr>
                <w:rFonts w:ascii="Arial" w:cs="Arial" w:eastAsia="Arial" w:hAnsi="Arial"/>
                <w:color w:val="444444"/>
                <w:sz w:val="20"/>
                <w:szCs w:val="20"/>
              </w:rPr>
              <w:t xml:space="preserve">Discomfort that comes and goes through the week</w:t>
            </w:r>
          </w:p>
          <w:p>
            <w:pPr>
              <w:spacing w:before="40" w:after="40"/>
            </w:pPr>
            <w:r>
              <w:rPr>
                <w:rFonts w:ascii="Arial" w:cs="Arial" w:eastAsia="Arial" w:hAnsi="Arial"/>
                <w:b/>
                <w:bCs/>
                <w:color w:val="C9A84C"/>
                <w:sz w:val="20"/>
                <w:szCs w:val="20"/>
              </w:rPr>
              <w:t xml:space="preserve">D.  </w:t>
            </w:r>
            <w:r>
              <w:rPr>
                <w:rFonts w:ascii="Arial" w:cs="Arial" w:eastAsia="Arial" w:hAnsi="Arial"/>
                <w:color w:val="444444"/>
                <w:sz w:val="20"/>
                <w:szCs w:val="20"/>
              </w:rPr>
              <w:t xml:space="preserve">Consistent tension or pain most days</w:t>
            </w:r>
          </w:p>
        </w:tc>
      </w:tr>
    </w:tbl>
    <w:p>
      <w:pP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nil"/>
              <w:left w:val="nil"/>
              <w:bottom w:val="nil"/>
              <w:right w:val="nil"/>
            </w:tcBorders>
            <w:tcMar>
              <w:top w:type="dxa" w:w="0"/>
              <w:left w:type="dxa" w:w="0"/>
              <w:bottom w:type="dxa" w:w="0"/>
              <w:right w:type="dxa" w:w="120"/>
            </w:tcMar>
          </w:tcPr>
          <w:p>
            <w:r>
              <w:rPr>
                <w:rFonts w:ascii="Arial" w:cs="Arial" w:eastAsia="Arial" w:hAnsi="Arial"/>
                <w:b/>
                <w:bCs/>
                <w:color w:val="C9A84C"/>
                <w:sz w:val="22"/>
                <w:szCs w:val="22"/>
              </w:rPr>
              <w:t xml:space="preserve">Q3</w:t>
            </w:r>
          </w:p>
        </w:tc>
        <w:tc>
          <w:tcPr>
            <w:tcW w:type="dxa" w:w="8720"/>
            <w:tcBorders>
              <w:top w:val="nil"/>
              <w:left w:val="single" w:color="C9A84C" w:sz="4"/>
              <w:bottom w:val="nil"/>
              <w:right w:val="nil"/>
            </w:tcBorders>
            <w:shd w:fill="F7F7F7" w:val="clear"/>
            <w:tcMar>
              <w:top w:type="dxa" w:w="140"/>
              <w:left w:type="dxa" w:w="200"/>
              <w:bottom w:type="dxa" w:w="140"/>
              <w:right w:type="dxa" w:w="200"/>
            </w:tcMar>
          </w:tcPr>
          <w:p>
            <w:pPr>
              <w:spacing w:before="0" w:after="40"/>
            </w:pPr>
            <w:r>
              <w:rPr>
                <w:rFonts w:ascii="Arial" w:cs="Arial" w:eastAsia="Arial" w:hAnsi="Arial"/>
                <w:color w:val="999999"/>
                <w:sz w:val="16"/>
                <w:szCs w:val="16"/>
              </w:rPr>
              <w:t xml:space="preserve">POSTURE</w:t>
            </w:r>
          </w:p>
          <w:p>
            <w:pPr>
              <w:spacing w:before="0" w:after="120"/>
            </w:pPr>
            <w:r>
              <w:rPr>
                <w:rFonts w:ascii="Arial" w:cs="Arial" w:eastAsia="Arial" w:hAnsi="Arial"/>
                <w:b/>
                <w:bCs/>
                <w:color w:val="1A1A1A"/>
                <w:sz w:val="24"/>
                <w:szCs w:val="24"/>
              </w:rPr>
              <w:t xml:space="preserve">How often do you catch yourself slouching or rounding your shoulders?</w:t>
            </w:r>
          </w:p>
          <w:p>
            <w:pPr>
              <w:spacing w:before="40" w:after="40"/>
            </w:pPr>
            <w:r>
              <w:rPr>
                <w:rFonts w:ascii="Arial" w:cs="Arial" w:eastAsia="Arial" w:hAnsi="Arial"/>
                <w:b/>
                <w:bCs/>
                <w:color w:val="C9A84C"/>
                <w:sz w:val="20"/>
                <w:szCs w:val="20"/>
              </w:rPr>
              <w:t xml:space="preserve">A.  </w:t>
            </w:r>
            <w:r>
              <w:rPr>
                <w:rFonts w:ascii="Arial" w:cs="Arial" w:eastAsia="Arial" w:hAnsi="Arial"/>
                <w:color w:val="444444"/>
                <w:sz w:val="20"/>
                <w:szCs w:val="20"/>
              </w:rPr>
              <w:t xml:space="preserve">Rarely</w:t>
            </w:r>
          </w:p>
          <w:p>
            <w:pPr>
              <w:spacing w:before="40" w:after="40"/>
            </w:pPr>
            <w:r>
              <w:rPr>
                <w:rFonts w:ascii="Arial" w:cs="Arial" w:eastAsia="Arial" w:hAnsi="Arial"/>
                <w:b/>
                <w:bCs/>
                <w:color w:val="C9A84C"/>
                <w:sz w:val="20"/>
                <w:szCs w:val="20"/>
              </w:rPr>
              <w:t xml:space="preserve">B.  </w:t>
            </w:r>
            <w:r>
              <w:rPr>
                <w:rFonts w:ascii="Arial" w:cs="Arial" w:eastAsia="Arial" w:hAnsi="Arial"/>
                <w:color w:val="444444"/>
                <w:sz w:val="20"/>
                <w:szCs w:val="20"/>
              </w:rPr>
              <w:t xml:space="preserve">Sometimes</w:t>
            </w:r>
          </w:p>
          <w:p>
            <w:pPr>
              <w:spacing w:before="40" w:after="40"/>
            </w:pPr>
            <w:r>
              <w:rPr>
                <w:rFonts w:ascii="Arial" w:cs="Arial" w:eastAsia="Arial" w:hAnsi="Arial"/>
                <w:b/>
                <w:bCs/>
                <w:color w:val="C9A84C"/>
                <w:sz w:val="20"/>
                <w:szCs w:val="20"/>
              </w:rPr>
              <w:t xml:space="preserve">C.  </w:t>
            </w:r>
            <w:r>
              <w:rPr>
                <w:rFonts w:ascii="Arial" w:cs="Arial" w:eastAsia="Arial" w:hAnsi="Arial"/>
                <w:color w:val="444444"/>
                <w:sz w:val="20"/>
                <w:szCs w:val="20"/>
              </w:rPr>
              <w:t xml:space="preserve">Often</w:t>
            </w:r>
          </w:p>
          <w:p>
            <w:pPr>
              <w:spacing w:before="40" w:after="40"/>
            </w:pPr>
            <w:r>
              <w:rPr>
                <w:rFonts w:ascii="Arial" w:cs="Arial" w:eastAsia="Arial" w:hAnsi="Arial"/>
                <w:b/>
                <w:bCs/>
                <w:color w:val="C9A84C"/>
                <w:sz w:val="20"/>
                <w:szCs w:val="20"/>
              </w:rPr>
              <w:t xml:space="preserve">D.  </w:t>
            </w:r>
            <w:r>
              <w:rPr>
                <w:rFonts w:ascii="Arial" w:cs="Arial" w:eastAsia="Arial" w:hAnsi="Arial"/>
                <w:color w:val="444444"/>
                <w:sz w:val="20"/>
                <w:szCs w:val="20"/>
              </w:rPr>
              <w:t xml:space="preserve">Almost all the time</w:t>
            </w:r>
          </w:p>
        </w:tc>
      </w:tr>
    </w:tbl>
    <w:p>
      <w:pP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nil"/>
              <w:left w:val="nil"/>
              <w:bottom w:val="nil"/>
              <w:right w:val="nil"/>
            </w:tcBorders>
            <w:tcMar>
              <w:top w:type="dxa" w:w="0"/>
              <w:left w:type="dxa" w:w="0"/>
              <w:bottom w:type="dxa" w:w="0"/>
              <w:right w:type="dxa" w:w="120"/>
            </w:tcMar>
          </w:tcPr>
          <w:p>
            <w:r>
              <w:rPr>
                <w:rFonts w:ascii="Arial" w:cs="Arial" w:eastAsia="Arial" w:hAnsi="Arial"/>
                <w:b/>
                <w:bCs/>
                <w:color w:val="C9A84C"/>
                <w:sz w:val="22"/>
                <w:szCs w:val="22"/>
              </w:rPr>
              <w:t xml:space="preserve">Q4</w:t>
            </w:r>
          </w:p>
        </w:tc>
        <w:tc>
          <w:tcPr>
            <w:tcW w:type="dxa" w:w="8720"/>
            <w:tcBorders>
              <w:top w:val="nil"/>
              <w:left w:val="single" w:color="C9A84C" w:sz="4"/>
              <w:bottom w:val="nil"/>
              <w:right w:val="nil"/>
            </w:tcBorders>
            <w:shd w:fill="F7F7F7" w:val="clear"/>
            <w:tcMar>
              <w:top w:type="dxa" w:w="140"/>
              <w:left w:type="dxa" w:w="200"/>
              <w:bottom w:type="dxa" w:w="140"/>
              <w:right w:type="dxa" w:w="200"/>
            </w:tcMar>
          </w:tcPr>
          <w:p>
            <w:pPr>
              <w:spacing w:before="0" w:after="40"/>
            </w:pPr>
            <w:r>
              <w:rPr>
                <w:rFonts w:ascii="Arial" w:cs="Arial" w:eastAsia="Arial" w:hAnsi="Arial"/>
                <w:color w:val="999999"/>
                <w:sz w:val="16"/>
                <w:szCs w:val="16"/>
              </w:rPr>
              <w:t xml:space="preserve">MOVEMENT</w:t>
            </w:r>
          </w:p>
          <w:p>
            <w:pPr>
              <w:spacing w:before="0" w:after="120"/>
            </w:pPr>
            <w:r>
              <w:rPr>
                <w:rFonts w:ascii="Arial" w:cs="Arial" w:eastAsia="Arial" w:hAnsi="Arial"/>
                <w:b/>
                <w:bCs/>
                <w:color w:val="1A1A1A"/>
                <w:sz w:val="24"/>
                <w:szCs w:val="24"/>
              </w:rPr>
              <w:t xml:space="preserve">How often do you stand, stretch, or move during your workday?</w:t>
            </w:r>
          </w:p>
          <w:p>
            <w:pPr>
              <w:spacing w:before="40" w:after="40"/>
            </w:pPr>
            <w:r>
              <w:rPr>
                <w:rFonts w:ascii="Arial" w:cs="Arial" w:eastAsia="Arial" w:hAnsi="Arial"/>
                <w:b/>
                <w:bCs/>
                <w:color w:val="C9A84C"/>
                <w:sz w:val="20"/>
                <w:szCs w:val="20"/>
              </w:rPr>
              <w:t xml:space="preserve">A.  </w:t>
            </w:r>
            <w:r>
              <w:rPr>
                <w:rFonts w:ascii="Arial" w:cs="Arial" w:eastAsia="Arial" w:hAnsi="Arial"/>
                <w:color w:val="444444"/>
                <w:sz w:val="20"/>
                <w:szCs w:val="20"/>
              </w:rPr>
              <w:t xml:space="preserve">At least every hour</w:t>
            </w:r>
          </w:p>
          <w:p>
            <w:pPr>
              <w:spacing w:before="40" w:after="40"/>
            </w:pPr>
            <w:r>
              <w:rPr>
                <w:rFonts w:ascii="Arial" w:cs="Arial" w:eastAsia="Arial" w:hAnsi="Arial"/>
                <w:b/>
                <w:bCs/>
                <w:color w:val="C9A84C"/>
                <w:sz w:val="20"/>
                <w:szCs w:val="20"/>
              </w:rPr>
              <w:t xml:space="preserve">B.  </w:t>
            </w:r>
            <w:r>
              <w:rPr>
                <w:rFonts w:ascii="Arial" w:cs="Arial" w:eastAsia="Arial" w:hAnsi="Arial"/>
                <w:color w:val="444444"/>
                <w:sz w:val="20"/>
                <w:szCs w:val="20"/>
              </w:rPr>
              <w:t xml:space="preserve">A few times per day</w:t>
            </w:r>
          </w:p>
          <w:p>
            <w:pPr>
              <w:spacing w:before="40" w:after="40"/>
            </w:pPr>
            <w:r>
              <w:rPr>
                <w:rFonts w:ascii="Arial" w:cs="Arial" w:eastAsia="Arial" w:hAnsi="Arial"/>
                <w:b/>
                <w:bCs/>
                <w:color w:val="C9A84C"/>
                <w:sz w:val="20"/>
                <w:szCs w:val="20"/>
              </w:rPr>
              <w:t xml:space="preserve">C.  </w:t>
            </w:r>
            <w:r>
              <w:rPr>
                <w:rFonts w:ascii="Arial" w:cs="Arial" w:eastAsia="Arial" w:hAnsi="Arial"/>
                <w:color w:val="444444"/>
                <w:sz w:val="20"/>
                <w:szCs w:val="20"/>
              </w:rPr>
              <w:t xml:space="preserve">Rarely</w:t>
            </w:r>
          </w:p>
          <w:p>
            <w:pPr>
              <w:spacing w:before="40" w:after="40"/>
            </w:pPr>
            <w:r>
              <w:rPr>
                <w:rFonts w:ascii="Arial" w:cs="Arial" w:eastAsia="Arial" w:hAnsi="Arial"/>
                <w:b/>
                <w:bCs/>
                <w:color w:val="C9A84C"/>
                <w:sz w:val="20"/>
                <w:szCs w:val="20"/>
              </w:rPr>
              <w:t xml:space="preserve">D.  </w:t>
            </w:r>
            <w:r>
              <w:rPr>
                <w:rFonts w:ascii="Arial" w:cs="Arial" w:eastAsia="Arial" w:hAnsi="Arial"/>
                <w:color w:val="444444"/>
                <w:sz w:val="20"/>
                <w:szCs w:val="20"/>
              </w:rPr>
              <w:t xml:space="preserve">Almost never</w:t>
            </w:r>
          </w:p>
        </w:tc>
      </w:tr>
    </w:tbl>
    <w:p>
      <w:pP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nil"/>
              <w:left w:val="nil"/>
              <w:bottom w:val="nil"/>
              <w:right w:val="nil"/>
            </w:tcBorders>
            <w:tcMar>
              <w:top w:type="dxa" w:w="0"/>
              <w:left w:type="dxa" w:w="0"/>
              <w:bottom w:type="dxa" w:w="0"/>
              <w:right w:type="dxa" w:w="120"/>
            </w:tcMar>
          </w:tcPr>
          <w:p>
            <w:r>
              <w:rPr>
                <w:rFonts w:ascii="Arial" w:cs="Arial" w:eastAsia="Arial" w:hAnsi="Arial"/>
                <w:b/>
                <w:bCs/>
                <w:color w:val="C9A84C"/>
                <w:sz w:val="22"/>
                <w:szCs w:val="22"/>
              </w:rPr>
              <w:t xml:space="preserve">Q5</w:t>
            </w:r>
          </w:p>
        </w:tc>
        <w:tc>
          <w:tcPr>
            <w:tcW w:type="dxa" w:w="8720"/>
            <w:tcBorders>
              <w:top w:val="nil"/>
              <w:left w:val="single" w:color="C9A84C" w:sz="4"/>
              <w:bottom w:val="nil"/>
              <w:right w:val="nil"/>
            </w:tcBorders>
            <w:shd w:fill="F7F7F7" w:val="clear"/>
            <w:tcMar>
              <w:top w:type="dxa" w:w="140"/>
              <w:left w:type="dxa" w:w="200"/>
              <w:bottom w:type="dxa" w:w="140"/>
              <w:right w:type="dxa" w:w="200"/>
            </w:tcMar>
          </w:tcPr>
          <w:p>
            <w:pPr>
              <w:spacing w:before="0" w:after="40"/>
            </w:pPr>
            <w:r>
              <w:rPr>
                <w:rFonts w:ascii="Arial" w:cs="Arial" w:eastAsia="Arial" w:hAnsi="Arial"/>
                <w:color w:val="999999"/>
                <w:sz w:val="16"/>
                <w:szCs w:val="16"/>
              </w:rPr>
              <w:t xml:space="preserve">RECOVERY</w:t>
            </w:r>
          </w:p>
          <w:p>
            <w:pPr>
              <w:spacing w:before="0" w:after="120"/>
            </w:pPr>
            <w:r>
              <w:rPr>
                <w:rFonts w:ascii="Arial" w:cs="Arial" w:eastAsia="Arial" w:hAnsi="Arial"/>
                <w:b/>
                <w:bCs/>
                <w:color w:val="1A1A1A"/>
                <w:sz w:val="24"/>
                <w:szCs w:val="24"/>
              </w:rPr>
              <w:t xml:space="preserve">How do you feel when you wake up in the morning?</w:t>
            </w:r>
          </w:p>
          <w:p>
            <w:pPr>
              <w:spacing w:before="40" w:after="40"/>
            </w:pPr>
            <w:r>
              <w:rPr>
                <w:rFonts w:ascii="Arial" w:cs="Arial" w:eastAsia="Arial" w:hAnsi="Arial"/>
                <w:b/>
                <w:bCs/>
                <w:color w:val="C9A84C"/>
                <w:sz w:val="20"/>
                <w:szCs w:val="20"/>
              </w:rPr>
              <w:t xml:space="preserve">A.  </w:t>
            </w:r>
            <w:r>
              <w:rPr>
                <w:rFonts w:ascii="Arial" w:cs="Arial" w:eastAsia="Arial" w:hAnsi="Arial"/>
                <w:color w:val="444444"/>
                <w:sz w:val="20"/>
                <w:szCs w:val="20"/>
              </w:rPr>
              <w:t xml:space="preserve">Loose and comfortable</w:t>
            </w:r>
          </w:p>
          <w:p>
            <w:pPr>
              <w:spacing w:before="40" w:after="40"/>
            </w:pPr>
            <w:r>
              <w:rPr>
                <w:rFonts w:ascii="Arial" w:cs="Arial" w:eastAsia="Arial" w:hAnsi="Arial"/>
                <w:b/>
                <w:bCs/>
                <w:color w:val="C9A84C"/>
                <w:sz w:val="20"/>
                <w:szCs w:val="20"/>
              </w:rPr>
              <w:t xml:space="preserve">B.  </w:t>
            </w:r>
            <w:r>
              <w:rPr>
                <w:rFonts w:ascii="Arial" w:cs="Arial" w:eastAsia="Arial" w:hAnsi="Arial"/>
                <w:color w:val="444444"/>
                <w:sz w:val="20"/>
                <w:szCs w:val="20"/>
              </w:rPr>
              <w:t xml:space="preserve">Slightly stiff but clears within minutes</w:t>
            </w:r>
          </w:p>
          <w:p>
            <w:pPr>
              <w:spacing w:before="40" w:after="40"/>
            </w:pPr>
            <w:r>
              <w:rPr>
                <w:rFonts w:ascii="Arial" w:cs="Arial" w:eastAsia="Arial" w:hAnsi="Arial"/>
                <w:b/>
                <w:bCs/>
                <w:color w:val="C9A84C"/>
                <w:sz w:val="20"/>
                <w:szCs w:val="20"/>
              </w:rPr>
              <w:t xml:space="preserve">C.  </w:t>
            </w:r>
            <w:r>
              <w:rPr>
                <w:rFonts w:ascii="Arial" w:cs="Arial" w:eastAsia="Arial" w:hAnsi="Arial"/>
                <w:color w:val="444444"/>
                <w:sz w:val="20"/>
                <w:szCs w:val="20"/>
              </w:rPr>
              <w:t xml:space="preserve">Stiff most mornings, takes a while to loosen up</w:t>
            </w:r>
          </w:p>
          <w:p>
            <w:pPr>
              <w:spacing w:before="40" w:after="40"/>
            </w:pPr>
            <w:r>
              <w:rPr>
                <w:rFonts w:ascii="Arial" w:cs="Arial" w:eastAsia="Arial" w:hAnsi="Arial"/>
                <w:b/>
                <w:bCs/>
                <w:color w:val="C9A84C"/>
                <w:sz w:val="20"/>
                <w:szCs w:val="20"/>
              </w:rPr>
              <w:t xml:space="preserve">D.  </w:t>
            </w:r>
            <w:r>
              <w:rPr>
                <w:rFonts w:ascii="Arial" w:cs="Arial" w:eastAsia="Arial" w:hAnsi="Arial"/>
                <w:color w:val="444444"/>
                <w:sz w:val="20"/>
                <w:szCs w:val="20"/>
              </w:rPr>
              <w:t xml:space="preserve">Stiff or achy almost every day</w:t>
            </w:r>
          </w:p>
        </w:tc>
      </w:tr>
    </w:tbl>
    <w:p>
      <w:pP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nil"/>
              <w:left w:val="nil"/>
              <w:bottom w:val="nil"/>
              <w:right w:val="nil"/>
            </w:tcBorders>
            <w:tcMar>
              <w:top w:type="dxa" w:w="0"/>
              <w:left w:type="dxa" w:w="0"/>
              <w:bottom w:type="dxa" w:w="0"/>
              <w:right w:type="dxa" w:w="120"/>
            </w:tcMar>
          </w:tcPr>
          <w:p>
            <w:r>
              <w:rPr>
                <w:rFonts w:ascii="Arial" w:cs="Arial" w:eastAsia="Arial" w:hAnsi="Arial"/>
                <w:b/>
                <w:bCs/>
                <w:color w:val="C9A84C"/>
                <w:sz w:val="22"/>
                <w:szCs w:val="22"/>
              </w:rPr>
              <w:t xml:space="preserve">Q6</w:t>
            </w:r>
          </w:p>
        </w:tc>
        <w:tc>
          <w:tcPr>
            <w:tcW w:type="dxa" w:w="8720"/>
            <w:tcBorders>
              <w:top w:val="nil"/>
              <w:left w:val="single" w:color="C9A84C" w:sz="4"/>
              <w:bottom w:val="nil"/>
              <w:right w:val="nil"/>
            </w:tcBorders>
            <w:shd w:fill="F7F7F7" w:val="clear"/>
            <w:tcMar>
              <w:top w:type="dxa" w:w="140"/>
              <w:left w:type="dxa" w:w="200"/>
              <w:bottom w:type="dxa" w:w="140"/>
              <w:right w:type="dxa" w:w="200"/>
            </w:tcMar>
          </w:tcPr>
          <w:p>
            <w:pPr>
              <w:spacing w:before="0" w:after="40"/>
            </w:pPr>
            <w:r>
              <w:rPr>
                <w:rFonts w:ascii="Arial" w:cs="Arial" w:eastAsia="Arial" w:hAnsi="Arial"/>
                <w:color w:val="999999"/>
                <w:sz w:val="16"/>
                <w:szCs w:val="16"/>
              </w:rPr>
              <w:t xml:space="preserve">CURRENT HABITS</w:t>
            </w:r>
          </w:p>
          <w:p>
            <w:pPr>
              <w:spacing w:before="0" w:after="120"/>
            </w:pPr>
            <w:r>
              <w:rPr>
                <w:rFonts w:ascii="Arial" w:cs="Arial" w:eastAsia="Arial" w:hAnsi="Arial"/>
                <w:b/>
                <w:bCs/>
                <w:color w:val="1A1A1A"/>
                <w:sz w:val="24"/>
                <w:szCs w:val="24"/>
              </w:rPr>
              <w:t xml:space="preserve">Do you currently do anything to actively support your posture or spinal health?</w:t>
            </w:r>
          </w:p>
          <w:p>
            <w:pPr>
              <w:spacing w:before="40" w:after="40"/>
            </w:pPr>
            <w:r>
              <w:rPr>
                <w:rFonts w:ascii="Arial" w:cs="Arial" w:eastAsia="Arial" w:hAnsi="Arial"/>
                <w:b/>
                <w:bCs/>
                <w:color w:val="C9A84C"/>
                <w:sz w:val="20"/>
                <w:szCs w:val="20"/>
              </w:rPr>
              <w:t xml:space="preserve">A.  </w:t>
            </w:r>
            <w:r>
              <w:rPr>
                <w:rFonts w:ascii="Arial" w:cs="Arial" w:eastAsia="Arial" w:hAnsi="Arial"/>
                <w:color w:val="444444"/>
                <w:sz w:val="20"/>
                <w:szCs w:val="20"/>
              </w:rPr>
              <w:t xml:space="preserve">Yes, consistently</w:t>
            </w:r>
          </w:p>
          <w:p>
            <w:pPr>
              <w:spacing w:before="40" w:after="40"/>
            </w:pPr>
            <w:r>
              <w:rPr>
                <w:rFonts w:ascii="Arial" w:cs="Arial" w:eastAsia="Arial" w:hAnsi="Arial"/>
                <w:b/>
                <w:bCs/>
                <w:color w:val="C9A84C"/>
                <w:sz w:val="20"/>
                <w:szCs w:val="20"/>
              </w:rPr>
              <w:t xml:space="preserve">B.  </w:t>
            </w:r>
            <w:r>
              <w:rPr>
                <w:rFonts w:ascii="Arial" w:cs="Arial" w:eastAsia="Arial" w:hAnsi="Arial"/>
                <w:color w:val="444444"/>
                <w:sz w:val="20"/>
                <w:szCs w:val="20"/>
              </w:rPr>
              <w:t xml:space="preserve">Occasionally</w:t>
            </w:r>
          </w:p>
          <w:p>
            <w:pPr>
              <w:spacing w:before="40" w:after="40"/>
            </w:pPr>
            <w:r>
              <w:rPr>
                <w:rFonts w:ascii="Arial" w:cs="Arial" w:eastAsia="Arial" w:hAnsi="Arial"/>
                <w:b/>
                <w:bCs/>
                <w:color w:val="C9A84C"/>
                <w:sz w:val="20"/>
                <w:szCs w:val="20"/>
              </w:rPr>
              <w:t xml:space="preserve">C.  </w:t>
            </w:r>
            <w:r>
              <w:rPr>
                <w:rFonts w:ascii="Arial" w:cs="Arial" w:eastAsia="Arial" w:hAnsi="Arial"/>
                <w:color w:val="444444"/>
                <w:sz w:val="20"/>
                <w:szCs w:val="20"/>
              </w:rPr>
              <w:t xml:space="preserve">Not really</w:t>
            </w:r>
          </w:p>
          <w:p>
            <w:pPr>
              <w:spacing w:before="40" w:after="40"/>
            </w:pPr>
            <w:r>
              <w:rPr>
                <w:rFonts w:ascii="Arial" w:cs="Arial" w:eastAsia="Arial" w:hAnsi="Arial"/>
                <w:b/>
                <w:bCs/>
                <w:color w:val="C9A84C"/>
                <w:sz w:val="20"/>
                <w:szCs w:val="20"/>
              </w:rPr>
              <w:t xml:space="preserve">D.  </w:t>
            </w:r>
            <w:r>
              <w:rPr>
                <w:rFonts w:ascii="Arial" w:cs="Arial" w:eastAsia="Arial" w:hAnsi="Arial"/>
                <w:color w:val="444444"/>
                <w:sz w:val="20"/>
                <w:szCs w:val="20"/>
              </w:rPr>
              <w:t xml:space="preserve">No</w:t>
            </w:r>
          </w:p>
        </w:tc>
      </w:tr>
    </w:tbl>
    <w:p>
      <w:pPr>
        <w:spacing w:before="160" w:after="80"/>
      </w:pPr>
      <w:r>
        <w:t xml:space="preserve"/>
      </w:r>
    </w:p>
    <w:p>
      <w:pPr>
        <w:pBdr>
          <w:bottom w:val="single" w:color="C9A84C" w:sz="6" w:space="4"/>
        </w:pBdr>
        <w:spacing w:before="140" w:after="140"/>
      </w:pPr>
      <w:r>
        <w:t xml:space="preserve"/>
      </w:r>
    </w:p>
    <w:p>
      <w:pPr>
        <w:spacing w:before="160" w:after="80"/>
      </w:pPr>
      <w:r>
        <w:t xml:space="preserve"/>
      </w:r>
    </w:p>
    <w:p>
      <w:pPr>
        <w:spacing w:before="0" w:after="60"/>
      </w:pPr>
      <w:r>
        <w:rPr>
          <w:rFonts w:ascii="Arial" w:cs="Arial" w:eastAsia="Arial" w:hAnsi="Arial"/>
          <w:b/>
          <w:bCs/>
          <w:color w:val="1A1A1A"/>
          <w:sz w:val="36"/>
          <w:szCs w:val="36"/>
        </w:rPr>
        <w:t xml:space="preserve">Part 2 — Scoring Model</w:t>
      </w:r>
    </w:p>
    <w:p>
      <w:pPr>
        <w:spacing w:before="0" w:after="240"/>
      </w:pPr>
      <w:r>
        <w:rPr>
          <w:rFonts w:ascii="Arial" w:cs="Arial" w:eastAsia="Arial" w:hAnsi="Arial"/>
          <w:color w:val="888888"/>
          <w:sz w:val="22"/>
          <w:szCs w:val="22"/>
        </w:rPr>
        <w:t xml:space="preserve">Assign the following point values to each answer. Q2 carries the heaviest weight as it is the strongest conversion signal. Total range is 0–100.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5760"/>
        <w:gridCol w:w="1800"/>
      </w:tblGrid>
      <w:tr>
        <w:tc>
          <w:tcPr>
            <w:tcW w:type="dxa" w:w="1800"/>
            <w:tcBorders>
              <w:top w:val="single" w:color="CCCCCC" w:sz="1"/>
              <w:left w:val="single" w:color="CCCCCC" w:sz="1"/>
              <w:bottom w:val="single" w:color="C9A84C" w:sz="2"/>
              <w:right w:val="single" w:color="CCCCCC" w:sz="1"/>
            </w:tcBorders>
            <w:shd w:fill="1A1A1A" w:val="clear"/>
            <w:tcMar>
              <w:top w:type="dxa" w:w="100"/>
              <w:left w:type="dxa" w:w="120"/>
              <w:bottom w:type="dxa" w:w="100"/>
              <w:right w:type="dxa" w:w="120"/>
            </w:tcMar>
          </w:tcPr>
          <w:p>
            <w:r>
              <w:rPr>
                <w:rFonts w:ascii="Arial" w:cs="Arial" w:eastAsia="Arial" w:hAnsi="Arial"/>
                <w:b/>
                <w:bCs/>
                <w:color w:val="FFFFFF"/>
                <w:sz w:val="20"/>
                <w:szCs w:val="20"/>
              </w:rPr>
              <w:t xml:space="preserve">Question</w:t>
            </w:r>
          </w:p>
        </w:tc>
        <w:tc>
          <w:tcPr>
            <w:tcW w:type="dxa" w:w="5760"/>
            <w:tcBorders>
              <w:top w:val="single" w:color="CCCCCC" w:sz="1"/>
              <w:left w:val="single" w:color="CCCCCC" w:sz="1"/>
              <w:bottom w:val="single" w:color="C9A84C" w:sz="2"/>
              <w:right w:val="single" w:color="CCCCCC" w:sz="1"/>
            </w:tcBorders>
            <w:shd w:fill="1A1A1A" w:val="clear"/>
            <w:tcMar>
              <w:top w:type="dxa" w:w="100"/>
              <w:left w:type="dxa" w:w="120"/>
              <w:bottom w:type="dxa" w:w="100"/>
              <w:right w:type="dxa" w:w="120"/>
            </w:tcMar>
          </w:tcPr>
          <w:p>
            <w:r>
              <w:rPr>
                <w:rFonts w:ascii="Arial" w:cs="Arial" w:eastAsia="Arial" w:hAnsi="Arial"/>
                <w:b/>
                <w:bCs/>
                <w:color w:val="FFFFFF"/>
                <w:sz w:val="20"/>
                <w:szCs w:val="20"/>
              </w:rPr>
              <w:t xml:space="preserve">Answer</w:t>
            </w:r>
          </w:p>
        </w:tc>
        <w:tc>
          <w:tcPr>
            <w:tcW w:type="dxa" w:w="1800"/>
            <w:tcBorders>
              <w:top w:val="single" w:color="CCCCCC" w:sz="1"/>
              <w:left w:val="single" w:color="CCCCCC" w:sz="1"/>
              <w:bottom w:val="single" w:color="C9A84C" w:sz="2"/>
              <w:right w:val="single" w:color="CCCCCC" w:sz="1"/>
            </w:tcBorders>
            <w:shd w:fill="1A1A1A" w:val="clear"/>
            <w:tcMar>
              <w:top w:type="dxa" w:w="100"/>
              <w:left w:type="dxa" w:w="120"/>
              <w:bottom w:type="dxa" w:w="100"/>
              <w:right w:type="dxa" w:w="120"/>
            </w:tcMar>
          </w:tcPr>
          <w:p>
            <w:r>
              <w:rPr>
                <w:rFonts w:ascii="Arial" w:cs="Arial" w:eastAsia="Arial" w:hAnsi="Arial"/>
                <w:b/>
                <w:bCs/>
                <w:color w:val="FFFFFF"/>
                <w:sz w:val="20"/>
                <w:szCs w:val="20"/>
              </w:rPr>
              <w:t xml:space="preserve">Points</w:t>
            </w:r>
          </w:p>
        </w:tc>
      </w:tr>
      <w:tr>
        <w:tc>
          <w:tcPr>
            <w:tcW w:type="dxa" w:w="1800"/>
            <w:tcBorders>
              <w:top w:val="single" w:color="CCCCCC" w:sz="1"/>
              <w:left w:val="single" w:color="CCCCCC" w:sz="1"/>
              <w:bottom w:val="single" w:color="CCCCCC" w:sz="1"/>
              <w:right w:val="single" w:color="CCCCCC" w:sz="1"/>
            </w:tcBorders>
            <w:shd w:fill="F0EDE4" w:val="clear"/>
            <w:tcMar>
              <w:top w:type="dxa" w:w="80"/>
              <w:left w:type="dxa" w:w="120"/>
              <w:bottom w:type="dxa" w:w="80"/>
              <w:right w:type="dxa" w:w="120"/>
            </w:tcMar>
          </w:tcPr>
          <w:p>
            <w:r>
              <w:rPr>
                <w:rFonts w:ascii="Arial" w:cs="Arial" w:eastAsia="Arial" w:hAnsi="Arial"/>
                <w:b/>
                <w:bCs/>
                <w:color w:val="1A1A1A"/>
                <w:sz w:val="18"/>
                <w:szCs w:val="18"/>
              </w:rPr>
              <w:t xml:space="preserve">Q1 — Sitting Time</w:t>
            </w:r>
          </w:p>
        </w:tc>
        <w:tc>
          <w:tcPr>
            <w:tcW w:type="dxa" w:w="57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333333"/>
                <w:sz w:val="20"/>
                <w:szCs w:val="20"/>
              </w:rPr>
              <w:t xml:space="preserve">Less than 3 hours</w:t>
            </w:r>
          </w:p>
        </w:tc>
        <w:tc>
          <w:tcPr>
            <w:tcW w:type="dxa" w:w="1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jc w:val="center"/>
            </w:pPr>
            <w:r>
              <w:rPr>
                <w:rFonts w:ascii="Arial" w:cs="Arial" w:eastAsia="Arial" w:hAnsi="Arial"/>
                <w:b/>
                <w:bCs/>
                <w:color w:val="27AE60"/>
                <w:sz w:val="20"/>
                <w:szCs w:val="20"/>
              </w:rPr>
              <w:t xml:space="preserve">0</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FFFFFF"/>
                <w:sz w:val="18"/>
                <w:szCs w:val="18"/>
              </w:rPr>
              <w:t xml:space="preserve"/>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3 to 5 hours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1A1A1A"/>
                <w:sz w:val="20"/>
                <w:szCs w:val="20"/>
              </w:rPr>
              <w:t xml:space="preserve">5</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FFFFFF"/>
                <w:sz w:val="18"/>
                <w:szCs w:val="18"/>
              </w:rPr>
              <w:t xml:space="preserve"/>
            </w:r>
          </w:p>
        </w:tc>
        <w:tc>
          <w:tcPr>
            <w:tcW w:type="dxa" w:w="57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333333"/>
                <w:sz w:val="20"/>
                <w:szCs w:val="20"/>
              </w:rPr>
              <w:t xml:space="preserve">6 to 8 hours</w:t>
            </w:r>
          </w:p>
        </w:tc>
        <w:tc>
          <w:tcPr>
            <w:tcW w:type="dxa" w:w="1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jc w:val="center"/>
            </w:pPr>
            <w:r>
              <w:rPr>
                <w:rFonts w:ascii="Arial" w:cs="Arial" w:eastAsia="Arial" w:hAnsi="Arial"/>
                <w:b/>
                <w:bCs/>
                <w:color w:val="1A1A1A"/>
                <w:sz w:val="20"/>
                <w:szCs w:val="20"/>
              </w:rPr>
              <w:t xml:space="preserve">10</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FFFFFF"/>
                <w:sz w:val="18"/>
                <w:szCs w:val="18"/>
              </w:rPr>
              <w:t xml:space="preserve"/>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More than 8 hours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1A1A1A"/>
                <w:sz w:val="20"/>
                <w:szCs w:val="20"/>
              </w:rPr>
              <w:t xml:space="preserve">15</w:t>
            </w:r>
          </w:p>
        </w:tc>
      </w:tr>
      <w:tr>
        <w:tc>
          <w:tcPr>
            <w:tcW w:type="dxa" w:w="1800"/>
            <w:tcBorders>
              <w:top w:val="single" w:color="CCCCCC" w:sz="1"/>
              <w:left w:val="single" w:color="CCCCCC" w:sz="1"/>
              <w:bottom w:val="single" w:color="CCCCCC" w:sz="1"/>
              <w:right w:val="single" w:color="CCCCCC" w:sz="1"/>
            </w:tcBorders>
            <w:shd w:fill="F0EDE4" w:val="clear"/>
            <w:tcMar>
              <w:top w:type="dxa" w:w="80"/>
              <w:left w:type="dxa" w:w="120"/>
              <w:bottom w:type="dxa" w:w="80"/>
              <w:right w:type="dxa" w:w="120"/>
            </w:tcMar>
          </w:tcPr>
          <w:p>
            <w:r>
              <w:rPr>
                <w:rFonts w:ascii="Arial" w:cs="Arial" w:eastAsia="Arial" w:hAnsi="Arial"/>
                <w:b/>
                <w:bCs/>
                <w:color w:val="1A1A1A"/>
                <w:sz w:val="18"/>
                <w:szCs w:val="18"/>
              </w:rPr>
              <w:t xml:space="preserve">Q2 — How You Feel (most weighted)</w:t>
            </w:r>
          </w:p>
        </w:tc>
        <w:tc>
          <w:tcPr>
            <w:tcW w:type="dxa" w:w="57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333333"/>
                <w:sz w:val="20"/>
                <w:szCs w:val="20"/>
              </w:rPr>
              <w:t xml:space="preserve">Little to no tension</w:t>
            </w:r>
          </w:p>
        </w:tc>
        <w:tc>
          <w:tcPr>
            <w:tcW w:type="dxa" w:w="1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jc w:val="center"/>
            </w:pPr>
            <w:r>
              <w:rPr>
                <w:rFonts w:ascii="Arial" w:cs="Arial" w:eastAsia="Arial" w:hAnsi="Arial"/>
                <w:b/>
                <w:bCs/>
                <w:color w:val="27AE60"/>
                <w:sz w:val="20"/>
                <w:szCs w:val="20"/>
              </w:rPr>
              <w:t xml:space="preserve">0</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FFFFFF"/>
                <w:sz w:val="18"/>
                <w:szCs w:val="18"/>
              </w:rPr>
              <w:t xml:space="preserve"/>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End of day tension, clears overnight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1A1A1A"/>
                <w:sz w:val="20"/>
                <w:szCs w:val="20"/>
              </w:rPr>
              <w:t xml:space="preserve">8</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FFFFFF"/>
                <w:sz w:val="18"/>
                <w:szCs w:val="18"/>
              </w:rPr>
              <w:t xml:space="preserve"/>
            </w:r>
          </w:p>
        </w:tc>
        <w:tc>
          <w:tcPr>
            <w:tcW w:type="dxa" w:w="57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333333"/>
                <w:sz w:val="20"/>
                <w:szCs w:val="20"/>
              </w:rPr>
              <w:t xml:space="preserve">Discomfort that comes and goes</w:t>
            </w:r>
          </w:p>
        </w:tc>
        <w:tc>
          <w:tcPr>
            <w:tcW w:type="dxa" w:w="1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jc w:val="center"/>
            </w:pPr>
            <w:r>
              <w:rPr>
                <w:rFonts w:ascii="Arial" w:cs="Arial" w:eastAsia="Arial" w:hAnsi="Arial"/>
                <w:b/>
                <w:bCs/>
                <w:color w:val="1A1A1A"/>
                <w:sz w:val="20"/>
                <w:szCs w:val="20"/>
              </w:rPr>
              <w:t xml:space="preserve">15</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FFFFFF"/>
                <w:sz w:val="18"/>
                <w:szCs w:val="18"/>
              </w:rPr>
              <w:t xml:space="preserve"/>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Consistent tension or pain most days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C0392B"/>
                <w:sz w:val="20"/>
                <w:szCs w:val="20"/>
              </w:rPr>
              <w:t xml:space="preserve">25</w:t>
            </w:r>
          </w:p>
        </w:tc>
      </w:tr>
      <w:tr>
        <w:tc>
          <w:tcPr>
            <w:tcW w:type="dxa" w:w="1800"/>
            <w:tcBorders>
              <w:top w:val="single" w:color="CCCCCC" w:sz="1"/>
              <w:left w:val="single" w:color="CCCCCC" w:sz="1"/>
              <w:bottom w:val="single" w:color="CCCCCC" w:sz="1"/>
              <w:right w:val="single" w:color="CCCCCC" w:sz="1"/>
            </w:tcBorders>
            <w:shd w:fill="F0EDE4" w:val="clear"/>
            <w:tcMar>
              <w:top w:type="dxa" w:w="80"/>
              <w:left w:type="dxa" w:w="120"/>
              <w:bottom w:type="dxa" w:w="80"/>
              <w:right w:type="dxa" w:w="120"/>
            </w:tcMar>
          </w:tcPr>
          <w:p>
            <w:r>
              <w:rPr>
                <w:rFonts w:ascii="Arial" w:cs="Arial" w:eastAsia="Arial" w:hAnsi="Arial"/>
                <w:b/>
                <w:bCs/>
                <w:color w:val="1A1A1A"/>
                <w:sz w:val="18"/>
                <w:szCs w:val="18"/>
              </w:rPr>
              <w:t xml:space="preserve">Q3 — Posture</w:t>
            </w:r>
          </w:p>
        </w:tc>
        <w:tc>
          <w:tcPr>
            <w:tcW w:type="dxa" w:w="57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333333"/>
                <w:sz w:val="20"/>
                <w:szCs w:val="20"/>
              </w:rPr>
              <w:t xml:space="preserve">Rarely</w:t>
            </w:r>
          </w:p>
        </w:tc>
        <w:tc>
          <w:tcPr>
            <w:tcW w:type="dxa" w:w="1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jc w:val="center"/>
            </w:pPr>
            <w:r>
              <w:rPr>
                <w:rFonts w:ascii="Arial" w:cs="Arial" w:eastAsia="Arial" w:hAnsi="Arial"/>
                <w:b/>
                <w:bCs/>
                <w:color w:val="27AE60"/>
                <w:sz w:val="20"/>
                <w:szCs w:val="20"/>
              </w:rPr>
              <w:t xml:space="preserve">0</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FFFFFF"/>
                <w:sz w:val="18"/>
                <w:szCs w:val="18"/>
              </w:rPr>
              <w:t xml:space="preserve"/>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Sometimes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1A1A1A"/>
                <w:sz w:val="20"/>
                <w:szCs w:val="20"/>
              </w:rPr>
              <w:t xml:space="preserve">5</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FFFFFF"/>
                <w:sz w:val="18"/>
                <w:szCs w:val="18"/>
              </w:rPr>
              <w:t xml:space="preserve"/>
            </w:r>
          </w:p>
        </w:tc>
        <w:tc>
          <w:tcPr>
            <w:tcW w:type="dxa" w:w="57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333333"/>
                <w:sz w:val="20"/>
                <w:szCs w:val="20"/>
              </w:rPr>
              <w:t xml:space="preserve">Often</w:t>
            </w:r>
          </w:p>
        </w:tc>
        <w:tc>
          <w:tcPr>
            <w:tcW w:type="dxa" w:w="1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jc w:val="center"/>
            </w:pPr>
            <w:r>
              <w:rPr>
                <w:rFonts w:ascii="Arial" w:cs="Arial" w:eastAsia="Arial" w:hAnsi="Arial"/>
                <w:b/>
                <w:bCs/>
                <w:color w:val="1A1A1A"/>
                <w:sz w:val="20"/>
                <w:szCs w:val="20"/>
              </w:rPr>
              <w:t xml:space="preserve">10</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FFFFFF"/>
                <w:sz w:val="18"/>
                <w:szCs w:val="18"/>
              </w:rPr>
              <w:t xml:space="preserve"/>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Almost all the time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1A1A1A"/>
                <w:sz w:val="20"/>
                <w:szCs w:val="20"/>
              </w:rPr>
              <w:t xml:space="preserve">15</w:t>
            </w:r>
          </w:p>
        </w:tc>
      </w:tr>
      <w:tr>
        <w:tc>
          <w:tcPr>
            <w:tcW w:type="dxa" w:w="1800"/>
            <w:tcBorders>
              <w:top w:val="single" w:color="CCCCCC" w:sz="1"/>
              <w:left w:val="single" w:color="CCCCCC" w:sz="1"/>
              <w:bottom w:val="single" w:color="CCCCCC" w:sz="1"/>
              <w:right w:val="single" w:color="CCCCCC" w:sz="1"/>
            </w:tcBorders>
            <w:shd w:fill="F0EDE4" w:val="clear"/>
            <w:tcMar>
              <w:top w:type="dxa" w:w="80"/>
              <w:left w:type="dxa" w:w="120"/>
              <w:bottom w:type="dxa" w:w="80"/>
              <w:right w:type="dxa" w:w="120"/>
            </w:tcMar>
          </w:tcPr>
          <w:p>
            <w:r>
              <w:rPr>
                <w:rFonts w:ascii="Arial" w:cs="Arial" w:eastAsia="Arial" w:hAnsi="Arial"/>
                <w:b/>
                <w:bCs/>
                <w:color w:val="1A1A1A"/>
                <w:sz w:val="18"/>
                <w:szCs w:val="18"/>
              </w:rPr>
              <w:t xml:space="preserve">Q4 — Movement</w:t>
            </w:r>
          </w:p>
        </w:tc>
        <w:tc>
          <w:tcPr>
            <w:tcW w:type="dxa" w:w="57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333333"/>
                <w:sz w:val="20"/>
                <w:szCs w:val="20"/>
              </w:rPr>
              <w:t xml:space="preserve">At least every hour</w:t>
            </w:r>
          </w:p>
        </w:tc>
        <w:tc>
          <w:tcPr>
            <w:tcW w:type="dxa" w:w="1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jc w:val="center"/>
            </w:pPr>
            <w:r>
              <w:rPr>
                <w:rFonts w:ascii="Arial" w:cs="Arial" w:eastAsia="Arial" w:hAnsi="Arial"/>
                <w:b/>
                <w:bCs/>
                <w:color w:val="27AE60"/>
                <w:sz w:val="20"/>
                <w:szCs w:val="20"/>
              </w:rPr>
              <w:t xml:space="preserve">0</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FFFFFF"/>
                <w:sz w:val="18"/>
                <w:szCs w:val="18"/>
              </w:rPr>
              <w:t xml:space="preserve"/>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 few times per day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1A1A1A"/>
                <w:sz w:val="20"/>
                <w:szCs w:val="20"/>
              </w:rPr>
              <w:t xml:space="preserve">5</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FFFFFF"/>
                <w:sz w:val="18"/>
                <w:szCs w:val="18"/>
              </w:rPr>
              <w:t xml:space="preserve"/>
            </w:r>
          </w:p>
        </w:tc>
        <w:tc>
          <w:tcPr>
            <w:tcW w:type="dxa" w:w="57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333333"/>
                <w:sz w:val="20"/>
                <w:szCs w:val="20"/>
              </w:rPr>
              <w:t xml:space="preserve">Rarely</w:t>
            </w:r>
          </w:p>
        </w:tc>
        <w:tc>
          <w:tcPr>
            <w:tcW w:type="dxa" w:w="1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jc w:val="center"/>
            </w:pPr>
            <w:r>
              <w:rPr>
                <w:rFonts w:ascii="Arial" w:cs="Arial" w:eastAsia="Arial" w:hAnsi="Arial"/>
                <w:b/>
                <w:bCs/>
                <w:color w:val="1A1A1A"/>
                <w:sz w:val="20"/>
                <w:szCs w:val="20"/>
              </w:rPr>
              <w:t xml:space="preserve">10</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FFFFFF"/>
                <w:sz w:val="18"/>
                <w:szCs w:val="18"/>
              </w:rPr>
              <w:t xml:space="preserve"/>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Almost never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1A1A1A"/>
                <w:sz w:val="20"/>
                <w:szCs w:val="20"/>
              </w:rPr>
              <w:t xml:space="preserve">15</w:t>
            </w:r>
          </w:p>
        </w:tc>
      </w:tr>
      <w:tr>
        <w:tc>
          <w:tcPr>
            <w:tcW w:type="dxa" w:w="1800"/>
            <w:tcBorders>
              <w:top w:val="single" w:color="CCCCCC" w:sz="1"/>
              <w:left w:val="single" w:color="CCCCCC" w:sz="1"/>
              <w:bottom w:val="single" w:color="CCCCCC" w:sz="1"/>
              <w:right w:val="single" w:color="CCCCCC" w:sz="1"/>
            </w:tcBorders>
            <w:shd w:fill="F0EDE4" w:val="clear"/>
            <w:tcMar>
              <w:top w:type="dxa" w:w="80"/>
              <w:left w:type="dxa" w:w="120"/>
              <w:bottom w:type="dxa" w:w="80"/>
              <w:right w:type="dxa" w:w="120"/>
            </w:tcMar>
          </w:tcPr>
          <w:p>
            <w:r>
              <w:rPr>
                <w:rFonts w:ascii="Arial" w:cs="Arial" w:eastAsia="Arial" w:hAnsi="Arial"/>
                <w:b/>
                <w:bCs/>
                <w:color w:val="1A1A1A"/>
                <w:sz w:val="18"/>
                <w:szCs w:val="18"/>
              </w:rPr>
              <w:t xml:space="preserve">Q5 — Recovery</w:t>
            </w:r>
          </w:p>
        </w:tc>
        <w:tc>
          <w:tcPr>
            <w:tcW w:type="dxa" w:w="57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333333"/>
                <w:sz w:val="20"/>
                <w:szCs w:val="20"/>
              </w:rPr>
              <w:t xml:space="preserve">Loose and comfortable</w:t>
            </w:r>
          </w:p>
        </w:tc>
        <w:tc>
          <w:tcPr>
            <w:tcW w:type="dxa" w:w="1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jc w:val="center"/>
            </w:pPr>
            <w:r>
              <w:rPr>
                <w:rFonts w:ascii="Arial" w:cs="Arial" w:eastAsia="Arial" w:hAnsi="Arial"/>
                <w:b/>
                <w:bCs/>
                <w:color w:val="27AE60"/>
                <w:sz w:val="20"/>
                <w:szCs w:val="20"/>
              </w:rPr>
              <w:t xml:space="preserve">0</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FFFFFF"/>
                <w:sz w:val="18"/>
                <w:szCs w:val="18"/>
              </w:rPr>
              <w:t xml:space="preserve"/>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Slightly stiff, clears quickly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1A1A1A"/>
                <w:sz w:val="20"/>
                <w:szCs w:val="20"/>
              </w:rPr>
              <w:t xml:space="preserve">5</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FFFFFF"/>
                <w:sz w:val="18"/>
                <w:szCs w:val="18"/>
              </w:rPr>
              <w:t xml:space="preserve"/>
            </w:r>
          </w:p>
        </w:tc>
        <w:tc>
          <w:tcPr>
            <w:tcW w:type="dxa" w:w="57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333333"/>
                <w:sz w:val="20"/>
                <w:szCs w:val="20"/>
              </w:rPr>
              <w:t xml:space="preserve">Stiff most mornings</w:t>
            </w:r>
          </w:p>
        </w:tc>
        <w:tc>
          <w:tcPr>
            <w:tcW w:type="dxa" w:w="1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jc w:val="center"/>
            </w:pPr>
            <w:r>
              <w:rPr>
                <w:rFonts w:ascii="Arial" w:cs="Arial" w:eastAsia="Arial" w:hAnsi="Arial"/>
                <w:b/>
                <w:bCs/>
                <w:color w:val="1A1A1A"/>
                <w:sz w:val="20"/>
                <w:szCs w:val="20"/>
              </w:rPr>
              <w:t xml:space="preserve">10</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FFFFFF"/>
                <w:sz w:val="18"/>
                <w:szCs w:val="18"/>
              </w:rPr>
              <w:t xml:space="preserve"/>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Stiff or achy almost every day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1A1A1A"/>
                <w:sz w:val="20"/>
                <w:szCs w:val="20"/>
              </w:rPr>
              <w:t xml:space="preserve">15</w:t>
            </w:r>
          </w:p>
        </w:tc>
      </w:tr>
      <w:tr>
        <w:tc>
          <w:tcPr>
            <w:tcW w:type="dxa" w:w="1800"/>
            <w:tcBorders>
              <w:top w:val="single" w:color="CCCCCC" w:sz="1"/>
              <w:left w:val="single" w:color="CCCCCC" w:sz="1"/>
              <w:bottom w:val="single" w:color="CCCCCC" w:sz="1"/>
              <w:right w:val="single" w:color="CCCCCC" w:sz="1"/>
            </w:tcBorders>
            <w:shd w:fill="F0EDE4" w:val="clear"/>
            <w:tcMar>
              <w:top w:type="dxa" w:w="80"/>
              <w:left w:type="dxa" w:w="120"/>
              <w:bottom w:type="dxa" w:w="80"/>
              <w:right w:type="dxa" w:w="120"/>
            </w:tcMar>
          </w:tcPr>
          <w:p>
            <w:r>
              <w:rPr>
                <w:rFonts w:ascii="Arial" w:cs="Arial" w:eastAsia="Arial" w:hAnsi="Arial"/>
                <w:b/>
                <w:bCs/>
                <w:color w:val="1A1A1A"/>
                <w:sz w:val="18"/>
                <w:szCs w:val="18"/>
              </w:rPr>
              <w:t xml:space="preserve">Q6 — Current Habits (reverse scored)</w:t>
            </w:r>
          </w:p>
        </w:tc>
        <w:tc>
          <w:tcPr>
            <w:tcW w:type="dxa" w:w="57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333333"/>
                <w:sz w:val="20"/>
                <w:szCs w:val="20"/>
              </w:rPr>
              <w:t xml:space="preserve">Yes, consistently</w:t>
            </w:r>
          </w:p>
        </w:tc>
        <w:tc>
          <w:tcPr>
            <w:tcW w:type="dxa" w:w="1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jc w:val="center"/>
            </w:pPr>
            <w:r>
              <w:rPr>
                <w:rFonts w:ascii="Arial" w:cs="Arial" w:eastAsia="Arial" w:hAnsi="Arial"/>
                <w:b/>
                <w:bCs/>
                <w:color w:val="27AE60"/>
                <w:sz w:val="20"/>
                <w:szCs w:val="20"/>
              </w:rPr>
              <w:t xml:space="preserve">0</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FFFFFF"/>
                <w:sz w:val="18"/>
                <w:szCs w:val="18"/>
              </w:rPr>
              <w:t xml:space="preserve"/>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Occasionally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1A1A1A"/>
                <w:sz w:val="20"/>
                <w:szCs w:val="20"/>
              </w:rPr>
              <w:t xml:space="preserve">5</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FFFFFF"/>
                <w:sz w:val="18"/>
                <w:szCs w:val="18"/>
              </w:rPr>
              <w:t xml:space="preserve"/>
            </w:r>
          </w:p>
        </w:tc>
        <w:tc>
          <w:tcPr>
            <w:tcW w:type="dxa" w:w="57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333333"/>
                <w:sz w:val="20"/>
                <w:szCs w:val="20"/>
              </w:rPr>
              <w:t xml:space="preserve">Not really</w:t>
            </w:r>
          </w:p>
        </w:tc>
        <w:tc>
          <w:tcPr>
            <w:tcW w:type="dxa" w:w="1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jc w:val="center"/>
            </w:pPr>
            <w:r>
              <w:rPr>
                <w:rFonts w:ascii="Arial" w:cs="Arial" w:eastAsia="Arial" w:hAnsi="Arial"/>
                <w:b/>
                <w:bCs/>
                <w:color w:val="1A1A1A"/>
                <w:sz w:val="20"/>
                <w:szCs w:val="20"/>
              </w:rPr>
              <w:t xml:space="preserve">10</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FFFFFF"/>
                <w:sz w:val="18"/>
                <w:szCs w:val="18"/>
              </w:rPr>
              <w:t xml:space="preserve"/>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No</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1A1A1A"/>
                <w:sz w:val="20"/>
                <w:szCs w:val="20"/>
              </w:rPr>
              <w:t xml:space="preserve">15</w:t>
            </w:r>
          </w:p>
        </w:tc>
      </w:tr>
    </w:tbl>
    <w:p>
      <w:pPr>
        <w:spacing w:before="120" w:after="80"/>
      </w:pPr>
      <w:r>
        <w:t xml:space="preserve"/>
      </w:r>
    </w:p>
    <w:p>
      <w:pPr>
        <w:spacing w:before="0" w:after="200"/>
      </w:pPr>
      <w:r>
        <w:rPr>
          <w:rFonts w:ascii="Arial" w:cs="Arial" w:eastAsia="Arial" w:hAnsi="Arial"/>
          <w:b/>
          <w:bCs/>
          <w:color w:val="1A1A1A"/>
          <w:sz w:val="22"/>
          <w:szCs w:val="22"/>
        </w:rPr>
        <w:t xml:space="preserve">Tier Thresholds:  </w:t>
      </w:r>
      <w:r>
        <w:rPr>
          <w:rFonts w:ascii="Arial" w:cs="Arial" w:eastAsia="Arial" w:hAnsi="Arial"/>
          <w:color w:val="27AE60"/>
          <w:sz w:val="22"/>
          <w:szCs w:val="22"/>
        </w:rPr>
        <w:t xml:space="preserve">0–39 = Low Stress   |   </w:t>
      </w:r>
      <w:r>
        <w:rPr>
          <w:rFonts w:ascii="Arial" w:cs="Arial" w:eastAsia="Arial" w:hAnsi="Arial"/>
          <w:color w:val="D4AC0D"/>
          <w:sz w:val="22"/>
          <w:szCs w:val="22"/>
        </w:rPr>
        <w:t xml:space="preserve">40–69 = Moderate Stress   |   </w:t>
      </w:r>
      <w:r>
        <w:rPr>
          <w:rFonts w:ascii="Arial" w:cs="Arial" w:eastAsia="Arial" w:hAnsi="Arial"/>
          <w:color w:val="C0392B"/>
          <w:sz w:val="22"/>
          <w:szCs w:val="22"/>
        </w:rPr>
        <w:t xml:space="preserve">70–100 = High Stress</w:t>
      </w:r>
    </w:p>
    <w:p>
      <w:pPr>
        <w:pBdr>
          <w:bottom w:val="single" w:color="C9A84C" w:sz="6" w:space="4"/>
        </w:pBdr>
        <w:spacing w:before="140" w:after="140"/>
      </w:pPr>
      <w:r>
        <w:t xml:space="preserve"/>
      </w:r>
    </w:p>
    <w:p>
      <w:pPr>
        <w:spacing w:before="160" w:after="80"/>
      </w:pPr>
      <w:r>
        <w:t xml:space="preserve"/>
      </w:r>
    </w:p>
    <w:p>
      <w:pPr>
        <w:spacing w:before="0" w:after="60"/>
      </w:pPr>
      <w:r>
        <w:rPr>
          <w:rFonts w:ascii="Arial" w:cs="Arial" w:eastAsia="Arial" w:hAnsi="Arial"/>
          <w:b/>
          <w:bCs/>
          <w:color w:val="1A1A1A"/>
          <w:sz w:val="36"/>
          <w:szCs w:val="36"/>
        </w:rPr>
        <w:t xml:space="preserve">Part 3 — Conditional Personalization</w:t>
      </w:r>
    </w:p>
    <w:p>
      <w:pPr>
        <w:spacing w:before="0" w:after="240"/>
      </w:pPr>
      <w:r>
        <w:rPr>
          <w:rFonts w:ascii="Arial" w:cs="Arial" w:eastAsia="Arial" w:hAnsi="Arial"/>
          <w:color w:val="888888"/>
          <w:sz w:val="22"/>
          <w:szCs w:val="22"/>
        </w:rPr>
        <w:t xml:space="preserve">Add one conditional line to each result tier based on the user’s strongest signal answer. This makes results feel personalized without requiring complex logic. Trigger one line per tier only.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4560"/>
      </w:tblGrid>
      <w:tr>
        <w:tc>
          <w:tcPr>
            <w:tcW w:type="dxa" w:w="1800"/>
            <w:tcBorders>
              <w:top w:val="single" w:color="CCCCCC" w:sz="1"/>
              <w:left w:val="single" w:color="CCCCCC" w:sz="1"/>
              <w:bottom w:val="single" w:color="C9A84C" w:sz="2"/>
              <w:right w:val="single" w:color="CCCCCC" w:sz="1"/>
            </w:tcBorders>
            <w:shd w:fill="1A1A1A" w:val="clear"/>
            <w:tcMar>
              <w:top w:type="dxa" w:w="100"/>
              <w:left w:type="dxa" w:w="120"/>
              <w:bottom w:type="dxa" w:w="100"/>
              <w:right w:type="dxa" w:w="120"/>
            </w:tcMar>
          </w:tcPr>
          <w:p>
            <w:r>
              <w:rPr>
                <w:rFonts w:ascii="Arial" w:cs="Arial" w:eastAsia="Arial" w:hAnsi="Arial"/>
                <w:b/>
                <w:bCs/>
                <w:color w:val="FFFFFF"/>
                <w:sz w:val="20"/>
                <w:szCs w:val="20"/>
              </w:rPr>
              <w:t xml:space="preserve">Tier</w:t>
            </w:r>
          </w:p>
        </w:tc>
        <w:tc>
          <w:tcPr>
            <w:tcW w:type="dxa" w:w="3000"/>
            <w:tcBorders>
              <w:top w:val="single" w:color="CCCCCC" w:sz="1"/>
              <w:left w:val="single" w:color="CCCCCC" w:sz="1"/>
              <w:bottom w:val="single" w:color="C9A84C" w:sz="2"/>
              <w:right w:val="single" w:color="CCCCCC" w:sz="1"/>
            </w:tcBorders>
            <w:shd w:fill="1A1A1A" w:val="clear"/>
            <w:tcMar>
              <w:top w:type="dxa" w:w="100"/>
              <w:left w:type="dxa" w:w="120"/>
              <w:bottom w:type="dxa" w:w="100"/>
              <w:right w:type="dxa" w:w="120"/>
            </w:tcMar>
          </w:tcPr>
          <w:p>
            <w:r>
              <w:rPr>
                <w:rFonts w:ascii="Arial" w:cs="Arial" w:eastAsia="Arial" w:hAnsi="Arial"/>
                <w:b/>
                <w:bCs/>
                <w:color w:val="FFFFFF"/>
                <w:sz w:val="20"/>
                <w:szCs w:val="20"/>
              </w:rPr>
              <w:t xml:space="preserve">Trigger Condition</w:t>
            </w:r>
          </w:p>
        </w:tc>
        <w:tc>
          <w:tcPr>
            <w:tcW w:type="dxa" w:w="4560"/>
            <w:tcBorders>
              <w:top w:val="single" w:color="CCCCCC" w:sz="1"/>
              <w:left w:val="single" w:color="CCCCCC" w:sz="1"/>
              <w:bottom w:val="single" w:color="C9A84C" w:sz="2"/>
              <w:right w:val="single" w:color="CCCCCC" w:sz="1"/>
            </w:tcBorders>
            <w:shd w:fill="1A1A1A" w:val="clear"/>
            <w:tcMar>
              <w:top w:type="dxa" w:w="100"/>
              <w:left w:type="dxa" w:w="120"/>
              <w:bottom w:type="dxa" w:w="100"/>
              <w:right w:type="dxa" w:w="120"/>
            </w:tcMar>
          </w:tcPr>
          <w:p>
            <w:r>
              <w:rPr>
                <w:rFonts w:ascii="Arial" w:cs="Arial" w:eastAsia="Arial" w:hAnsi="Arial"/>
                <w:b/>
                <w:bCs/>
                <w:color w:val="FFFFFF"/>
                <w:sz w:val="20"/>
                <w:szCs w:val="20"/>
              </w:rPr>
              <w:t xml:space="preserve">Add This Line to Results</w:t>
            </w:r>
          </w:p>
        </w:tc>
      </w:tr>
      <w:tr>
        <w:tc>
          <w:tcPr>
            <w:tcW w:type="dxa" w:w="1800"/>
            <w:tcBorders>
              <w:top w:val="single" w:color="CCCCCC" w:sz="1"/>
              <w:left w:val="single" w:color="CCCCCC" w:sz="1"/>
              <w:bottom w:val="single" w:color="CCCCCC" w:sz="1"/>
              <w:right w:val="single" w:color="CCCCCC" w:sz="1"/>
            </w:tcBorders>
            <w:shd w:fill="FAFAFA" w:val="clear"/>
            <w:tcMar>
              <w:top w:type="dxa" w:w="100"/>
              <w:left w:type="dxa" w:w="120"/>
              <w:bottom w:type="dxa" w:w="100"/>
              <w:right w:type="dxa" w:w="120"/>
            </w:tcMar>
          </w:tcPr>
          <w:p>
            <w:r>
              <w:rPr>
                <w:rFonts w:ascii="Arial" w:cs="Arial" w:eastAsia="Arial" w:hAnsi="Arial"/>
                <w:b/>
                <w:bCs/>
                <w:color w:val="C0392B"/>
                <w:sz w:val="20"/>
                <w:szCs w:val="20"/>
              </w:rPr>
              <w:t xml:space="preserve">🔴 High Stress</w:t>
            </w:r>
          </w:p>
        </w:tc>
        <w:tc>
          <w:tcPr>
            <w:tcW w:type="dxa" w:w="3000"/>
            <w:tcBorders>
              <w:top w:val="single" w:color="CCCCCC" w:sz="1"/>
              <w:left w:val="single" w:color="CCCCCC" w:sz="1"/>
              <w:bottom w:val="single" w:color="CCCCCC" w:sz="1"/>
              <w:right w:val="single" w:color="CCCCCC" w:sz="1"/>
            </w:tcBorders>
            <w:shd w:fill="FAFAFA" w:val="clear"/>
            <w:tcMar>
              <w:top w:type="dxa" w:w="100"/>
              <w:left w:type="dxa" w:w="120"/>
              <w:bottom w:type="dxa" w:w="100"/>
              <w:right w:type="dxa" w:w="120"/>
            </w:tcMar>
          </w:tcPr>
          <w:p>
            <w:r>
              <w:rPr>
                <w:rFonts w:ascii="Arial" w:cs="Arial" w:eastAsia="Arial" w:hAnsi="Arial"/>
                <w:i/>
                <w:iCs/>
                <w:color w:val="555555"/>
                <w:sz w:val="19"/>
                <w:szCs w:val="19"/>
              </w:rPr>
              <w:t xml:space="preserve">Q4 = Rarely or Almost never</w:t>
            </w:r>
          </w:p>
        </w:tc>
        <w:tc>
          <w:tcPr>
            <w:tcW w:type="dxa" w:w="4560"/>
            <w:tcBorders>
              <w:top w:val="single" w:color="CCCCCC" w:sz="1"/>
              <w:left w:val="single" w:color="CCCCCC" w:sz="1"/>
              <w:bottom w:val="single" w:color="CCCCCC" w:sz="1"/>
              <w:right w:val="single" w:color="CCCCCC" w:sz="1"/>
            </w:tcBorders>
            <w:shd w:fill="FAFAFA" w:val="clear"/>
            <w:tcMar>
              <w:top w:type="dxa" w:w="100"/>
              <w:left w:type="dxa" w:w="120"/>
              <w:bottom w:type="dxa" w:w="100"/>
              <w:right w:type="dxa" w:w="120"/>
            </w:tcMar>
          </w:tcPr>
          <w:p>
            <w:r>
              <w:rPr>
                <w:rFonts w:ascii="Arial" w:cs="Arial" w:eastAsia="Arial" w:hAnsi="Arial"/>
                <w:color w:val="333333"/>
                <w:sz w:val="19"/>
                <w:szCs w:val="19"/>
              </w:rPr>
              <w:t xml:space="preserve">"A significant driver here is limited movement throughout your day. Your spine needs regular decompression to recover from sustained sitting."</w:t>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bCs/>
                <w:color w:val="D4AC0D"/>
                <w:sz w:val="20"/>
                <w:szCs w:val="20"/>
              </w:rPr>
              <w:t xml:space="preserve">🟡 Moderate Stress</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i/>
                <w:iCs/>
                <w:color w:val="555555"/>
                <w:sz w:val="19"/>
                <w:szCs w:val="19"/>
              </w:rPr>
              <w:t xml:space="preserve">Q1 = 6–8 hrs or More than 8 hrs</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color w:val="333333"/>
                <w:sz w:val="19"/>
                <w:szCs w:val="19"/>
              </w:rPr>
              <w:t xml:space="preserve">"Extended sitting hours appear to be a key contributor to your pattern. Duration alone creates cumulative load, even with decent posture."</w:t>
            </w:r>
          </w:p>
        </w:tc>
      </w:tr>
      <w:tr>
        <w:tc>
          <w:tcPr>
            <w:tcW w:type="dxa" w:w="1800"/>
            <w:tcBorders>
              <w:top w:val="single" w:color="CCCCCC" w:sz="1"/>
              <w:left w:val="single" w:color="CCCCCC" w:sz="1"/>
              <w:bottom w:val="single" w:color="CCCCCC" w:sz="1"/>
              <w:right w:val="single" w:color="CCCCCC" w:sz="1"/>
            </w:tcBorders>
            <w:shd w:fill="FAFAFA" w:val="clear"/>
            <w:tcMar>
              <w:top w:type="dxa" w:w="100"/>
              <w:left w:type="dxa" w:w="120"/>
              <w:bottom w:type="dxa" w:w="100"/>
              <w:right w:type="dxa" w:w="120"/>
            </w:tcMar>
          </w:tcPr>
          <w:p>
            <w:r>
              <w:rPr>
                <w:rFonts w:ascii="Arial" w:cs="Arial" w:eastAsia="Arial" w:hAnsi="Arial"/>
                <w:b/>
                <w:bCs/>
                <w:color w:val="27AE60"/>
                <w:sz w:val="20"/>
                <w:szCs w:val="20"/>
              </w:rPr>
              <w:t xml:space="preserve">🟢 Low Stress</w:t>
            </w:r>
          </w:p>
        </w:tc>
        <w:tc>
          <w:tcPr>
            <w:tcW w:type="dxa" w:w="3000"/>
            <w:tcBorders>
              <w:top w:val="single" w:color="CCCCCC" w:sz="1"/>
              <w:left w:val="single" w:color="CCCCCC" w:sz="1"/>
              <w:bottom w:val="single" w:color="CCCCCC" w:sz="1"/>
              <w:right w:val="single" w:color="CCCCCC" w:sz="1"/>
            </w:tcBorders>
            <w:shd w:fill="FAFAFA" w:val="clear"/>
            <w:tcMar>
              <w:top w:type="dxa" w:w="100"/>
              <w:left w:type="dxa" w:w="120"/>
              <w:bottom w:type="dxa" w:w="100"/>
              <w:right w:type="dxa" w:w="120"/>
            </w:tcMar>
          </w:tcPr>
          <w:p>
            <w:r>
              <w:rPr>
                <w:rFonts w:ascii="Arial" w:cs="Arial" w:eastAsia="Arial" w:hAnsi="Arial"/>
                <w:i/>
                <w:iCs/>
                <w:color w:val="555555"/>
                <w:sz w:val="19"/>
                <w:szCs w:val="19"/>
              </w:rPr>
              <w:t xml:space="preserve">Q3 = Often or Almost all the time</w:t>
            </w:r>
          </w:p>
        </w:tc>
        <w:tc>
          <w:tcPr>
            <w:tcW w:type="dxa" w:w="4560"/>
            <w:tcBorders>
              <w:top w:val="single" w:color="CCCCCC" w:sz="1"/>
              <w:left w:val="single" w:color="CCCCCC" w:sz="1"/>
              <w:bottom w:val="single" w:color="CCCCCC" w:sz="1"/>
              <w:right w:val="single" w:color="CCCCCC" w:sz="1"/>
            </w:tcBorders>
            <w:shd w:fill="FAFAFA" w:val="clear"/>
            <w:tcMar>
              <w:top w:type="dxa" w:w="100"/>
              <w:left w:type="dxa" w:w="120"/>
              <w:bottom w:type="dxa" w:w="100"/>
              <w:right w:type="dxa" w:w="120"/>
            </w:tcMar>
          </w:tcPr>
          <w:p>
            <w:r>
              <w:rPr>
                <w:rFonts w:ascii="Arial" w:cs="Arial" w:eastAsia="Arial" w:hAnsi="Arial"/>
                <w:color w:val="333333"/>
                <w:sz w:val="19"/>
                <w:szCs w:val="19"/>
              </w:rPr>
              <w:t xml:space="preserve">"One area worth watching: your posture awareness suggests a pattern that could build over time, even when symptoms are low right now."</w:t>
            </w:r>
          </w:p>
        </w:tc>
      </w:tr>
    </w:tbl>
    <w:p>
      <w:pPr>
        <w:spacing w:before="160" w:after="80"/>
      </w:pPr>
      <w:r>
        <w:t xml:space="preserve"/>
      </w:r>
    </w:p>
    <w:p>
      <w:pPr>
        <w:pBdr>
          <w:bottom w:val="single" w:color="C9A84C" w:sz="6" w:space="4"/>
        </w:pBdr>
        <w:spacing w:before="140" w:after="140"/>
      </w:pPr>
      <w:r>
        <w:t xml:space="preserve"/>
      </w:r>
    </w:p>
    <w:p>
      <w:pPr>
        <w:spacing w:before="160" w:after="80"/>
      </w:pPr>
      <w:r>
        <w:t xml:space="preserve"/>
      </w:r>
    </w:p>
    <w:p>
      <w:pPr>
        <w:spacing w:before="0" w:after="60"/>
      </w:pPr>
      <w:r>
        <w:rPr>
          <w:rFonts w:ascii="Arial" w:cs="Arial" w:eastAsia="Arial" w:hAnsi="Arial"/>
          <w:b/>
          <w:bCs/>
          <w:color w:val="1A1A1A"/>
          <w:sz w:val="36"/>
          <w:szCs w:val="36"/>
        </w:rPr>
        <w:t xml:space="preserve">Part 4 — Results Copy</w:t>
      </w:r>
    </w:p>
    <w:p>
      <w:pPr>
        <w:spacing w:before="0" w:after="240"/>
      </w:pPr>
      <w:r>
        <w:rPr>
          <w:rFonts w:ascii="Arial" w:cs="Arial" w:eastAsia="Arial" w:hAnsi="Arial"/>
          <w:color w:val="888888"/>
          <w:sz w:val="22"/>
          <w:szCs w:val="22"/>
        </w:rPr>
        <w:t xml:space="preserve">Replace the current placeholder results text for each tier with the copy below. Insert the conditional line (from Part 3) between the second paragraph and the bridge line where applicable.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6"/>
              <w:left w:val="single" w:color="C0392B" w:sz="18"/>
              <w:bottom w:val="single" w:color="CCCCCC" w:sz="1"/>
              <w:right w:val="nil"/>
            </w:tcBorders>
            <w:shd w:fill="F7F7F7" w:val="clear"/>
            <w:tcMar>
              <w:top w:type="dxa" w:w="160"/>
              <w:left w:type="dxa" w:w="240"/>
              <w:bottom w:type="dxa" w:w="160"/>
              <w:right w:type="dxa" w:w="240"/>
            </w:tcMar>
          </w:tcPr>
          <w:p>
            <w:pPr>
              <w:spacing w:before="0" w:after="40"/>
            </w:pPr>
            <w:r>
              <w:rPr>
                <w:rFonts w:ascii="Arial" w:cs="Arial" w:eastAsia="Arial" w:hAnsi="Arial"/>
                <w:b/>
                <w:bCs/>
                <w:color w:val="1A1A1A"/>
                <w:sz w:val="28"/>
                <w:szCs w:val="28"/>
              </w:rPr>
              <w:t xml:space="preserve">🔴  High Stress</w:t>
            </w:r>
            <w:r>
              <w:rPr>
                <w:rFonts w:ascii="Arial" w:cs="Arial" w:eastAsia="Arial" w:hAnsi="Arial"/>
                <w:color w:val="999999"/>
                <w:sz w:val="20"/>
                <w:szCs w:val="20"/>
              </w:rPr>
              <w:t xml:space="preserve">    Score: 70+</w:t>
            </w:r>
          </w:p>
        </w:tc>
      </w:tr>
    </w:tbl>
    <w:p>
      <w:pPr>
        <w:spacing w:before="120" w:after="60"/>
      </w:pPr>
      <w:r>
        <w:t xml:space="preserve"/>
      </w:r>
    </w:p>
    <w:p>
      <w:pPr>
        <w:spacing w:before="100" w:after="100"/>
      </w:pPr>
      <w:r>
        <w:rPr>
          <w:rFonts w:ascii="Arial" w:cs="Arial" w:eastAsia="Arial" w:hAnsi="Arial"/>
          <w:color w:val="1A1A1A"/>
          <w:sz w:val="22"/>
          <w:szCs w:val="22"/>
        </w:rPr>
        <w:t xml:space="preserve">Your responses are consistent with a high level of spinal stress, particularly through the neck and upper back. This pattern is typically driven by forward head posture and sustained compression from long hours at a screen, causing the neck, shoulders, and mid-back to round forward and work against each other.</w:t>
      </w:r>
    </w:p>
    <w:p>
      <w:pPr>
        <w:spacing w:before="60" w:after="60"/>
      </w:pPr>
      <w:r>
        <w:t xml:space="preserve"/>
      </w:r>
    </w:p>
    <w:p>
      <w:pPr>
        <w:spacing w:before="100" w:after="100"/>
      </w:pPr>
      <w:r>
        <w:rPr>
          <w:rFonts w:ascii="Arial" w:cs="Arial" w:eastAsia="Arial" w:hAnsi="Arial"/>
          <w:color w:val="1A1A1A"/>
          <w:sz w:val="22"/>
          <w:szCs w:val="22"/>
        </w:rPr>
        <w:t xml:space="preserve">Most people at this stage are already dealing with recurring tension, stiffness, or headaches. It’s no longer occasional. It’s becoming your normal. The encouraging part: this is exactly what we assess and correct every day, and most people feel noticeable relief fairly quickly once the right structure is in place.</w:t>
      </w:r>
    </w:p>
    <w:p>
      <w:pPr>
        <w:spacing w:before="160" w:after="80"/>
      </w:pPr>
      <w:r>
        <w:rPr>
          <w:rFonts w:ascii="Arial" w:cs="Arial" w:eastAsia="Arial" w:hAnsi="Arial"/>
          <w:i/>
          <w:iCs/>
          <w:color w:val="666666"/>
          <w:sz w:val="22"/>
          <w:szCs w:val="22"/>
        </w:rPr>
        <w:t xml:space="preserve">Based on your score, this is your next best step.</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nil"/>
              <w:bottom w:val="single" w:color="CCCCCC" w:sz="1"/>
              <w:right w:val="nil"/>
            </w:tcBorders>
            <w:shd w:fill="FAFAFA" w:val="clear"/>
            <w:tcMar>
              <w:top w:type="dxa" w:w="180"/>
              <w:left w:type="dxa" w:w="240"/>
              <w:bottom w:type="dxa" w:w="180"/>
              <w:right w:type="dxa" w:w="240"/>
            </w:tcMar>
          </w:tcPr>
          <w:p>
            <w:pPr>
              <w:spacing w:before="0" w:after="60"/>
            </w:pPr>
            <w:r>
              <w:rPr>
                <w:rFonts w:ascii="Arial" w:cs="Arial" w:eastAsia="Arial" w:hAnsi="Arial"/>
                <w:b/>
                <w:bCs/>
                <w:color w:val="1A1A1A"/>
                <w:sz w:val="24"/>
                <w:szCs w:val="24"/>
              </w:rPr>
              <w:t xml:space="preserve">→  Start My 2-Visit Spine Reset</w:t>
            </w:r>
          </w:p>
          <w:p>
            <w:pPr>
              <w:spacing w:before="0" w:after="0"/>
            </w:pPr>
            <w:r>
              <w:rPr>
                <w:rFonts w:ascii="Arial" w:cs="Arial" w:eastAsia="Arial" w:hAnsi="Arial"/>
                <w:color w:val="999999"/>
                <w:sz w:val="19"/>
                <w:szCs w:val="19"/>
              </w:rPr>
              <w:t xml:space="preserve">Includes exam, adjustment, and targeted care session. No pressure. Clear next steps.</w:t>
            </w:r>
          </w:p>
        </w:tc>
      </w:tr>
    </w:tbl>
    <w:p>
      <w:pPr>
        <w:spacing w:before="180" w:after="80"/>
      </w:pPr>
      <w:r>
        <w:t xml:space="preserve"/>
      </w:r>
    </w:p>
    <w:p>
      <w:pPr>
        <w:pBdr>
          <w:bottom w:val="single" w:color="CCCCCC" w:sz="4" w:space="4"/>
        </w:pBdr>
        <w:spacing w:before="140" w:after="140"/>
      </w:pPr>
      <w:r>
        <w:t xml:space="preserve"/>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AC0D" w:sz="6"/>
              <w:left w:val="single" w:color="D4AC0D" w:sz="18"/>
              <w:bottom w:val="single" w:color="CCCCCC" w:sz="1"/>
              <w:right w:val="nil"/>
            </w:tcBorders>
            <w:shd w:fill="F7F7F7" w:val="clear"/>
            <w:tcMar>
              <w:top w:type="dxa" w:w="160"/>
              <w:left w:type="dxa" w:w="240"/>
              <w:bottom w:type="dxa" w:w="160"/>
              <w:right w:type="dxa" w:w="240"/>
            </w:tcMar>
          </w:tcPr>
          <w:p>
            <w:pPr>
              <w:spacing w:before="0" w:after="40"/>
            </w:pPr>
            <w:r>
              <w:rPr>
                <w:rFonts w:ascii="Arial" w:cs="Arial" w:eastAsia="Arial" w:hAnsi="Arial"/>
                <w:b/>
                <w:bCs/>
                <w:color w:val="1A1A1A"/>
                <w:sz w:val="28"/>
                <w:szCs w:val="28"/>
              </w:rPr>
              <w:t xml:space="preserve">🟡  Moderate Stress</w:t>
            </w:r>
            <w:r>
              <w:rPr>
                <w:rFonts w:ascii="Arial" w:cs="Arial" w:eastAsia="Arial" w:hAnsi="Arial"/>
                <w:color w:val="999999"/>
                <w:sz w:val="20"/>
                <w:szCs w:val="20"/>
              </w:rPr>
              <w:t xml:space="preserve">    Score: 40–69</w:t>
            </w:r>
          </w:p>
        </w:tc>
      </w:tr>
    </w:tbl>
    <w:p>
      <w:pPr>
        <w:spacing w:before="120" w:after="60"/>
      </w:pPr>
      <w:r>
        <w:t xml:space="preserve"/>
      </w:r>
    </w:p>
    <w:p>
      <w:pPr>
        <w:spacing w:before="100" w:after="100"/>
      </w:pPr>
      <w:r>
        <w:rPr>
          <w:rFonts w:ascii="Arial" w:cs="Arial" w:eastAsia="Arial" w:hAnsi="Arial"/>
          <w:color w:val="1A1A1A"/>
          <w:sz w:val="22"/>
          <w:szCs w:val="22"/>
        </w:rPr>
        <w:t xml:space="preserve">This is where most people land, and it’s the most important stage to catch it.</w:t>
      </w:r>
    </w:p>
    <w:p>
      <w:pPr>
        <w:spacing w:before="60" w:after="60"/>
      </w:pPr>
      <w:r>
        <w:t xml:space="preserve"/>
      </w:r>
    </w:p>
    <w:p>
      <w:pPr>
        <w:spacing w:before="100" w:after="100"/>
      </w:pPr>
      <w:r>
        <w:rPr>
          <w:rFonts w:ascii="Arial" w:cs="Arial" w:eastAsia="Arial" w:hAnsi="Arial"/>
          <w:color w:val="1A1A1A"/>
          <w:sz w:val="22"/>
          <w:szCs w:val="22"/>
        </w:rPr>
        <w:t xml:space="preserve">You’re likely noticing some tension in the neck, shoulders, or low back that comes and goes. It settles when things ease up, then returns when life gets busy again. Without changing the pattern, this usually becomes more consistent and harder to ignore over time.</w:t>
      </w:r>
    </w:p>
    <w:p>
      <w:pPr>
        <w:spacing w:before="60" w:after="60"/>
      </w:pPr>
      <w:r>
        <w:t xml:space="preserve"/>
      </w:r>
    </w:p>
    <w:p>
      <w:pPr>
        <w:spacing w:before="100" w:after="100"/>
      </w:pPr>
      <w:r>
        <w:rPr>
          <w:rFonts w:ascii="Arial" w:cs="Arial" w:eastAsia="Arial" w:hAnsi="Arial"/>
          <w:color w:val="1A1A1A"/>
          <w:sz w:val="22"/>
          <w:szCs w:val="22"/>
        </w:rPr>
        <w:t xml:space="preserve">This group tends to be busy, driven, and used to pushing through. That’s exactly why this is also where we see the fastest improvements. When we address it early, restoring proper movement is straightforward, and most people notice a difference in both how they feel and how they perform.</w:t>
      </w:r>
    </w:p>
    <w:p>
      <w:pPr>
        <w:spacing w:before="160" w:after="80"/>
      </w:pPr>
      <w:r>
        <w:rPr>
          <w:rFonts w:ascii="Arial" w:cs="Arial" w:eastAsia="Arial" w:hAnsi="Arial"/>
          <w:i/>
          <w:iCs/>
          <w:color w:val="666666"/>
          <w:sz w:val="22"/>
          <w:szCs w:val="22"/>
        </w:rPr>
        <w:t xml:space="preserve">Based on your score, this is your next best step.</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nil"/>
              <w:bottom w:val="single" w:color="CCCCCC" w:sz="1"/>
              <w:right w:val="nil"/>
            </w:tcBorders>
            <w:shd w:fill="FAFAFA" w:val="clear"/>
            <w:tcMar>
              <w:top w:type="dxa" w:w="180"/>
              <w:left w:type="dxa" w:w="240"/>
              <w:bottom w:type="dxa" w:w="180"/>
              <w:right w:type="dxa" w:w="240"/>
            </w:tcMar>
          </w:tcPr>
          <w:p>
            <w:pPr>
              <w:spacing w:before="0" w:after="60"/>
            </w:pPr>
            <w:r>
              <w:rPr>
                <w:rFonts w:ascii="Arial" w:cs="Arial" w:eastAsia="Arial" w:hAnsi="Arial"/>
                <w:b/>
                <w:bCs/>
                <w:color w:val="1A1A1A"/>
                <w:sz w:val="24"/>
                <w:szCs w:val="24"/>
              </w:rPr>
              <w:t xml:space="preserve">→  Start My 2-Visit Spine Reset</w:t>
            </w:r>
          </w:p>
          <w:p>
            <w:pPr>
              <w:spacing w:before="0" w:after="0"/>
            </w:pPr>
            <w:r>
              <w:rPr>
                <w:rFonts w:ascii="Arial" w:cs="Arial" w:eastAsia="Arial" w:hAnsi="Arial"/>
                <w:color w:val="999999"/>
                <w:sz w:val="19"/>
                <w:szCs w:val="19"/>
              </w:rPr>
              <w:t xml:space="preserve">Includes exam, adjustment, and targeted care session. No pressure. Clear next steps.</w:t>
            </w:r>
          </w:p>
        </w:tc>
      </w:tr>
    </w:tbl>
    <w:p>
      <w:pPr>
        <w:spacing w:before="180" w:after="80"/>
      </w:pPr>
      <w:r>
        <w:t xml:space="preserve"/>
      </w:r>
    </w:p>
    <w:p>
      <w:pPr>
        <w:pBdr>
          <w:bottom w:val="single" w:color="CCCCCC" w:sz="4" w:space="4"/>
        </w:pBdr>
        <w:spacing w:before="140" w:after="140"/>
      </w:pPr>
      <w:r>
        <w:t xml:space="preserve"/>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7AE60" w:sz="6"/>
              <w:left w:val="single" w:color="27AE60" w:sz="18"/>
              <w:bottom w:val="single" w:color="CCCCCC" w:sz="1"/>
              <w:right w:val="nil"/>
            </w:tcBorders>
            <w:shd w:fill="F7F7F7" w:val="clear"/>
            <w:tcMar>
              <w:top w:type="dxa" w:w="160"/>
              <w:left w:type="dxa" w:w="240"/>
              <w:bottom w:type="dxa" w:w="160"/>
              <w:right w:type="dxa" w:w="240"/>
            </w:tcMar>
          </w:tcPr>
          <w:p>
            <w:pPr>
              <w:spacing w:before="0" w:after="40"/>
            </w:pPr>
            <w:r>
              <w:rPr>
                <w:rFonts w:ascii="Arial" w:cs="Arial" w:eastAsia="Arial" w:hAnsi="Arial"/>
                <w:b/>
                <w:bCs/>
                <w:color w:val="1A1A1A"/>
                <w:sz w:val="28"/>
                <w:szCs w:val="28"/>
              </w:rPr>
              <w:t xml:space="preserve">🟢  Low Stress</w:t>
            </w:r>
            <w:r>
              <w:rPr>
                <w:rFonts w:ascii="Arial" w:cs="Arial" w:eastAsia="Arial" w:hAnsi="Arial"/>
                <w:color w:val="999999"/>
                <w:sz w:val="20"/>
                <w:szCs w:val="20"/>
              </w:rPr>
              <w:t xml:space="preserve">    Score: 0–39</w:t>
            </w:r>
          </w:p>
        </w:tc>
      </w:tr>
    </w:tbl>
    <w:p>
      <w:pPr>
        <w:spacing w:before="120" w:after="60"/>
      </w:pPr>
      <w:r>
        <w:t xml:space="preserve"/>
      </w:r>
    </w:p>
    <w:p>
      <w:pPr>
        <w:spacing w:before="100" w:after="100"/>
      </w:pPr>
      <w:r>
        <w:rPr>
          <w:rFonts w:ascii="Arial" w:cs="Arial" w:eastAsia="Arial" w:hAnsi="Arial"/>
          <w:color w:val="1A1A1A"/>
          <w:sz w:val="22"/>
          <w:szCs w:val="22"/>
        </w:rPr>
        <w:t xml:space="preserve">You’re doing a lot of things right. Your habits are keeping spinal stress relatively low, and that reflects someone who’s already paying attention to their health.</w:t>
      </w:r>
    </w:p>
    <w:p>
      <w:pPr>
        <w:spacing w:before="60" w:after="60"/>
      </w:pPr>
      <w:r>
        <w:t xml:space="preserve"/>
      </w:r>
    </w:p>
    <w:p>
      <w:pPr>
        <w:spacing w:before="100" w:after="100"/>
      </w:pPr>
      <w:r>
        <w:rPr>
          <w:rFonts w:ascii="Arial" w:cs="Arial" w:eastAsia="Arial" w:hAnsi="Arial"/>
          <w:color w:val="1A1A1A"/>
          <w:sz w:val="22"/>
          <w:szCs w:val="22"/>
        </w:rPr>
        <w:t xml:space="preserve">You’re actually the type of person we love working with. Proactive. Values performance. Thinks like an athlete. The goal at this stage isn’t to wait for symptoms. It’s to stay ahead of them and keep your body functioning at a high level before small imbalances quietly build into something harder to correct.</w:t>
      </w:r>
    </w:p>
    <w:p>
      <w:pPr>
        <w:spacing w:before="160" w:after="80"/>
      </w:pPr>
      <w:r>
        <w:rPr>
          <w:rFonts w:ascii="Arial" w:cs="Arial" w:eastAsia="Arial" w:hAnsi="Arial"/>
          <w:i/>
          <w:iCs/>
          <w:color w:val="666666"/>
          <w:sz w:val="22"/>
          <w:szCs w:val="22"/>
        </w:rPr>
        <w:t xml:space="preserve">Based on your score, this is your next best step.</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nil"/>
              <w:bottom w:val="single" w:color="CCCCCC" w:sz="1"/>
              <w:right w:val="nil"/>
            </w:tcBorders>
            <w:shd w:fill="FAFAFA" w:val="clear"/>
            <w:tcMar>
              <w:top w:type="dxa" w:w="180"/>
              <w:left w:type="dxa" w:w="240"/>
              <w:bottom w:type="dxa" w:w="180"/>
              <w:right w:type="dxa" w:w="240"/>
            </w:tcMar>
          </w:tcPr>
          <w:p>
            <w:pPr>
              <w:spacing w:before="0" w:after="60"/>
            </w:pPr>
            <w:r>
              <w:rPr>
                <w:rFonts w:ascii="Arial" w:cs="Arial" w:eastAsia="Arial" w:hAnsi="Arial"/>
                <w:b/>
                <w:bCs/>
                <w:color w:val="1A1A1A"/>
                <w:sz w:val="24"/>
                <w:szCs w:val="24"/>
              </w:rPr>
              <w:t xml:space="preserve">→  Start My 2-Visit Spine Reset</w:t>
            </w:r>
          </w:p>
          <w:p>
            <w:pPr>
              <w:spacing w:before="0" w:after="0"/>
            </w:pPr>
            <w:r>
              <w:rPr>
                <w:rFonts w:ascii="Arial" w:cs="Arial" w:eastAsia="Arial" w:hAnsi="Arial"/>
                <w:color w:val="999999"/>
                <w:sz w:val="19"/>
                <w:szCs w:val="19"/>
              </w:rPr>
              <w:t xml:space="preserve">Includes exam, adjustment, and targeted care session. No pressure. Clear next steps.</w:t>
            </w:r>
          </w:p>
        </w:tc>
      </w:tr>
    </w:tbl>
    <w:p>
      <w:pPr>
        <w:spacing w:before="200" w:after="80"/>
      </w:pPr>
      <w:r>
        <w:t xml:space="preserve"/>
      </w:r>
    </w:p>
    <w:p>
      <w:pPr>
        <w:pBdr>
          <w:bottom w:val="single" w:color="C9A84C" w:sz="6" w:space="4"/>
        </w:pBdr>
        <w:spacing w:before="140" w:after="140"/>
      </w:pPr>
      <w:r>
        <w:t xml:space="preserve"/>
      </w:r>
    </w:p>
    <w:p>
      <w:pPr>
        <w:spacing w:before="120" w:after="60"/>
      </w:pPr>
      <w:r>
        <w:t xml:space="preserve"/>
      </w:r>
    </w:p>
    <w:p>
      <w:pPr>
        <w:spacing w:before="0" w:after="40"/>
      </w:pPr>
      <w:r>
        <w:rPr>
          <w:rFonts w:ascii="Arial" w:cs="Arial" w:eastAsia="Arial" w:hAnsi="Arial"/>
          <w:color w:val="888888"/>
          <w:sz w:val="20"/>
          <w:szCs w:val="20"/>
        </w:rPr>
        <w:t xml:space="preserve">Integra Health  |  Santa Ana &amp; Tustin, Orange County</w:t>
      </w:r>
    </w:p>
    <w:sectPr>
      <w:footerReference w:type="default" r:id="rId6"/>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6"/>
      </w:pBdr>
      <w:spacing w:before="120"/>
      <w:jc w:val="center"/>
    </w:pPr>
    <w:r>
      <w:rPr>
        <w:rFonts w:ascii="Arial" w:cs="Arial" w:eastAsia="Arial" w:hAnsi="Arial"/>
        <w:color w:val="999999"/>
        <w:sz w:val="18"/>
        <w:szCs w:val="18"/>
      </w:rPr>
      <w:t xml:space="preserve">Integra Health  —  Santa Ana &amp; Tustin, Orange County    |    book.integraoc.com    |    714-852-3003</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2026-03-26T05:40:55.062Z</dcterms:created>
  <dcterms:modified xsi:type="dcterms:W3CDTF">2026-03-26T05:40:55.063Z</dcterms:modified>
</cp:coreProperties>
</file>

<file path=docProps/custom.xml><?xml version="1.0" encoding="utf-8"?>
<Properties xmlns="http://schemas.openxmlformats.org/officeDocument/2006/custom-properties" xmlns:vt="http://schemas.openxmlformats.org/officeDocument/2006/docPropsVTypes"/>
</file>