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9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64"/>
        <w:gridCol w:w="108"/>
        <w:gridCol w:w="28"/>
        <w:gridCol w:w="44"/>
        <w:gridCol w:w="2552"/>
        <w:gridCol w:w="98"/>
        <w:tblGridChange w:id="0">
          <w:tblGrid>
            <w:gridCol w:w="8364"/>
            <w:gridCol w:w="108"/>
            <w:gridCol w:w="28"/>
            <w:gridCol w:w="44"/>
            <w:gridCol w:w="2552"/>
            <w:gridCol w:w="98"/>
          </w:tblGrid>
        </w:tblGridChange>
      </w:tblGrid>
      <w:tr>
        <w:trPr>
          <w:cantSplit w:val="0"/>
          <w:trHeight w:val="705" w:hRule="atLeast"/>
          <w:tblHeader w:val="0"/>
        </w:trPr>
        <w:tc>
          <w:tcPr>
            <w:gridSpan w:val="6"/>
            <w:tcBorders>
              <w:bottom w:color="000000" w:space="0" w:sz="4" w:val="single"/>
            </w:tcBorders>
          </w:tcPr>
          <w:p w:rsidR="00000000" w:rsidDel="00000000" w:rsidP="00000000" w:rsidRDefault="00000000" w:rsidRPr="00000000" w14:paraId="00000002">
            <w:pPr>
              <w:rPr>
                <w:rFonts w:ascii="STIX Two Text" w:cs="STIX Two Text" w:eastAsia="STIX Two Text" w:hAnsi="STIX Two Text"/>
                <w:b w:val="1"/>
                <w:sz w:val="48"/>
                <w:szCs w:val="48"/>
              </w:rPr>
            </w:pPr>
            <w:r w:rsidDel="00000000" w:rsidR="00000000" w:rsidRPr="00000000">
              <w:rPr>
                <w:rFonts w:ascii="STIX Two Text" w:cs="STIX Two Text" w:eastAsia="STIX Two Text" w:hAnsi="STIX Two Text"/>
                <w:b w:val="1"/>
                <w:sz w:val="48"/>
                <w:szCs w:val="48"/>
                <w:rtl w:val="0"/>
              </w:rPr>
              <w:t xml:space="preserve">Wesley Mitchell</w:t>
            </w:r>
          </w:p>
        </w:tc>
      </w:tr>
      <w:tr>
        <w:trPr>
          <w:cantSplit w:val="0"/>
          <w:trHeight w:val="984" w:hRule="atLeast"/>
          <w:tblHeader w:val="0"/>
        </w:trPr>
        <w:tc>
          <w:tcPr>
            <w:gridSpan w:val="6"/>
            <w:tcBorders>
              <w:top w:color="000000" w:space="0" w:sz="4" w:val="single"/>
              <w:bottom w:color="000000" w:space="0" w:sz="4" w:val="single"/>
            </w:tcBorders>
            <w:vAlign w:val="center"/>
          </w:tcPr>
          <w:p w:rsidR="00000000" w:rsidDel="00000000" w:rsidP="00000000" w:rsidRDefault="00000000" w:rsidRPr="00000000" w14:paraId="00000008">
            <w:pPr>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09">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New Orleans, LA | </w:t>
            </w:r>
            <w:r w:rsidDel="00000000" w:rsidR="00000000" w:rsidRPr="00000000">
              <w:rPr>
                <w:rFonts w:ascii="STIX Two Text" w:cs="STIX Two Text" w:eastAsia="STIX Two Text" w:hAnsi="STIX Two Text"/>
                <w:rtl w:val="0"/>
              </w:rPr>
              <w:t xml:space="preserve">wesley.a.mitchell87@gmail.com</w:t>
            </w:r>
            <w:r w:rsidDel="00000000" w:rsidR="00000000" w:rsidRPr="00000000">
              <w:rPr>
                <w:rFonts w:ascii="STIX Two Text" w:cs="STIX Two Text" w:eastAsia="STIX Two Text" w:hAnsi="STIX Two Text"/>
                <w:rtl w:val="0"/>
              </w:rPr>
              <w:t xml:space="preserve"> | (605) 390-5992</w:t>
            </w:r>
          </w:p>
          <w:p w:rsidR="00000000" w:rsidDel="00000000" w:rsidP="00000000" w:rsidRDefault="00000000" w:rsidRPr="00000000" w14:paraId="0000000A">
            <w:pPr>
              <w:rPr>
                <w:rFonts w:ascii="STIX Two Text" w:cs="STIX Two Text" w:eastAsia="STIX Two Text" w:hAnsi="STIX Two Text"/>
                <w:sz w:val="20"/>
                <w:szCs w:val="20"/>
              </w:rPr>
            </w:pPr>
            <w:hyperlink r:id="rId6">
              <w:r w:rsidDel="00000000" w:rsidR="00000000" w:rsidRPr="00000000">
                <w:rPr>
                  <w:rFonts w:ascii="STIX Two Text" w:cs="STIX Two Text" w:eastAsia="STIX Two Text" w:hAnsi="STIX Two Text"/>
                  <w:color w:val="1155cc"/>
                  <w:sz w:val="20"/>
                  <w:szCs w:val="20"/>
                  <w:u w:val="single"/>
                  <w:rtl w:val="0"/>
                </w:rPr>
                <w:t xml:space="preserve">linkedin.com/in/wesleymitchell87</w:t>
              </w:r>
            </w:hyperlink>
            <w:r w:rsidDel="00000000" w:rsidR="00000000" w:rsidRPr="00000000">
              <w:rPr>
                <w:rFonts w:ascii="STIX Two Text" w:cs="STIX Two Text" w:eastAsia="STIX Two Text" w:hAnsi="STIX Two Text"/>
                <w:sz w:val="20"/>
                <w:szCs w:val="20"/>
                <w:rtl w:val="0"/>
              </w:rPr>
              <w:t xml:space="preserve"> | </w:t>
            </w:r>
            <w:hyperlink r:id="rId7">
              <w:r w:rsidDel="00000000" w:rsidR="00000000" w:rsidRPr="00000000">
                <w:rPr>
                  <w:rFonts w:ascii="STIX Two Text" w:cs="STIX Two Text" w:eastAsia="STIX Two Text" w:hAnsi="STIX Two Text"/>
                  <w:color w:val="1155cc"/>
                  <w:sz w:val="20"/>
                  <w:szCs w:val="20"/>
                  <w:u w:val="single"/>
                  <w:rtl w:val="0"/>
                </w:rPr>
                <w:t xml:space="preserve">github.com/wes-mitchell</w:t>
              </w:r>
            </w:hyperlink>
            <w:r w:rsidDel="00000000" w:rsidR="00000000" w:rsidRPr="00000000">
              <w:rPr>
                <w:rtl w:val="0"/>
              </w:rPr>
            </w:r>
          </w:p>
          <w:p w:rsidR="00000000" w:rsidDel="00000000" w:rsidP="00000000" w:rsidRDefault="00000000" w:rsidRPr="00000000" w14:paraId="0000000B">
            <w:pPr>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0C">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SUMMARY</w:t>
            </w:r>
            <w:r w:rsidDel="00000000" w:rsidR="00000000" w:rsidRPr="00000000">
              <w:rPr>
                <w:rtl w:val="0"/>
              </w:rPr>
            </w:r>
          </w:p>
        </w:tc>
      </w:tr>
      <w:tr>
        <w:trPr>
          <w:cantSplit w:val="0"/>
          <w:trHeight w:val="142" w:hRule="atLeast"/>
          <w:tblHeader w:val="0"/>
        </w:trPr>
        <w:tc>
          <w:tcPr>
            <w:gridSpan w:val="6"/>
            <w:tcBorders>
              <w:top w:color="000000" w:space="0" w:sz="4" w:val="single"/>
            </w:tcBorders>
          </w:tcPr>
          <w:p w:rsidR="00000000" w:rsidDel="00000000" w:rsidP="00000000" w:rsidRDefault="00000000" w:rsidRPr="00000000" w14:paraId="00000012">
            <w:pPr>
              <w:jc w:val="center"/>
              <w:rPr>
                <w:rFonts w:ascii="STIX Two Text" w:cs="STIX Two Text" w:eastAsia="STIX Two Text" w:hAnsi="STIX Two Text"/>
                <w:sz w:val="10"/>
                <w:szCs w:val="10"/>
              </w:rPr>
            </w:pPr>
            <w:r w:rsidDel="00000000" w:rsidR="00000000" w:rsidRPr="00000000">
              <w:rPr>
                <w:rtl w:val="0"/>
              </w:rPr>
            </w:r>
          </w:p>
        </w:tc>
      </w:tr>
      <w:tr>
        <w:trPr>
          <w:cantSplit w:val="0"/>
          <w:trHeight w:val="954" w:hRule="atLeast"/>
          <w:tblHeader w:val="0"/>
        </w:trPr>
        <w:tc>
          <w:tcPr>
            <w:gridSpan w:val="6"/>
          </w:tcPr>
          <w:p w:rsidR="00000000" w:rsidDel="00000000" w:rsidP="00000000" w:rsidRDefault="00000000" w:rsidRPr="00000000" w14:paraId="00000018">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Full Stack .NET Developer with two years of experience in building scalable web applications using C#, ASP.NET, .NET Core, and Microsoft SQL Server. Skilled in React and cloud development in Azure, with expertise in API development, database design, and optimizing application performance. Proficient in adhering to best practices such as the Single Responsibility Principle (SRP) and other SOLID principles to deliver clean, maintainable code. A collaborative team player with strong attention to detail, creativity, and communication skills, focused on delivering high-quality solutions and continuously learning.</w:t>
            </w:r>
            <w:r w:rsidDel="00000000" w:rsidR="00000000" w:rsidRPr="00000000">
              <w:rPr>
                <w:rtl w:val="0"/>
              </w:rPr>
            </w:r>
          </w:p>
        </w:tc>
      </w:tr>
      <w:tr>
        <w:trPr>
          <w:cantSplit w:val="0"/>
          <w:trHeight w:val="116" w:hRule="atLeast"/>
          <w:tblHeader w:val="0"/>
        </w:trPr>
        <w:tc>
          <w:tcPr>
            <w:gridSpan w:val="6"/>
          </w:tcPr>
          <w:p w:rsidR="00000000" w:rsidDel="00000000" w:rsidP="00000000" w:rsidRDefault="00000000" w:rsidRPr="00000000" w14:paraId="0000001E">
            <w:pPr>
              <w:rPr>
                <w:rFonts w:ascii="STIX Two Text" w:cs="STIX Two Text" w:eastAsia="STIX Two Text" w:hAnsi="STIX Two Text"/>
                <w:sz w:val="16"/>
                <w:szCs w:val="16"/>
              </w:rPr>
            </w:pPr>
            <w:r w:rsidDel="00000000" w:rsidR="00000000" w:rsidRPr="00000000">
              <w:rPr>
                <w:rtl w:val="0"/>
              </w:rPr>
            </w:r>
          </w:p>
        </w:tc>
      </w:tr>
      <w:tr>
        <w:trPr>
          <w:cantSplit w:val="0"/>
          <w:tblHeader w:val="0"/>
        </w:trPr>
        <w:tc>
          <w:tcPr>
            <w:gridSpan w:val="6"/>
            <w:tcBorders>
              <w:bottom w:color="000000" w:space="0" w:sz="4" w:val="single"/>
            </w:tcBorders>
          </w:tcPr>
          <w:p w:rsidR="00000000" w:rsidDel="00000000" w:rsidP="00000000" w:rsidRDefault="00000000" w:rsidRPr="00000000" w14:paraId="00000024">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color w:val="000000"/>
                <w:sz w:val="24"/>
                <w:szCs w:val="24"/>
                <w:rtl w:val="0"/>
              </w:rPr>
              <w:t xml:space="preserve">PROFESSIONAL EXPERIENCE</w:t>
            </w:r>
            <w:r w:rsidDel="00000000" w:rsidR="00000000" w:rsidRPr="00000000">
              <w:rPr>
                <w:rtl w:val="0"/>
              </w:rPr>
            </w:r>
          </w:p>
        </w:tc>
      </w:tr>
      <w:tr>
        <w:trPr>
          <w:cantSplit w:val="0"/>
          <w:tblHeader w:val="0"/>
        </w:trPr>
        <w:tc>
          <w:tcPr>
            <w:gridSpan w:val="6"/>
            <w:tcBorders>
              <w:top w:color="000000" w:space="0" w:sz="4" w:val="single"/>
            </w:tcBorders>
          </w:tcPr>
          <w:p w:rsidR="00000000" w:rsidDel="00000000" w:rsidP="00000000" w:rsidRDefault="00000000" w:rsidRPr="00000000" w14:paraId="0000002A">
            <w:pPr>
              <w:rPr>
                <w:rFonts w:ascii="STIX Two Text" w:cs="STIX Two Text" w:eastAsia="STIX Two Text" w:hAnsi="STIX Two Text"/>
                <w:sz w:val="16"/>
                <w:szCs w:val="16"/>
              </w:rPr>
            </w:pPr>
            <w:r w:rsidDel="00000000" w:rsidR="00000000" w:rsidRPr="00000000">
              <w:rPr>
                <w:rtl w:val="0"/>
              </w:rPr>
            </w:r>
          </w:p>
        </w:tc>
      </w:tr>
      <w:tr>
        <w:trPr>
          <w:cantSplit w:val="0"/>
          <w:trHeight w:val="672"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Revenue Solutions Inc. (RSI)</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rtl w:val="0"/>
              </w:rPr>
              <w:t xml:space="preserve">Software Engineer</w:t>
            </w:r>
            <w:r w:rsidDel="00000000" w:rsidR="00000000" w:rsidRPr="00000000">
              <w:rPr>
                <w:rtl w:val="0"/>
              </w:rPr>
            </w:r>
          </w:p>
        </w:tc>
        <w:tc>
          <w:tcPr>
            <w:gridSpan w:val="5"/>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Pembroke</w:t>
            </w:r>
            <w:r w:rsidDel="00000000" w:rsidR="00000000" w:rsidRPr="00000000">
              <w:rPr>
                <w:rFonts w:ascii="STIX Two Text" w:cs="STIX Two Text" w:eastAsia="STIX Two Text" w:hAnsi="STIX Two Text"/>
                <w:b w:val="1"/>
                <w:i w:val="0"/>
                <w:smallCaps w:val="0"/>
                <w:strike w:val="0"/>
                <w:color w:val="000000"/>
                <w:sz w:val="22"/>
                <w:szCs w:val="22"/>
                <w:u w:val="none"/>
                <w:shd w:fill="auto" w:val="clear"/>
                <w:vertAlign w:val="baseline"/>
                <w:rtl w:val="0"/>
              </w:rPr>
              <w:t xml:space="preserve">, </w:t>
            </w:r>
            <w:r w:rsidDel="00000000" w:rsidR="00000000" w:rsidRPr="00000000">
              <w:rPr>
                <w:rFonts w:ascii="STIX Two Text" w:cs="STIX Two Text" w:eastAsia="STIX Two Text" w:hAnsi="STIX Two Text"/>
                <w:b w:val="1"/>
                <w:rtl w:val="0"/>
              </w:rPr>
              <w:t xml:space="preserve">MA</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rtl w:val="0"/>
              </w:rPr>
              <w:t xml:space="preserve">July</w:t>
            </w:r>
            <w:r w:rsidDel="00000000" w:rsidR="00000000" w:rsidRPr="00000000">
              <w:rPr>
                <w:rFonts w:ascii="STIX Two Text" w:cs="STIX Two Text" w:eastAsia="STIX Two Text" w:hAnsi="STIX Two Text"/>
                <w:b w:val="0"/>
                <w:smallCaps w:val="0"/>
                <w:strike w:val="0"/>
                <w:color w:val="000000"/>
                <w:sz w:val="22"/>
                <w:szCs w:val="22"/>
                <w:u w:val="none"/>
                <w:shd w:fill="auto" w:val="clear"/>
                <w:vertAlign w:val="baseline"/>
                <w:rtl w:val="0"/>
              </w:rPr>
              <w:t xml:space="preserve"> 202</w:t>
            </w:r>
            <w:r w:rsidDel="00000000" w:rsidR="00000000" w:rsidRPr="00000000">
              <w:rPr>
                <w:rFonts w:ascii="STIX Two Text" w:cs="STIX Two Text" w:eastAsia="STIX Two Text" w:hAnsi="STIX Two Text"/>
                <w:rtl w:val="0"/>
              </w:rPr>
              <w:t xml:space="preserve">4</w:t>
            </w:r>
            <w:r w:rsidDel="00000000" w:rsidR="00000000" w:rsidRPr="00000000">
              <w:rPr>
                <w:rFonts w:ascii="STIX Two Text" w:cs="STIX Two Text" w:eastAsia="STIX Two Text" w:hAnsi="STIX Two Text"/>
                <w:b w:val="0"/>
                <w:smallCaps w:val="0"/>
                <w:strike w:val="0"/>
                <w:color w:val="000000"/>
                <w:sz w:val="22"/>
                <w:szCs w:val="22"/>
                <w:u w:val="none"/>
                <w:shd w:fill="auto" w:val="clear"/>
                <w:vertAlign w:val="baseline"/>
                <w:rtl w:val="0"/>
              </w:rPr>
              <w:t xml:space="preserve">–Present</w:t>
            </w:r>
            <w:r w:rsidDel="00000000" w:rsidR="00000000" w:rsidRPr="00000000">
              <w:rPr>
                <w:rFonts w:ascii="STIX Two Text" w:cs="STIX Two Text" w:eastAsia="STIX Two Text" w:hAnsi="STIX Two Text"/>
                <w:b w:val="1"/>
                <w:smallCaps w:val="0"/>
                <w:strike w:val="0"/>
                <w:color w:val="000000"/>
                <w:sz w:val="22"/>
                <w:szCs w:val="22"/>
                <w:u w:val="none"/>
                <w:shd w:fill="auto" w:val="clear"/>
                <w:vertAlign w:val="baseline"/>
                <w:rtl w:val="0"/>
              </w:rPr>
              <w:t xml:space="preserve"> </w:t>
            </w:r>
          </w:p>
        </w:tc>
      </w:tr>
      <w:tr>
        <w:trPr>
          <w:cantSplit w:val="0"/>
          <w:trHeight w:val="2258" w:hRule="atLeast"/>
          <w:tblHeader w:val="0"/>
        </w:trPr>
        <w:tc>
          <w:tcPr>
            <w:gridSpan w:val="6"/>
          </w:tcPr>
          <w:p w:rsidR="00000000" w:rsidDel="00000000" w:rsidP="00000000" w:rsidRDefault="00000000" w:rsidRPr="00000000" w14:paraId="00000038">
            <w:pPr>
              <w:numPr>
                <w:ilvl w:val="0"/>
                <w:numId w:val="1"/>
              </w:numPr>
              <w:spacing w:after="60" w:lineRule="auto"/>
              <w:ind w:left="641" w:right="851" w:hanging="357"/>
              <w:rPr>
                <w:color w:val="000000"/>
              </w:rPr>
            </w:pPr>
            <w:r w:rsidDel="00000000" w:rsidR="00000000" w:rsidRPr="00000000">
              <w:rPr>
                <w:rFonts w:ascii="STIX Two Text" w:cs="STIX Two Text" w:eastAsia="STIX Two Text" w:hAnsi="STIX Two Text"/>
                <w:rtl w:val="0"/>
              </w:rPr>
              <w:t xml:space="preserve">Developed microservices using the MediatR framework and GraphQL for efficient data fetching between front-end and back-end services within a Service-Oriented Architecture.</w:t>
            </w:r>
            <w:r w:rsidDel="00000000" w:rsidR="00000000" w:rsidRPr="00000000">
              <w:rPr>
                <w:rtl w:val="0"/>
              </w:rPr>
            </w:r>
          </w:p>
          <w:p w:rsidR="00000000" w:rsidDel="00000000" w:rsidP="00000000" w:rsidRDefault="00000000" w:rsidRPr="00000000" w14:paraId="00000039">
            <w:pPr>
              <w:numPr>
                <w:ilvl w:val="0"/>
                <w:numId w:val="1"/>
              </w:numPr>
              <w:spacing w:after="60" w:lineRule="auto"/>
              <w:ind w:left="641" w:right="851" w:hanging="357"/>
              <w:rPr>
                <w:color w:val="000000"/>
              </w:rPr>
            </w:pPr>
            <w:r w:rsidDel="00000000" w:rsidR="00000000" w:rsidRPr="00000000">
              <w:rPr>
                <w:rFonts w:ascii="STIX Two Text" w:cs="STIX Two Text" w:eastAsia="STIX Two Text" w:hAnsi="STIX Two Text"/>
                <w:rtl w:val="0"/>
              </w:rPr>
              <w:t xml:space="preserve">Collaborate with cross-functional teams throughout the Software Development Lifecycle to design, implement, and deliver scalable solutions that meet stakeholder requirements.</w:t>
            </w:r>
            <w:r w:rsidDel="00000000" w:rsidR="00000000" w:rsidRPr="00000000">
              <w:rPr>
                <w:rtl w:val="0"/>
              </w:rPr>
            </w:r>
          </w:p>
          <w:p w:rsidR="00000000" w:rsidDel="00000000" w:rsidP="00000000" w:rsidRDefault="00000000" w:rsidRPr="00000000" w14:paraId="0000003A">
            <w:pPr>
              <w:numPr>
                <w:ilvl w:val="0"/>
                <w:numId w:val="1"/>
              </w:numPr>
              <w:spacing w:after="60" w:lineRule="auto"/>
              <w:ind w:left="641" w:right="851" w:hanging="357"/>
              <w:rPr>
                <w:color w:val="000000"/>
              </w:rPr>
            </w:pPr>
            <w:r w:rsidDel="00000000" w:rsidR="00000000" w:rsidRPr="00000000">
              <w:rPr>
                <w:rFonts w:ascii="STIX Two Text" w:cs="STIX Two Text" w:eastAsia="STIX Two Text" w:hAnsi="STIX Two Text"/>
                <w:rtl w:val="0"/>
              </w:rPr>
              <w:t xml:space="preserve">Design UI components with a focus on accessibility (a11y) compliance, ensuring inclusive and user-friendly experiences.</w:t>
            </w:r>
          </w:p>
          <w:p w:rsidR="00000000" w:rsidDel="00000000" w:rsidP="00000000" w:rsidRDefault="00000000" w:rsidRPr="00000000" w14:paraId="0000003B">
            <w:pPr>
              <w:numPr>
                <w:ilvl w:val="0"/>
                <w:numId w:val="1"/>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Participate in the peer review and pull request process to maintain high code quality, enforce best practices, and promote team collaboration.</w:t>
            </w:r>
          </w:p>
        </w:tc>
      </w:tr>
      <w:tr>
        <w:trPr>
          <w:cantSplit w:val="0"/>
          <w:tblHeader w:val="0"/>
        </w:trPr>
        <w:tc>
          <w:tcPr>
            <w:gridSpan w:val="6"/>
          </w:tcPr>
          <w:p w:rsidR="00000000" w:rsidDel="00000000" w:rsidP="00000000" w:rsidRDefault="00000000" w:rsidRPr="00000000" w14:paraId="00000041">
            <w:pPr>
              <w:rPr>
                <w:rFonts w:ascii="STIX Two Text" w:cs="STIX Two Text" w:eastAsia="STIX Two Text" w:hAnsi="STIX Two Text"/>
              </w:rPr>
            </w:pPr>
            <w:r w:rsidDel="00000000" w:rsidR="00000000" w:rsidRPr="00000000">
              <w:rPr>
                <w:rtl w:val="0"/>
              </w:rPr>
            </w:r>
          </w:p>
        </w:tc>
      </w:tr>
      <w:tr>
        <w:trPr>
          <w:cantSplit w:val="0"/>
          <w:trHeight w:val="721" w:hRule="atLeast"/>
          <w:tblHeader w:val="0"/>
        </w:trPr>
        <w:tc>
          <w:tcPr>
            <w:gridSpan w:val="2"/>
          </w:tcPr>
          <w:p w:rsidR="00000000" w:rsidDel="00000000" w:rsidP="00000000" w:rsidRDefault="00000000" w:rsidRPr="00000000" w14:paraId="00000047">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PRIME Health Services</w:t>
            </w:r>
          </w:p>
          <w:p w:rsidR="00000000" w:rsidDel="00000000" w:rsidP="00000000" w:rsidRDefault="00000000" w:rsidRPr="00000000" w14:paraId="00000048">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Application Developer</w:t>
            </w:r>
          </w:p>
        </w:tc>
        <w:tc>
          <w:tcPr>
            <w:gridSpan w:val="4"/>
          </w:tcPr>
          <w:p w:rsidR="00000000" w:rsidDel="00000000" w:rsidP="00000000" w:rsidRDefault="00000000" w:rsidRPr="00000000" w14:paraId="0000004A">
            <w:pPr>
              <w:jc w:val="right"/>
              <w:rPr>
                <w:rFonts w:ascii="STIX Two Text" w:cs="STIX Two Text" w:eastAsia="STIX Two Text" w:hAnsi="STIX Two Text"/>
                <w:b w:val="1"/>
                <w:color w:val="000000"/>
              </w:rPr>
            </w:pPr>
            <w:r w:rsidDel="00000000" w:rsidR="00000000" w:rsidRPr="00000000">
              <w:rPr>
                <w:rFonts w:ascii="STIX Two Text" w:cs="STIX Two Text" w:eastAsia="STIX Two Text" w:hAnsi="STIX Two Text"/>
                <w:b w:val="1"/>
                <w:rtl w:val="0"/>
              </w:rPr>
              <w:t xml:space="preserve">Franklin, TN</w:t>
            </w:r>
            <w:r w:rsidDel="00000000" w:rsidR="00000000" w:rsidRPr="00000000">
              <w:rPr>
                <w:rtl w:val="0"/>
              </w:rPr>
            </w:r>
          </w:p>
          <w:p w:rsidR="00000000" w:rsidDel="00000000" w:rsidP="00000000" w:rsidRDefault="00000000" w:rsidRPr="00000000" w14:paraId="0000004B">
            <w:pPr>
              <w:spacing w:line="360" w:lineRule="auto"/>
              <w:jc w:val="right"/>
              <w:rPr>
                <w:rFonts w:ascii="STIX Two Text" w:cs="STIX Two Text" w:eastAsia="STIX Two Text" w:hAnsi="STIX Two Text"/>
              </w:rPr>
            </w:pPr>
            <w:r w:rsidDel="00000000" w:rsidR="00000000" w:rsidRPr="00000000">
              <w:rPr>
                <w:rFonts w:ascii="STIX Two Text" w:cs="STIX Two Text" w:eastAsia="STIX Two Text" w:hAnsi="STIX Two Text"/>
                <w:color w:val="000000"/>
                <w:rtl w:val="0"/>
              </w:rPr>
              <w:t xml:space="preserve">July 20</w:t>
            </w:r>
            <w:r w:rsidDel="00000000" w:rsidR="00000000" w:rsidRPr="00000000">
              <w:rPr>
                <w:rFonts w:ascii="STIX Two Text" w:cs="STIX Two Text" w:eastAsia="STIX Two Text" w:hAnsi="STIX Two Text"/>
                <w:rtl w:val="0"/>
              </w:rPr>
              <w:t xml:space="preserve">22</w:t>
            </w:r>
            <w:r w:rsidDel="00000000" w:rsidR="00000000" w:rsidRPr="00000000">
              <w:rPr>
                <w:rFonts w:ascii="STIX Two Text" w:cs="STIX Two Text" w:eastAsia="STIX Two Text" w:hAnsi="STIX Two Text"/>
                <w:color w:val="000000"/>
                <w:rtl w:val="0"/>
              </w:rPr>
              <w:t xml:space="preserve">–</w:t>
            </w:r>
            <w:r w:rsidDel="00000000" w:rsidR="00000000" w:rsidRPr="00000000">
              <w:rPr>
                <w:rFonts w:ascii="STIX Two Text" w:cs="STIX Two Text" w:eastAsia="STIX Two Text" w:hAnsi="STIX Two Text"/>
                <w:rtl w:val="0"/>
              </w:rPr>
              <w:t xml:space="preserve">June</w:t>
            </w:r>
            <w:r w:rsidDel="00000000" w:rsidR="00000000" w:rsidRPr="00000000">
              <w:rPr>
                <w:rFonts w:ascii="STIX Two Text" w:cs="STIX Two Text" w:eastAsia="STIX Two Text" w:hAnsi="STIX Two Text"/>
                <w:color w:val="000000"/>
                <w:rtl w:val="0"/>
              </w:rPr>
              <w:t xml:space="preserve"> 202</w:t>
            </w:r>
            <w:r w:rsidDel="00000000" w:rsidR="00000000" w:rsidRPr="00000000">
              <w:rPr>
                <w:rFonts w:ascii="STIX Two Text" w:cs="STIX Two Text" w:eastAsia="STIX Two Text" w:hAnsi="STIX Two Text"/>
                <w:rtl w:val="0"/>
              </w:rPr>
              <w:t xml:space="preserve">4</w:t>
            </w:r>
          </w:p>
        </w:tc>
      </w:tr>
      <w:tr>
        <w:trPr>
          <w:cantSplit w:val="0"/>
          <w:trHeight w:val="1659" w:hRule="atLeast"/>
          <w:tblHeader w:val="0"/>
        </w:trPr>
        <w:tc>
          <w:tcPr>
            <w:gridSpan w:val="6"/>
          </w:tcPr>
          <w:p w:rsidR="00000000" w:rsidDel="00000000" w:rsidP="00000000" w:rsidRDefault="00000000" w:rsidRPr="00000000" w14:paraId="0000004F">
            <w:pPr>
              <w:numPr>
                <w:ilvl w:val="0"/>
                <w:numId w:val="2"/>
              </w:numPr>
              <w:spacing w:after="60" w:lineRule="auto"/>
              <w:ind w:left="641" w:right="851" w:hanging="357"/>
              <w:rPr>
                <w:color w:val="000000"/>
              </w:rPr>
            </w:pPr>
            <w:r w:rsidDel="00000000" w:rsidR="00000000" w:rsidRPr="00000000">
              <w:rPr>
                <w:rFonts w:ascii="STIX Two Text" w:cs="STIX Two Text" w:eastAsia="STIX Two Text" w:hAnsi="STIX Two Text"/>
                <w:rtl w:val="0"/>
              </w:rPr>
              <w:t xml:space="preserve">Built and maintained a mailroom automation web application leveraging full-stack Microsoft technologies such as Azure DevOps, Blob Storage, Azure Functions, and Docker.</w:t>
            </w:r>
            <w:r w:rsidDel="00000000" w:rsidR="00000000" w:rsidRPr="00000000">
              <w:rPr>
                <w:rtl w:val="0"/>
              </w:rPr>
            </w:r>
          </w:p>
          <w:p w:rsidR="00000000" w:rsidDel="00000000" w:rsidP="00000000" w:rsidRDefault="00000000" w:rsidRPr="00000000" w14:paraId="00000050">
            <w:pPr>
              <w:numPr>
                <w:ilvl w:val="0"/>
                <w:numId w:val="2"/>
              </w:numPr>
              <w:spacing w:after="60" w:lineRule="auto"/>
              <w:ind w:left="641" w:right="851" w:hanging="357"/>
              <w:rPr>
                <w:color w:val="000000"/>
              </w:rPr>
            </w:pPr>
            <w:r w:rsidDel="00000000" w:rsidR="00000000" w:rsidRPr="00000000">
              <w:rPr>
                <w:rFonts w:ascii="STIX Two Text" w:cs="STIX Two Text" w:eastAsia="STIX Two Text" w:hAnsi="STIX Two Text"/>
                <w:rtl w:val="0"/>
              </w:rPr>
              <w:t xml:space="preserve">Updated and supported both modern and legacy applications using ASP.NET MVC, .NET Core, React, TypeScript, SQL Server, and Git for project management and version control.</w:t>
            </w:r>
            <w:r w:rsidDel="00000000" w:rsidR="00000000" w:rsidRPr="00000000">
              <w:rPr>
                <w:rtl w:val="0"/>
              </w:rPr>
            </w:r>
          </w:p>
          <w:p w:rsidR="00000000" w:rsidDel="00000000" w:rsidP="00000000" w:rsidRDefault="00000000" w:rsidRPr="00000000" w14:paraId="00000051">
            <w:pPr>
              <w:numPr>
                <w:ilvl w:val="0"/>
                <w:numId w:val="2"/>
              </w:numPr>
              <w:spacing w:after="60" w:lineRule="auto"/>
              <w:ind w:left="641" w:right="851" w:hanging="357"/>
              <w:rPr>
                <w:i w:val="1"/>
                <w:color w:val="000000"/>
              </w:rPr>
            </w:pPr>
            <w:r w:rsidDel="00000000" w:rsidR="00000000" w:rsidRPr="00000000">
              <w:rPr>
                <w:rFonts w:ascii="STIX Two Text" w:cs="STIX Two Text" w:eastAsia="STIX Two Text" w:hAnsi="STIX Two Text"/>
                <w:rtl w:val="0"/>
              </w:rPr>
              <w:t xml:space="preserve">Ensured consistent code quality and functionality through unit and integration testing with the Moq library and XUnit framework, while collaborating with cross-functional teams.</w:t>
            </w:r>
            <w:r w:rsidDel="00000000" w:rsidR="00000000" w:rsidRPr="00000000">
              <w:rPr>
                <w:rtl w:val="0"/>
              </w:rPr>
            </w:r>
          </w:p>
        </w:tc>
      </w:tr>
      <w:tr>
        <w:trPr>
          <w:cantSplit w:val="0"/>
          <w:tblHeader w:val="0"/>
        </w:trPr>
        <w:tc>
          <w:tcPr>
            <w:gridSpan w:val="6"/>
          </w:tcPr>
          <w:p w:rsidR="00000000" w:rsidDel="00000000" w:rsidP="00000000" w:rsidRDefault="00000000" w:rsidRPr="00000000" w14:paraId="00000057">
            <w:pPr>
              <w:rPr>
                <w:rFonts w:ascii="STIX Two Text" w:cs="STIX Two Text" w:eastAsia="STIX Two Text" w:hAnsi="STIX Two Text"/>
              </w:rPr>
            </w:pPr>
            <w:r w:rsidDel="00000000" w:rsidR="00000000" w:rsidRPr="00000000">
              <w:rPr>
                <w:rtl w:val="0"/>
              </w:rPr>
            </w:r>
          </w:p>
        </w:tc>
      </w:tr>
      <w:tr>
        <w:trPr>
          <w:cantSplit w:val="0"/>
          <w:trHeight w:val="775" w:hRule="atLeast"/>
          <w:tblHeader w:val="0"/>
        </w:trPr>
        <w:tc>
          <w:tcPr>
            <w:gridSpan w:val="4"/>
          </w:tcPr>
          <w:p w:rsidR="00000000" w:rsidDel="00000000" w:rsidP="00000000" w:rsidRDefault="00000000" w:rsidRPr="00000000" w14:paraId="0000005D">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Nashville Software School</w:t>
            </w:r>
          </w:p>
          <w:p w:rsidR="00000000" w:rsidDel="00000000" w:rsidP="00000000" w:rsidRDefault="00000000" w:rsidRPr="00000000" w14:paraId="0000005E">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Full Stack Web Developer Internship</w:t>
            </w:r>
          </w:p>
        </w:tc>
        <w:tc>
          <w:tcPr>
            <w:gridSpan w:val="2"/>
          </w:tcPr>
          <w:p w:rsidR="00000000" w:rsidDel="00000000" w:rsidP="00000000" w:rsidRDefault="00000000" w:rsidRPr="00000000" w14:paraId="00000062">
            <w:pPr>
              <w:jc w:val="right"/>
              <w:rPr>
                <w:rFonts w:ascii="STIX Two Text" w:cs="STIX Two Text" w:eastAsia="STIX Two Text" w:hAnsi="STIX Two Text"/>
                <w:b w:val="1"/>
                <w:color w:val="000000"/>
              </w:rPr>
            </w:pPr>
            <w:r w:rsidDel="00000000" w:rsidR="00000000" w:rsidRPr="00000000">
              <w:rPr>
                <w:rFonts w:ascii="STIX Two Text" w:cs="STIX Two Text" w:eastAsia="STIX Two Text" w:hAnsi="STIX Two Text"/>
                <w:b w:val="1"/>
                <w:rtl w:val="0"/>
              </w:rPr>
              <w:t xml:space="preserve">Nashville, TN</w:t>
            </w:r>
            <w:r w:rsidDel="00000000" w:rsidR="00000000" w:rsidRPr="00000000">
              <w:rPr>
                <w:rtl w:val="0"/>
              </w:rPr>
            </w:r>
          </w:p>
          <w:p w:rsidR="00000000" w:rsidDel="00000000" w:rsidP="00000000" w:rsidRDefault="00000000" w:rsidRPr="00000000" w14:paraId="00000063">
            <w:pPr>
              <w:spacing w:line="360" w:lineRule="auto"/>
              <w:ind w:left="-180" w:firstLine="0"/>
              <w:jc w:val="right"/>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February 2022</w:t>
            </w:r>
            <w:r w:rsidDel="00000000" w:rsidR="00000000" w:rsidRPr="00000000">
              <w:rPr>
                <w:rFonts w:ascii="STIX Two Text" w:cs="STIX Two Text" w:eastAsia="STIX Two Text" w:hAnsi="STIX Two Text"/>
                <w:color w:val="000000"/>
                <w:rtl w:val="0"/>
              </w:rPr>
              <w:t xml:space="preserve">–</w:t>
            </w:r>
            <w:r w:rsidDel="00000000" w:rsidR="00000000" w:rsidRPr="00000000">
              <w:rPr>
                <w:rFonts w:ascii="STIX Two Text" w:cs="STIX Two Text" w:eastAsia="STIX Two Text" w:hAnsi="STIX Two Text"/>
                <w:rtl w:val="0"/>
              </w:rPr>
              <w:t xml:space="preserve">July</w:t>
            </w:r>
            <w:r w:rsidDel="00000000" w:rsidR="00000000" w:rsidRPr="00000000">
              <w:rPr>
                <w:rFonts w:ascii="STIX Two Text" w:cs="STIX Two Text" w:eastAsia="STIX Two Text" w:hAnsi="STIX Two Text"/>
                <w:color w:val="000000"/>
                <w:rtl w:val="0"/>
              </w:rPr>
              <w:t xml:space="preserve"> 20</w:t>
            </w:r>
            <w:r w:rsidDel="00000000" w:rsidR="00000000" w:rsidRPr="00000000">
              <w:rPr>
                <w:rFonts w:ascii="STIX Two Text" w:cs="STIX Two Text" w:eastAsia="STIX Two Text" w:hAnsi="STIX Two Text"/>
                <w:rtl w:val="0"/>
              </w:rPr>
              <w:t xml:space="preserve">22</w:t>
            </w:r>
          </w:p>
        </w:tc>
      </w:tr>
      <w:tr>
        <w:trPr>
          <w:cantSplit w:val="0"/>
          <w:trHeight w:val="750" w:hRule="atLeast"/>
          <w:tblHeader w:val="0"/>
        </w:trPr>
        <w:tc>
          <w:tcPr>
            <w:gridSpan w:val="6"/>
          </w:tcPr>
          <w:p w:rsidR="00000000" w:rsidDel="00000000" w:rsidP="00000000" w:rsidRDefault="00000000" w:rsidRPr="00000000" w14:paraId="00000065">
            <w:pPr>
              <w:numPr>
                <w:ilvl w:val="0"/>
                <w:numId w:val="3"/>
              </w:numPr>
              <w:spacing w:after="60" w:lineRule="auto"/>
              <w:ind w:left="641" w:hanging="357"/>
              <w:rPr>
                <w:color w:val="000000"/>
              </w:rPr>
            </w:pPr>
            <w:r w:rsidDel="00000000" w:rsidR="00000000" w:rsidRPr="00000000">
              <w:rPr>
                <w:rFonts w:ascii="STIX Two Text" w:cs="STIX Two Text" w:eastAsia="STIX Two Text" w:hAnsi="STIX Two Text"/>
                <w:rtl w:val="0"/>
              </w:rPr>
              <w:t xml:space="preserve">6-month, full-time, immersive web development bootcamp.</w:t>
            </w:r>
          </w:p>
          <w:p w:rsidR="00000000" w:rsidDel="00000000" w:rsidP="00000000" w:rsidRDefault="00000000" w:rsidRPr="00000000" w14:paraId="00000066">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Developed single-page applications using JavaScript (React, jQuery), HTML, CSS, and Bootstrap.</w:t>
            </w:r>
          </w:p>
          <w:p w:rsidR="00000000" w:rsidDel="00000000" w:rsidP="00000000" w:rsidRDefault="00000000" w:rsidRPr="00000000" w14:paraId="00000067">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Applied DRY, modular, and reusable code principles, leveraging OOP fundamentals and SOLID design patterns.</w:t>
            </w:r>
          </w:p>
          <w:p w:rsidR="00000000" w:rsidDel="00000000" w:rsidP="00000000" w:rsidRDefault="00000000" w:rsidRPr="00000000" w14:paraId="00000068">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Used GitHub Projects for project management and tracking.</w:t>
            </w:r>
          </w:p>
          <w:p w:rsidR="00000000" w:rsidDel="00000000" w:rsidP="00000000" w:rsidRDefault="00000000" w:rsidRPr="00000000" w14:paraId="00000069">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Built server-side applications with C#, .NET, and RESTful APIs.</w:t>
            </w:r>
          </w:p>
          <w:p w:rsidR="00000000" w:rsidDel="00000000" w:rsidP="00000000" w:rsidRDefault="00000000" w:rsidRPr="00000000" w14:paraId="0000006A">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Designed solutions with mockups, wireframes, and ERDs for real-world business problems.</w:t>
            </w:r>
          </w:p>
          <w:p w:rsidR="00000000" w:rsidDel="00000000" w:rsidP="00000000" w:rsidRDefault="00000000" w:rsidRPr="00000000" w14:paraId="0000006B">
            <w:pPr>
              <w:numPr>
                <w:ilvl w:val="0"/>
                <w:numId w:val="3"/>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Collaborated in team-based projects, enhancing communication and problem-solving skills while building practical, scalable applications.</w:t>
            </w:r>
          </w:p>
          <w:p w:rsidR="00000000" w:rsidDel="00000000" w:rsidP="00000000" w:rsidRDefault="00000000" w:rsidRPr="00000000" w14:paraId="0000006C">
            <w:pPr>
              <w:spacing w:after="60" w:lineRule="auto"/>
              <w:ind w:left="720" w:firstLine="0"/>
              <w:rPr>
                <w:rFonts w:ascii="STIX Two Text" w:cs="STIX Two Text" w:eastAsia="STIX Two Text" w:hAnsi="STIX Two Text"/>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72">
            <w:pPr>
              <w:rPr>
                <w:rFonts w:ascii="STIX Two Text" w:cs="STIX Two Text" w:eastAsia="STIX Two Text" w:hAnsi="STIX Two Text"/>
                <w:sz w:val="16"/>
                <w:szCs w:val="16"/>
              </w:rPr>
            </w:pPr>
            <w:r w:rsidDel="00000000" w:rsidR="00000000" w:rsidRPr="00000000">
              <w:rPr>
                <w:rtl w:val="0"/>
              </w:rPr>
            </w:r>
          </w:p>
        </w:tc>
      </w:tr>
      <w:tr>
        <w:trPr>
          <w:cantSplit w:val="0"/>
          <w:tblHeader w:val="0"/>
        </w:trPr>
        <w:tc>
          <w:tcPr>
            <w:gridSpan w:val="6"/>
            <w:tcBorders>
              <w:bottom w:color="000000" w:space="0" w:sz="4" w:val="single"/>
            </w:tcBorders>
          </w:tcPr>
          <w:p w:rsidR="00000000" w:rsidDel="00000000" w:rsidP="00000000" w:rsidRDefault="00000000" w:rsidRPr="00000000" w14:paraId="00000078">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color w:val="000000"/>
                <w:sz w:val="24"/>
                <w:szCs w:val="24"/>
                <w:rtl w:val="0"/>
              </w:rPr>
              <w:t xml:space="preserve">EDUCATION</w:t>
            </w:r>
            <w:r w:rsidDel="00000000" w:rsidR="00000000" w:rsidRPr="00000000">
              <w:rPr>
                <w:rtl w:val="0"/>
              </w:rPr>
            </w:r>
          </w:p>
        </w:tc>
      </w:tr>
      <w:tr>
        <w:trPr>
          <w:cantSplit w:val="0"/>
          <w:trHeight w:val="215" w:hRule="atLeast"/>
          <w:tblHeader w:val="0"/>
        </w:trPr>
        <w:tc>
          <w:tcPr>
            <w:gridSpan w:val="6"/>
            <w:tcBorders>
              <w:top w:color="000000" w:space="0" w:sz="4" w:val="single"/>
            </w:tcBorders>
          </w:tcPr>
          <w:p w:rsidR="00000000" w:rsidDel="00000000" w:rsidP="00000000" w:rsidRDefault="00000000" w:rsidRPr="00000000" w14:paraId="0000007E">
            <w:pPr>
              <w:rPr>
                <w:rFonts w:ascii="STIX Two Text" w:cs="STIX Two Text" w:eastAsia="STIX Two Text" w:hAnsi="STIX Two Text"/>
                <w:b w:val="1"/>
                <w:color w:val="000000"/>
                <w:sz w:val="16"/>
                <w:szCs w:val="16"/>
              </w:rPr>
            </w:pPr>
            <w:r w:rsidDel="00000000" w:rsidR="00000000" w:rsidRPr="00000000">
              <w:rPr>
                <w:rtl w:val="0"/>
              </w:rPr>
            </w:r>
          </w:p>
        </w:tc>
      </w:tr>
      <w:tr>
        <w:trPr>
          <w:cantSplit w:val="0"/>
          <w:trHeight w:val="914" w:hRule="atLeast"/>
          <w:tblHeader w:val="0"/>
        </w:trPr>
        <w:tc>
          <w:tcPr>
            <w:gridSpan w:val="3"/>
          </w:tcPr>
          <w:p w:rsidR="00000000" w:rsidDel="00000000" w:rsidP="00000000" w:rsidRDefault="00000000" w:rsidRPr="00000000" w14:paraId="00000084">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NASHVILLE SOFTWARE SCHOOL</w:t>
            </w:r>
          </w:p>
          <w:p w:rsidR="00000000" w:rsidDel="00000000" w:rsidP="00000000" w:rsidRDefault="00000000" w:rsidRPr="00000000" w14:paraId="00000085">
            <w:pPr>
              <w:rPr>
                <w:rFonts w:ascii="STIX Two Text" w:cs="STIX Two Text" w:eastAsia="STIX Two Text" w:hAnsi="STIX Two Text"/>
                <w:b w:val="1"/>
              </w:rPr>
            </w:pPr>
            <w:r w:rsidDel="00000000" w:rsidR="00000000" w:rsidRPr="00000000">
              <w:rPr>
                <w:rFonts w:ascii="STIX Two Text" w:cs="STIX Two Text" w:eastAsia="STIX Two Text" w:hAnsi="STIX Two Text"/>
                <w:rtl w:val="0"/>
              </w:rPr>
              <w:t xml:space="preserve">Full Stack Web Developer Certification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CHADRON STATE COLLEGE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2"/>
                <w:szCs w:val="22"/>
                <w:u w:val="none"/>
                <w:shd w:fill="auto" w:val="clear"/>
                <w:vertAlign w:val="baseline"/>
                <w:rtl w:val="0"/>
              </w:rPr>
              <w:t xml:space="preserve">Bachelor of </w:t>
            </w:r>
            <w:r w:rsidDel="00000000" w:rsidR="00000000" w:rsidRPr="00000000">
              <w:rPr>
                <w:rFonts w:ascii="STIX Two Text" w:cs="STIX Two Text" w:eastAsia="STIX Two Text" w:hAnsi="STIX Two Text"/>
                <w:rtl w:val="0"/>
              </w:rPr>
              <w:t xml:space="preserve">Arts</w:t>
            </w:r>
            <w:r w:rsidDel="00000000" w:rsidR="00000000" w:rsidRPr="00000000">
              <w:rPr>
                <w:rFonts w:ascii="STIX Two Text" w:cs="STIX Two Text" w:eastAsia="STIX Two Text" w:hAnsi="STIX Two Text"/>
                <w:b w:val="0"/>
                <w:i w:val="0"/>
                <w:smallCaps w:val="0"/>
                <w:strike w:val="0"/>
                <w:color w:val="000000"/>
                <w:sz w:val="22"/>
                <w:szCs w:val="22"/>
                <w:u w:val="none"/>
                <w:shd w:fill="auto" w:val="clear"/>
                <w:vertAlign w:val="baseline"/>
                <w:rtl w:val="0"/>
              </w:rPr>
              <w:t xml:space="preserve"> in </w:t>
            </w:r>
            <w:r w:rsidDel="00000000" w:rsidR="00000000" w:rsidRPr="00000000">
              <w:rPr>
                <w:rFonts w:ascii="STIX Two Text" w:cs="STIX Two Text" w:eastAsia="STIX Two Text" w:hAnsi="STIX Two Text"/>
                <w:rtl w:val="0"/>
              </w:rPr>
              <w:t xml:space="preserve">Commercial Music Business</w:t>
            </w:r>
            <w:r w:rsidDel="00000000" w:rsidR="00000000" w:rsidRPr="00000000">
              <w:rPr>
                <w:rFonts w:ascii="STIX Two Text" w:cs="STIX Two Text" w:eastAsia="STIX Two Text" w:hAnsi="STIX Two Tex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2"/>
                <w:szCs w:val="22"/>
                <w:u w:val="none"/>
                <w:shd w:fill="auto" w:val="clear"/>
                <w:vertAlign w:val="baseline"/>
                <w:rtl w:val="0"/>
              </w:rPr>
              <w:t xml:space="preserve">Honors: cum laude (GPA: 3.</w:t>
            </w:r>
            <w:r w:rsidDel="00000000" w:rsidR="00000000" w:rsidRPr="00000000">
              <w:rPr>
                <w:rFonts w:ascii="STIX Two Text" w:cs="STIX Two Text" w:eastAsia="STIX Two Text" w:hAnsi="STIX Two Text"/>
                <w:rtl w:val="0"/>
              </w:rPr>
              <w:t xml:space="preserve">8</w:t>
            </w:r>
            <w:r w:rsidDel="00000000" w:rsidR="00000000" w:rsidRPr="00000000">
              <w:rPr>
                <w:rFonts w:ascii="STIX Two Text" w:cs="STIX Two Text" w:eastAsia="STIX Two Text" w:hAnsi="STIX Two Text"/>
                <w:b w:val="0"/>
                <w:i w:val="0"/>
                <w:smallCaps w:val="0"/>
                <w:strike w:val="0"/>
                <w:color w:val="000000"/>
                <w:sz w:val="22"/>
                <w:szCs w:val="22"/>
                <w:u w:val="none"/>
                <w:shd w:fill="auto" w:val="clear"/>
                <w:vertAlign w:val="baseline"/>
                <w:rtl w:val="0"/>
              </w:rPr>
              <w:t xml:space="preserve">/4.0)</w:t>
            </w:r>
          </w:p>
        </w:tc>
        <w:tc>
          <w:tcPr>
            <w:gridSpan w:val="3"/>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Nashville, TN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rPr>
            </w:pPr>
            <w:r w:rsidDel="00000000" w:rsidR="00000000" w:rsidRPr="00000000">
              <w:rPr>
                <w:rFonts w:ascii="STIX Two Text" w:cs="STIX Two Text" w:eastAsia="STIX Two Text" w:hAnsi="STIX Two Text"/>
                <w:rtl w:val="0"/>
              </w:rPr>
              <w:t xml:space="preserve">July 2022</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Chadron, NE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STIX Two Text" w:cs="STIX Two Text" w:eastAsia="STIX Two Text" w:hAnsi="STIX Two Text"/>
                <w:b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0"/>
                <w:smallCaps w:val="0"/>
                <w:strike w:val="0"/>
                <w:color w:val="000000"/>
                <w:sz w:val="22"/>
                <w:szCs w:val="22"/>
                <w:u w:val="none"/>
                <w:shd w:fill="auto" w:val="clear"/>
                <w:vertAlign w:val="baseline"/>
                <w:rtl w:val="0"/>
              </w:rPr>
              <w:t xml:space="preserve">May 20</w:t>
            </w:r>
            <w:r w:rsidDel="00000000" w:rsidR="00000000" w:rsidRPr="00000000">
              <w:rPr>
                <w:rFonts w:ascii="STIX Two Text" w:cs="STIX Two Text" w:eastAsia="STIX Two Text" w:hAnsi="STIX Two Text"/>
                <w:rtl w:val="0"/>
              </w:rPr>
              <w:t xml:space="preserve">10</w:t>
            </w:r>
            <w:r w:rsidDel="00000000" w:rsidR="00000000" w:rsidRPr="00000000">
              <w:rPr>
                <w:rtl w:val="0"/>
              </w:rPr>
            </w:r>
          </w:p>
        </w:tc>
      </w:tr>
      <w:tr>
        <w:trPr>
          <w:cantSplit w:val="0"/>
          <w:trHeight w:val="120" w:hRule="atLeast"/>
          <w:tblHeader w:val="0"/>
        </w:trPr>
        <w:tc>
          <w:tcPr>
            <w:gridSpan w:val="6"/>
          </w:tcPr>
          <w:p w:rsidR="00000000" w:rsidDel="00000000" w:rsidP="00000000" w:rsidRDefault="00000000" w:rsidRPr="00000000" w14:paraId="00000093">
            <w:pPr>
              <w:rPr>
                <w:rFonts w:ascii="STIX Two Text" w:cs="STIX Two Text" w:eastAsia="STIX Two Text" w:hAnsi="STIX Two Text"/>
                <w:b w:val="1"/>
                <w:color w:val="000000"/>
                <w:sz w:val="16"/>
                <w:szCs w:val="16"/>
              </w:rPr>
            </w:pPr>
            <w:r w:rsidDel="00000000" w:rsidR="00000000" w:rsidRPr="00000000">
              <w:rPr>
                <w:rtl w:val="0"/>
              </w:rPr>
            </w:r>
          </w:p>
        </w:tc>
      </w:tr>
      <w:tr>
        <w:trPr>
          <w:cantSplit w:val="0"/>
          <w:trHeight w:val="371" w:hRule="atLeast"/>
          <w:tblHeader w:val="0"/>
        </w:trPr>
        <w:tc>
          <w:tcPr>
            <w:gridSpan w:val="6"/>
            <w:tcBorders>
              <w:bottom w:color="000000" w:space="0" w:sz="4" w:val="single"/>
            </w:tcBorders>
            <w:vAlign w:val="bottom"/>
          </w:tcPr>
          <w:p w:rsidR="00000000" w:rsidDel="00000000" w:rsidP="00000000" w:rsidRDefault="00000000" w:rsidRPr="00000000" w14:paraId="00000099">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TECHNICAL</w:t>
            </w:r>
            <w:r w:rsidDel="00000000" w:rsidR="00000000" w:rsidRPr="00000000">
              <w:rPr>
                <w:rFonts w:ascii="STIX Two Text" w:cs="STIX Two Text" w:eastAsia="STIX Two Text" w:hAnsi="STIX Two Text"/>
                <w:b w:val="1"/>
                <w:color w:val="000000"/>
                <w:sz w:val="24"/>
                <w:szCs w:val="24"/>
                <w:rtl w:val="0"/>
              </w:rPr>
              <w:t xml:space="preserve"> SKILLS</w:t>
            </w:r>
            <w:r w:rsidDel="00000000" w:rsidR="00000000" w:rsidRPr="00000000">
              <w:rPr>
                <w:rtl w:val="0"/>
              </w:rPr>
            </w:r>
          </w:p>
        </w:tc>
      </w:tr>
      <w:tr>
        <w:trPr>
          <w:cantSplit w:val="0"/>
          <w:trHeight w:val="228" w:hRule="atLeast"/>
          <w:tblHeader w:val="0"/>
        </w:trPr>
        <w:tc>
          <w:tcPr>
            <w:gridSpan w:val="6"/>
            <w:tcBorders>
              <w:top w:color="000000" w:space="0" w:sz="4" w:val="single"/>
            </w:tcBorders>
          </w:tcPr>
          <w:p w:rsidR="00000000" w:rsidDel="00000000" w:rsidP="00000000" w:rsidRDefault="00000000" w:rsidRPr="00000000" w14:paraId="0000009F">
            <w:pPr>
              <w:rPr>
                <w:rFonts w:ascii="STIX Two Text" w:cs="STIX Two Text" w:eastAsia="STIX Two Text" w:hAnsi="STIX Two Text"/>
                <w:b w:val="1"/>
                <w:color w:val="000000"/>
                <w:sz w:val="16"/>
                <w:szCs w:val="16"/>
              </w:rPr>
            </w:pPr>
            <w:r w:rsidDel="00000000" w:rsidR="00000000" w:rsidRPr="00000000">
              <w:rPr>
                <w:rtl w:val="0"/>
              </w:rPr>
            </w:r>
          </w:p>
        </w:tc>
      </w:tr>
      <w:tr>
        <w:trPr>
          <w:cantSplit w:val="0"/>
          <w:trHeight w:val="371" w:hRule="atLeast"/>
          <w:tblHeader w:val="0"/>
        </w:trPr>
        <w:tc>
          <w:tcPr>
            <w:gridSpan w:val="6"/>
          </w:tcPr>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rtl w:val="0"/>
              </w:rPr>
              <w:t xml:space="preserve">Front-End:</w:t>
            </w:r>
            <w:r w:rsidDel="00000000" w:rsidR="00000000" w:rsidRPr="00000000">
              <w:rPr>
                <w:rFonts w:ascii="STIX Two Text" w:cs="STIX Two Text" w:eastAsia="STIX Two Text" w:hAnsi="STIX Two Text"/>
                <w:rtl w:val="0"/>
              </w:rPr>
              <w:t xml:space="preserve"> JavaScript, TypeScript, React (including Redux, React Query), Next.js, jQuery, Bootstrap, CSS, Material Design &amp; UI</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API:</w:t>
            </w:r>
            <w:r w:rsidDel="00000000" w:rsidR="00000000" w:rsidRPr="00000000">
              <w:rPr>
                <w:rFonts w:ascii="STIX Two Text" w:cs="STIX Two Text" w:eastAsia="STIX Two Text" w:hAnsi="STIX Two Text"/>
                <w:rtl w:val="0"/>
              </w:rPr>
              <w:t xml:space="preserve"> GraphQL, REST</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Backend: </w:t>
            </w:r>
            <w:r w:rsidDel="00000000" w:rsidR="00000000" w:rsidRPr="00000000">
              <w:rPr>
                <w:rFonts w:ascii="STIX Two Text" w:cs="STIX Two Text" w:eastAsia="STIX Two Text" w:hAnsi="STIX Two Text"/>
                <w:rtl w:val="0"/>
              </w:rPr>
              <w:t xml:space="preserve">C#, ASP.NET, .NET Core, .NET MVC, Entity Framework, SOA, OOP, SOLID Principles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Databases: </w:t>
            </w:r>
            <w:r w:rsidDel="00000000" w:rsidR="00000000" w:rsidRPr="00000000">
              <w:rPr>
                <w:rFonts w:ascii="STIX Two Text" w:cs="STIX Two Text" w:eastAsia="STIX Two Text" w:hAnsi="STIX Two Text"/>
                <w:rtl w:val="0"/>
              </w:rPr>
              <w:t xml:space="preserve">MS SQL Server, MySQL, Redis, MongoDB</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Code Quality:</w:t>
            </w:r>
            <w:r w:rsidDel="00000000" w:rsidR="00000000" w:rsidRPr="00000000">
              <w:rPr>
                <w:rFonts w:ascii="STIX Two Text" w:cs="STIX Two Text" w:eastAsia="STIX Two Text" w:hAnsi="STIX Two Text"/>
                <w:rtl w:val="0"/>
              </w:rPr>
              <w:t xml:space="preserve"> XUnit, Moq Library, Jest, React Testing Library, ESLint, Husky, Prettier, SonarQube </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Deployment:</w:t>
            </w:r>
            <w:r w:rsidDel="00000000" w:rsidR="00000000" w:rsidRPr="00000000">
              <w:rPr>
                <w:rFonts w:ascii="STIX Two Text" w:cs="STIX Two Text" w:eastAsia="STIX Two Text" w:hAnsi="STIX Two Text"/>
                <w:rtl w:val="0"/>
              </w:rPr>
              <w:t xml:space="preserve"> CI/CD, GitHub Actions, Docker</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Version Control:</w:t>
            </w:r>
            <w:r w:rsidDel="00000000" w:rsidR="00000000" w:rsidRPr="00000000">
              <w:rPr>
                <w:rFonts w:ascii="STIX Two Text" w:cs="STIX Two Text" w:eastAsia="STIX Two Text" w:hAnsi="STIX Two Text"/>
                <w:rtl w:val="0"/>
              </w:rPr>
              <w:t xml:space="preserve"> Git, GitHub, Azure DevOps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b w:val="1"/>
                <w:rtl w:val="0"/>
              </w:rPr>
              <w:t xml:space="preserve">Cloud: </w:t>
            </w:r>
            <w:r w:rsidDel="00000000" w:rsidR="00000000" w:rsidRPr="00000000">
              <w:rPr>
                <w:rFonts w:ascii="STIX Two Text" w:cs="STIX Two Text" w:eastAsia="STIX Two Text" w:hAnsi="STIX Two Text"/>
                <w:rtl w:val="0"/>
              </w:rPr>
              <w:t xml:space="preserve">Azure Key Vault, Azure Blobs, Azure Functions, Azure App Services, Azure Storage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General: </w:t>
            </w:r>
            <w:r w:rsidDel="00000000" w:rsidR="00000000" w:rsidRPr="00000000">
              <w:rPr>
                <w:rFonts w:ascii="STIX Two Text" w:cs="STIX Two Text" w:eastAsia="STIX Two Text" w:hAnsi="STIX Two Text"/>
                <w:rtl w:val="0"/>
              </w:rPr>
              <w:t xml:space="preserve">SDLC, Agile Methodologies, Jira, Confluence</w:t>
            </w:r>
            <w:r w:rsidDel="00000000" w:rsidR="00000000" w:rsidRPr="00000000">
              <w:rPr>
                <w:rtl w:val="0"/>
              </w:rPr>
            </w:r>
          </w:p>
        </w:tc>
      </w:tr>
    </w:tbl>
    <w:p w:rsidR="00000000" w:rsidDel="00000000" w:rsidP="00000000" w:rsidRDefault="00000000" w:rsidRPr="00000000" w14:paraId="000000B3">
      <w:pPr>
        <w:rPr>
          <w:rFonts w:ascii="Poppins" w:cs="Poppins" w:eastAsia="Poppins" w:hAnsi="Poppins"/>
          <w:sz w:val="2"/>
          <w:szCs w:val="2"/>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284" w:top="567" w:left="567"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linkedin.com/in/wesleymitchell87" TargetMode="External"/><Relationship Id="rId7" Type="http://schemas.openxmlformats.org/officeDocument/2006/relationships/hyperlink" Target="http://github.com/wes-mitchel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