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rPr>
        <w:t>Crash Course for New Principal on Leadership Skills</w:t>
      </w:r>
    </w:p>
    <w:p>
      <w:pPr>
        <w:jc w:val="center"/>
      </w:pPr>
      <w:r>
        <w:rPr>
          <w:i/>
          <w:color w:val="646464"/>
          <w:sz w:val="24"/>
        </w:rPr>
        <w:t>Module Leadership in Practice</w:t>
        <w:br/>
        <w:t>Lesson: Case Studies in Leadership</w:t>
      </w:r>
    </w:p>
    <w:p>
      <w:r>
        <w:t>______________________________________________________________________</w:t>
      </w:r>
    </w:p>
    <w:p>
      <w:pPr>
        <w:pStyle w:val="Heading2"/>
      </w:pPr>
      <w:r>
        <w:t>Introduction</w:t>
      </w:r>
    </w:p>
    <w:p>
      <w:r>
        <w:t>This lesson on case studies in leadership is designed to provide new principals with a deeper understanding of effective leadership practices. Through an examination of real-life scenarios, participants will gain insight into the complexities of leadership and the skills required to navigate challenging situations. The importance of this topic cannot be overstated, as effective leadership is crucial for the success of any educational institution. By exploring case studies, new principals will develop a nuanced understanding of the theoretical foundations of leadership and how they can be applied in practical contexts. This lesson connects to the broader module on leadership in practice by providing participants with the opportunity to analyze and reflect on the leadership strategies and techniques employed by experienced educators. The case studies presented in this lesson will illustrate the ways in which leadership theories can be applied to real-world problems, and participants will be encouraged to think critically about the implications of these theories for their own practice. The lesson will also provide a framework for participants to consider the ethical dimensions of leadership and the ways in which leaders can promote a positive and inclusive school culture.</w:t>
      </w:r>
    </w:p>
    <w:p>
      <w:pPr>
        <w:pStyle w:val="Heading2"/>
      </w:pPr>
      <w:r>
        <w:t>Key Concepts</w:t>
      </w:r>
    </w:p>
    <w:p>
      <w:pPr>
        <w:pStyle w:val="ListBullet"/>
      </w:pPr>
      <w:r>
        <w:rPr>
          <w:b/>
        </w:rPr>
        <w:t>Transformational leadership</w:t>
      </w:r>
    </w:p>
    <w:p>
      <w:pPr>
        <w:pStyle w:val="ListBullet"/>
      </w:pPr>
      <w:r>
        <w:rPr>
          <w:b/>
        </w:rPr>
        <w:t>Servant leadership</w:t>
      </w:r>
    </w:p>
    <w:p>
      <w:pPr>
        <w:pStyle w:val="ListBullet"/>
      </w:pPr>
      <w:r>
        <w:rPr>
          <w:b/>
        </w:rPr>
        <w:t>Leadership vision</w:t>
      </w:r>
    </w:p>
    <w:p>
      <w:pPr>
        <w:pStyle w:val="ListBullet"/>
      </w:pPr>
      <w:r>
        <w:rPr>
          <w:b/>
        </w:rPr>
        <w:t>Strategic planning</w:t>
      </w:r>
    </w:p>
    <w:p>
      <w:pPr>
        <w:pStyle w:val="ListBullet"/>
      </w:pPr>
      <w:r>
        <w:rPr>
          <w:b/>
        </w:rPr>
        <w:t>Collaborative leadership</w:t>
      </w:r>
    </w:p>
    <w:p>
      <w:pPr>
        <w:pStyle w:val="ListBullet"/>
      </w:pPr>
      <w:r>
        <w:rPr>
          <w:b/>
        </w:rPr>
        <w:t>Emotional intelligence</w:t>
      </w:r>
    </w:p>
    <w:p>
      <w:pPr>
        <w:pStyle w:val="ListBullet"/>
      </w:pPr>
      <w:r>
        <w:rPr>
          <w:b/>
        </w:rPr>
        <w:t>Cultural competence</w:t>
      </w:r>
    </w:p>
    <w:p>
      <w:pPr>
        <w:pStyle w:val="Heading2"/>
      </w:pPr>
      <w:r>
        <w:t>Detailed Explanation</w:t>
      </w:r>
    </w:p>
    <w:p>
      <w:r>
        <w:t>Effective leadership is a complex and multifaceted concept that encompasses a range of skills, knowledge, and dispositions. At its core, leadership is about inspiring and empowering others to work towards a common goal. In the context of education, leadership is critical for creating a positive and inclusive learning environment that supports the academic, social, and emotional development of all students. The case studies presented in this lesson will illustrate the ways in which different leadership approaches can be applied to real-world problems. For example, a transformational leader might focus on building a shared vision and inspiring others to work towards a common goal, while a servant leader might prioritize the needs of others and seek to empower them to take on leadership roles. The concept of leadership vision is also critical, as it provides a clear direction and purpose for the organization. Strategic planning is another key concept, as it involves setting goals and developing a plan to achieve them. Collaborative leadership is also essential, as it involves working with others to achieve a common goal. Emotional intelligence is critical for effective leadership, as it involves being aware of one's own emotions and the emotions of others. Finally, cultural competence is essential for creating a positive and inclusive school culture. By exploring these concepts through case studies, new principals will develop a deeper understanding of the theoretical foundations of leadership and how they can be applied in practical contexts. The case studies will also provide a framework for participants to consider the ethical dimensions of leadership and the ways in which leaders can promote a positive and inclusive school culture. For instance, participants will be encouraged to think critically about the ways in which leaders can address issues of diversity, equity, and inclusion, and how they can create a culture of respect and empathy. The lesson will also provide opportunities for participants to reflect on their own leadership practices and to consider ways in which they can apply the concepts and theories presented in the case studies to their own work.</w:t>
      </w:r>
    </w:p>
    <w:p>
      <w:pPr>
        <w:pStyle w:val="Heading2"/>
      </w:pPr>
      <w:r>
        <w:t>Examples</w:t>
      </w:r>
    </w:p>
    <w:p>
      <w:pPr>
        <w:pStyle w:val="Heading3"/>
      </w:pPr>
      <w:r>
        <w:t>Example 1:</w:t>
      </w:r>
    </w:p>
    <w:p>
      <w:r>
        <w:t>A new principal is faced with a budget crisis and must make difficult decisions about how to allocate resources. Using a transformational leadership approach, the principal might involve teachers and staff in the decision-making process and work to build a shared vision for the school.</w:t>
      </w:r>
    </w:p>
    <w:p>
      <w:pPr>
        <w:pStyle w:val="Heading3"/>
      </w:pPr>
      <w:r>
        <w:t>Example 2:</w:t>
      </w:r>
    </w:p>
    <w:p>
      <w:r>
        <w:t>A school is experiencing conflict between different racial and ethnic groups. Using a servant leadership approach, the principal might prioritize the needs of the students and work to create a safe and inclusive environment for all.</w:t>
      </w:r>
    </w:p>
    <w:p>
      <w:pPr>
        <w:pStyle w:val="Heading3"/>
      </w:pPr>
      <w:r>
        <w:t>Example 3:</w:t>
      </w:r>
    </w:p>
    <w:p>
      <w:r>
        <w:t>A school district is implementing a new curriculum and the principal must develop a plan to support teachers in implementing the new curriculum. Using a strategic planning approach, the principal might set clear goals and develop a timeline for implementation.</w:t>
      </w:r>
    </w:p>
    <w:p>
      <w:pPr>
        <w:pStyle w:val="Heading2"/>
      </w:pPr>
      <w:r>
        <w:t>Practice Exercises</w:t>
      </w:r>
    </w:p>
    <w:p>
      <w:pPr>
        <w:pStyle w:val="ListNumber"/>
      </w:pPr>
      <w:r>
        <w:t>Develop a case study of a school that is facing a leadership challenge and propose a solution using one of the leadership approaches discussed in the lesson.</w:t>
      </w:r>
    </w:p>
    <w:p>
      <w:pPr>
        <w:pStyle w:val="ListNumber"/>
      </w:pPr>
      <w:r>
        <w:t>Create a strategic plan for a school that is seeking to improve student achievement and reduce gaps in opportunity and achievement.</w:t>
      </w:r>
    </w:p>
    <w:p>
      <w:pPr>
        <w:pStyle w:val="ListNumber"/>
      </w:pPr>
      <w:r>
        <w:t>Develop a personal leadership vision statement and create a plan to achieve it.</w:t>
      </w:r>
    </w:p>
    <w:p>
      <w:pPr>
        <w:pStyle w:val="ListNumber"/>
      </w:pPr>
      <w:r>
        <w:t>Write a reflective essay on the importance of emotional intelligence in leadership and provide examples of how it can be applied in a school setting.</w:t>
      </w:r>
    </w:p>
    <w:p>
      <w:pPr>
        <w:pStyle w:val="ListNumber"/>
      </w:pPr>
      <w:r>
        <w:t>Design a professional development program for teachers that focuses on building cultural competence and promoting diversity, equity, and inclusion.</w:t>
      </w:r>
    </w:p>
    <w:p>
      <w:pPr>
        <w:pStyle w:val="Heading2"/>
      </w:pPr>
      <w:r>
        <w:t>Summary</w:t>
      </w:r>
    </w:p>
    <w:p>
      <w:r>
        <w:rPr>
          <w:b/>
        </w:rPr>
        <w:t>This lesson on case studies in leadership has provided new principals with a deeper understanding of the theoretical foundations of leadership and how they can be applied in practical contexts. The case studies presented in the lesson have illustrated the ways in which different leadership approaches can be used to address real-world problems. The key concepts discussed in the lesson, including transformational leadership, servant leadership, leadership vision, strategic planning, collaborative leadership, emotional intelligence, and cultural competence, are critical for effective leadership in education. By applying these concepts and approaches, new principals can create a positive and inclusive learning environment that supports the academic, social, and emotional development of all students. The lesson has also provided a framework for participants to consider the ethical dimensions of leadership and the ways in which leaders can promote a positive and inclusive school culture. As new principals move forward in their careers, they will be able to draw on the knowledge and skills gained in this lesson to become effective and inspiring leaders.</w:t>
      </w:r>
    </w:p>
    <w:p>
      <w:pPr>
        <w:pStyle w:val="Heading2"/>
      </w:pPr>
      <w:r>
        <w:t>Additional Resources</w:t>
      </w:r>
    </w:p>
    <w:p>
      <w:pPr>
        <w:pStyle w:val="ListBullet"/>
      </w:pPr>
      <w:r>
        <w:t>Bass, B. M. (1985). Leadership and performance beyond expectations. Free Press.</w:t>
      </w:r>
    </w:p>
    <w:p>
      <w:pPr>
        <w:pStyle w:val="ListBullet"/>
      </w:pPr>
      <w:r>
        <w:t>Greenleaf, R. K. (1977). Servant leadership: A journey into the nature of legitimate power and greatness. Paulist Press.</w:t>
      </w:r>
    </w:p>
    <w:p>
      <w:pPr>
        <w:pStyle w:val="ListBullet"/>
      </w:pPr>
      <w:r>
        <w:t>Goleman, D. (1995). Emotional intelligence: Why it can matter more than IQ. Bantam Books.</w:t>
      </w:r>
    </w:p>
    <w:p>
      <w:pPr>
        <w:pStyle w:val="ListBullet"/>
      </w:pPr>
      <w:r>
        <w:t>Fullan, M. (2001). Leading in a culture of change. Jossey-Bass.</w:t>
      </w:r>
    </w:p>
    <w:p>
      <w:pPr>
        <w:pStyle w:val="ListBullet"/>
      </w:pPr>
      <w:r>
        <w:t>Ladson-Billings, G. (1995). But that's just good teaching! The case for culturally relevant pedagogy. Theory into Practice, 34(3), 159-165.</w:t>
      </w:r>
    </w:p>
    <w:p>
      <w:r>
        <w:t>______________________________________________________________________</w:t>
      </w:r>
    </w:p>
    <w:p>
      <w:pPr>
        <w:jc w:val="center"/>
      </w:pPr>
      <w:r>
        <w:rPr>
          <w:i/>
          <w:color w:val="969696"/>
          <w:sz w:val="18"/>
        </w:rPr>
        <w:t>Generated on 2026-05-01 20:19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