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Advanced Communication Skills and Political Science</w:t>
      </w:r>
    </w:p>
    <w:p>
      <w:pPr>
        <w:jc w:val="center"/>
      </w:pPr>
      <w:r>
        <w:rPr>
          <w:i/>
          <w:color w:val="646464"/>
          <w:sz w:val="24"/>
        </w:rPr>
        <w:t>Module Communication Strategies in Politics</w:t>
        <w:br/>
        <w:t>Lesson: Media Relations in Politics</w:t>
      </w:r>
    </w:p>
    <w:p>
      <w:r>
        <w:t>______________________________________________________________________</w:t>
      </w:r>
    </w:p>
    <w:p>
      <w:pPr>
        <w:pStyle w:val="Heading2"/>
      </w:pPr>
      <w:r>
        <w:t>Introduction</w:t>
      </w:r>
    </w:p>
    <w:p>
      <w:r>
        <w:t>The lesson on Media Relations in Politics is a crucial component of the Communication Strategies in Politics module. It delves into the intricacies of building and maintaining relationships with media outlets, a fundamental aspect of political communication. Effective media relations are vital for politicians and political organizations to convey their messages, shape public opinion, and ultimately achieve their goals. This topic is essential because it connects to the broader module by highlighting the strategic importance of media in political discourse. Understanding how to navigate and leverage media relationships is key to successful political communication. The importance of this topic cannot be overstated, as it directly impacts the ability of political entities to reach their constituents and influence policy. This lesson will explore the theoretical foundations and practical applications of media relations in politics, providing advanced learners with a comprehensive understanding of this critical area.</w:t>
      </w:r>
    </w:p>
    <w:p>
      <w:pPr>
        <w:pStyle w:val="Heading2"/>
      </w:pPr>
      <w:r>
        <w:t>Key Concepts</w:t>
      </w:r>
    </w:p>
    <w:p>
      <w:pPr>
        <w:pStyle w:val="ListBullet"/>
      </w:pPr>
      <w:r>
        <w:rPr>
          <w:b/>
        </w:rPr>
        <w:t>Media Relations</w:t>
      </w:r>
    </w:p>
    <w:p>
      <w:pPr>
        <w:pStyle w:val="ListBullet"/>
      </w:pPr>
      <w:r>
        <w:rPr>
          <w:b/>
        </w:rPr>
        <w:t>Political Communication</w:t>
      </w:r>
    </w:p>
    <w:p>
      <w:pPr>
        <w:pStyle w:val="ListBullet"/>
      </w:pPr>
      <w:r>
        <w:rPr>
          <w:b/>
        </w:rPr>
        <w:t>Public Opinion</w:t>
      </w:r>
    </w:p>
    <w:p>
      <w:pPr>
        <w:pStyle w:val="ListBullet"/>
      </w:pPr>
      <w:r>
        <w:rPr>
          <w:b/>
        </w:rPr>
        <w:t>Message Framing</w:t>
      </w:r>
    </w:p>
    <w:p>
      <w:pPr>
        <w:pStyle w:val="ListBullet"/>
      </w:pPr>
      <w:r>
        <w:rPr>
          <w:b/>
        </w:rPr>
        <w:t>Crisis Communication</w:t>
      </w:r>
    </w:p>
    <w:p>
      <w:pPr>
        <w:pStyle w:val="ListBullet"/>
      </w:pPr>
      <w:r>
        <w:rPr>
          <w:b/>
        </w:rPr>
        <w:t>Media Outreach</w:t>
      </w:r>
    </w:p>
    <w:p>
      <w:pPr>
        <w:pStyle w:val="ListBullet"/>
      </w:pPr>
      <w:r>
        <w:rPr>
          <w:b/>
        </w:rPr>
        <w:t>Relationship Building</w:t>
      </w:r>
    </w:p>
    <w:p>
      <w:pPr>
        <w:pStyle w:val="Heading2"/>
      </w:pPr>
      <w:r>
        <w:t>Detailed Explanation</w:t>
      </w:r>
    </w:p>
    <w:p>
      <w:r>
        <w:t>Media relations in politics involve a complex interplay of strategies and tactics aimed at managing and influencing the media narrative. This includes crafting and disseminating messages, engaging with journalists and media outlets, and responding to crises or controversies. Effective media relations require a deep understanding of the media landscape, including the types of media (traditional vs. digital), the roles of different media professionals (journalists, editors, producers), and the dynamics of media consumption by the public. Politicians and their teams must be adept at framing their messages in ways that resonate with their target audiences, leveraging various media channels to maximize reach and impact. Moreover, they must be prepared to handle crises, using strategies such as transparency, apology, and corrective action to mitigate negative coverage. Building relationships with media professionals is also crucial, as it can lead to more favorable coverage and better access to media platforms. Theoretical models such as agenda-setting and framing theory provide insights into how media influences public opinion and how political actors can use media to their advantage. In practice, media relations involve a range of activities, from press conferences and interviews to social media engagement and press releases. Each of these activities requires careful planning, execution, and follow-up to ensure that the political message is communicated effectively and that relationships with media outlets are nurtured.</w:t>
      </w:r>
    </w:p>
    <w:p>
      <w:pPr>
        <w:pStyle w:val="Heading2"/>
      </w:pPr>
      <w:r>
        <w:t>Examples</w:t>
      </w:r>
    </w:p>
    <w:p>
      <w:pPr>
        <w:pStyle w:val="Heading3"/>
      </w:pPr>
      <w:r>
        <w:t>Example 1:</w:t>
      </w:r>
    </w:p>
    <w:p>
      <w:r>
        <w:t>The Obama Administration's use of social media to bypass traditional media and connect directly with the public is a prime example of leveraging media relations to shape public opinion. By utilizing platforms like Twitter and Facebook, the administration was able to disseminate its message, engage with citizens, and build a community of supporters.</w:t>
      </w:r>
    </w:p>
    <w:p>
      <w:pPr>
        <w:pStyle w:val="Heading3"/>
      </w:pPr>
      <w:r>
        <w:t>Example 2:</w:t>
      </w:r>
    </w:p>
    <w:p>
      <w:r>
        <w:t>The handling of the COVID-19 pandemic by different governments around the world offers a case study in crisis communication. Governments that were transparent, provided regular updates, and took decisive actions were generally viewed more favorably by the public and the media, highlighting the importance of effective media relations in times of crisis.</w:t>
      </w:r>
    </w:p>
    <w:p>
      <w:pPr>
        <w:pStyle w:val="Heading3"/>
      </w:pPr>
      <w:r>
        <w:t>Example 3:</w:t>
      </w:r>
    </w:p>
    <w:p>
      <w:r>
        <w:t>The annual press conferences held by the Chinese government are an example of a structured approach to media relations. These events allow the government to communicate its policies and achievements directly to a wide audience, both domestically and internationally, demonstrating the strategic use of media relations to influence public perception and shape the political narrative.</w:t>
      </w:r>
    </w:p>
    <w:p>
      <w:pPr>
        <w:pStyle w:val="Heading2"/>
      </w:pPr>
      <w:r>
        <w:t>Practice Exercises</w:t>
      </w:r>
    </w:p>
    <w:p>
      <w:pPr>
        <w:pStyle w:val="ListNumber"/>
      </w:pPr>
      <w:r>
        <w:t>Develop a media relations strategy for a hypothetical political campaign, including message framing, media outreach, and crisis communication plans.</w:t>
      </w:r>
    </w:p>
    <w:p>
      <w:pPr>
        <w:pStyle w:val="ListNumber"/>
      </w:pPr>
      <w:r>
        <w:t>Analyze a recent political crisis and evaluate how the involved parties managed their media relations. What strategies were effective, and what could have been done differently?</w:t>
      </w:r>
    </w:p>
    <w:p>
      <w:pPr>
        <w:pStyle w:val="ListNumber"/>
      </w:pPr>
      <w:r>
        <w:t>Design a social media campaign for a political organization aimed at engaging with a specific demographic. Consider the types of content, the tone of the message, and the metrics for evaluating success.</w:t>
      </w:r>
    </w:p>
    <w:p>
      <w:pPr>
        <w:pStyle w:val="Heading2"/>
      </w:pPr>
      <w:r>
        <w:t>Summary</w:t>
      </w:r>
    </w:p>
    <w:p>
      <w:r>
        <w:rPr>
          <w:b/>
        </w:rPr>
        <w:t>In summary, media relations in politics is a multifaceted field that requires a deep understanding of political communication, public opinion, and the media landscape. By mastering the concepts and strategies outlined in this lesson, political actors can more effectively navigate the complex world of media relations, build strong relationships with media outlets, and ultimately achieve their political objectives. The key takeaways from this lesson include the importance of message framing, the role of media in shaping public opinion, and the need for strategic planning in media relations. As learners progress through the module, they will apply these principles to more advanced topics, such as political marketing and public diplomacy.</w:t>
      </w:r>
    </w:p>
    <w:p>
      <w:pPr>
        <w:pStyle w:val="Heading2"/>
      </w:pPr>
      <w:r>
        <w:t>Additional Resources</w:t>
      </w:r>
    </w:p>
    <w:p>
      <w:pPr>
        <w:pStyle w:val="ListBullet"/>
      </w:pPr>
      <w:r>
        <w:t>Book: 'Media Relations' by Jane Smith</w:t>
      </w:r>
    </w:p>
    <w:p>
      <w:pPr>
        <w:pStyle w:val="ListBullet"/>
      </w:pPr>
      <w:r>
        <w:t>Article: 'The Impact of Social Media on Political Communication' published in the Journal of Political Science</w:t>
      </w:r>
    </w:p>
    <w:p>
      <w:pPr>
        <w:pStyle w:val="ListBullet"/>
      </w:pPr>
      <w:r>
        <w:t>Video: 'Crisis Communication in Politics' by the Harvard Kennedy School</w:t>
      </w:r>
    </w:p>
    <w:p>
      <w:pPr>
        <w:pStyle w:val="ListBullet"/>
      </w:pPr>
      <w:r>
        <w:t>Website: The Public Relations Society of America (PRSA) - Politics and Government Section</w:t>
      </w:r>
    </w:p>
    <w:p>
      <w:pPr>
        <w:pStyle w:val="ListBullet"/>
      </w:pPr>
      <w:r>
        <w:t>Journal: The International Journal of Press/Politics</w:t>
      </w:r>
    </w:p>
    <w:p>
      <w:r>
        <w:t>______________________________________________________________________</w:t>
      </w:r>
    </w:p>
    <w:p>
      <w:pPr>
        <w:jc w:val="center"/>
      </w:pPr>
      <w:r>
        <w:rPr>
          <w:i/>
          <w:color w:val="969696"/>
          <w:sz w:val="18"/>
        </w:rPr>
        <w:t>Generated on 2026-04-11 11:01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