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E460" w14:textId="5D2E5A39" w:rsidR="00D82B9D" w:rsidRPr="003949E9" w:rsidRDefault="00D82B9D" w:rsidP="00D82B9D">
      <w:pPr>
        <w:spacing w:after="120" w:line="360" w:lineRule="exact"/>
        <w:jc w:val="center"/>
        <w:rPr>
          <w:rFonts w:ascii="Microsoft JhengHei" w:eastAsia="Microsoft JhengHei" w:hAnsi="Microsoft JhengHei" w:cs="Microsoft JhengHei"/>
          <w:sz w:val="36"/>
          <w:szCs w:val="36"/>
        </w:rPr>
      </w:pPr>
      <w:r>
        <w:rPr>
          <w:rFonts w:ascii="Microsoft JhengHei" w:eastAsia="Microsoft JhengHei" w:hAnsi="Microsoft JhengHei" w:cs="Microsoft JhengHei" w:hint="eastAsia"/>
          <w:sz w:val="36"/>
          <w:szCs w:val="36"/>
        </w:rPr>
        <w:t>第</w:t>
      </w:r>
      <w:r>
        <w:rPr>
          <w:rFonts w:ascii="Microsoft JhengHei" w:eastAsia="Microsoft JhengHei" w:hAnsi="Microsoft JhengHei" w:cs="Microsoft JhengHei" w:hint="eastAsia"/>
          <w:sz w:val="36"/>
          <w:szCs w:val="36"/>
        </w:rPr>
        <w:t>二</w:t>
      </w:r>
      <w:proofErr w:type="gramStart"/>
      <w:r>
        <w:rPr>
          <w:rFonts w:ascii="Microsoft JhengHei" w:eastAsia="Microsoft JhengHei" w:hAnsi="Microsoft JhengHei" w:cs="Microsoft JhengHei" w:hint="eastAsia"/>
          <w:sz w:val="36"/>
          <w:szCs w:val="36"/>
        </w:rPr>
        <w:t>週</w:t>
      </w:r>
      <w:proofErr w:type="gramEnd"/>
      <w:r w:rsidRPr="003949E9">
        <w:rPr>
          <w:rFonts w:ascii="Microsoft JhengHei" w:eastAsia="Microsoft JhengHei" w:hAnsi="Microsoft JhengHei" w:cs="Microsoft JhengHei" w:hint="eastAsia"/>
          <w:sz w:val="36"/>
          <w:szCs w:val="36"/>
        </w:rPr>
        <w:t>光電實驗分組報告</w:t>
      </w:r>
    </w:p>
    <w:p w14:paraId="4B6B3B33" w14:textId="77777777" w:rsidR="00D82B9D" w:rsidRDefault="00D82B9D" w:rsidP="00D82B9D">
      <w:pPr>
        <w:spacing w:after="120" w:line="360" w:lineRule="exact"/>
        <w:jc w:val="center"/>
        <w:rPr>
          <w:rFonts w:ascii="Microsoft JhengHei" w:eastAsia="Microsoft JhengHei" w:hAnsi="Microsoft JhengHei" w:cs="Microsoft JhengHei"/>
          <w:sz w:val="28"/>
          <w:szCs w:val="28"/>
        </w:rPr>
      </w:pPr>
      <w:proofErr w:type="gramStart"/>
      <w:r w:rsidRPr="003949E6">
        <w:rPr>
          <w:rFonts w:ascii="Microsoft JhengHei" w:eastAsia="Microsoft JhengHei" w:hAnsi="Microsoft JhengHei" w:cs="Microsoft JhengHei" w:hint="eastAsia"/>
          <w:sz w:val="28"/>
          <w:szCs w:val="28"/>
        </w:rPr>
        <w:t>鄭柏軒</w:t>
      </w:r>
      <w:proofErr w:type="gramEnd"/>
      <w:r w:rsidRPr="003949E6">
        <w:rPr>
          <w:rFonts w:ascii="Microsoft JhengHei" w:eastAsia="Microsoft JhengHei" w:hAnsi="Microsoft JhengHei" w:cs="Microsoft JhengHei" w:hint="eastAsia"/>
          <w:sz w:val="28"/>
          <w:szCs w:val="28"/>
        </w:rPr>
        <w:t>B13901081</w:t>
      </w:r>
      <w:r>
        <w:rPr>
          <w:rFonts w:ascii="Microsoft JhengHei" w:eastAsia="Microsoft JhengHei" w:hAnsi="Microsoft JhengHei" w:cs="Microsoft JhengHei"/>
          <w:sz w:val="28"/>
          <w:szCs w:val="28"/>
        </w:rPr>
        <w:tab/>
      </w:r>
      <w:r w:rsidRPr="003949E6">
        <w:rPr>
          <w:rFonts w:ascii="Microsoft JhengHei" w:eastAsia="Microsoft JhengHei" w:hAnsi="Microsoft JhengHei" w:cs="Microsoft JhengHei"/>
          <w:sz w:val="28"/>
          <w:szCs w:val="28"/>
        </w:rPr>
        <w:tab/>
      </w:r>
      <w:r w:rsidRPr="003949E6">
        <w:rPr>
          <w:rFonts w:ascii="Microsoft JhengHei" w:eastAsia="Microsoft JhengHei" w:hAnsi="Microsoft JhengHei" w:cs="Microsoft JhengHei" w:hint="eastAsia"/>
          <w:sz w:val="28"/>
          <w:szCs w:val="28"/>
        </w:rPr>
        <w:t>許辰瑋 B13901110</w:t>
      </w:r>
    </w:p>
    <w:p w14:paraId="041E02C5" w14:textId="726EEFD8" w:rsidR="009D31C6" w:rsidRDefault="00D82B9D" w:rsidP="009D31C6">
      <w:pPr>
        <w:pStyle w:val="a9"/>
        <w:numPr>
          <w:ilvl w:val="0"/>
          <w:numId w:val="1"/>
        </w:numPr>
        <w:spacing w:after="120" w:line="360" w:lineRule="exact"/>
        <w:rPr>
          <w:rFonts w:ascii="Microsoft JhengHei" w:eastAsia="Microsoft JhengHei" w:hAnsi="Microsoft JhengHei" w:cs="Microsoft JhengHei"/>
        </w:rPr>
      </w:pPr>
      <w:r w:rsidRPr="009D31C6">
        <w:rPr>
          <w:rFonts w:ascii="Microsoft JhengHei" w:eastAsia="Microsoft JhengHei" w:hAnsi="Microsoft JhengHei" w:cs="Microsoft JhengHei" w:hint="eastAsia"/>
        </w:rPr>
        <w:t>(a.) LLA厚度約為2.1 mm、墊片厚度</w:t>
      </w:r>
      <m:oMath>
        <m:sSub>
          <m:sSubPr>
            <m:ctrlPr>
              <w:rPr>
                <w:rFonts w:ascii="Cambria Math" w:eastAsia="Microsoft JhengHei" w:hAnsi="Cambria Math" w:cs="Microsoft JhengHei"/>
                <w:i/>
              </w:rPr>
            </m:ctrlPr>
          </m:sSubPr>
          <m:e>
            <m:r>
              <w:rPr>
                <w:rFonts w:ascii="Cambria Math" w:eastAsia="Microsoft JhengHei" w:hAnsi="Cambria Math" w:cs="Microsoft JhengHei"/>
              </w:rPr>
              <m:t>D</m:t>
            </m:r>
          </m:e>
          <m:sub>
            <m:r>
              <w:rPr>
                <w:rFonts w:ascii="Cambria Math" w:eastAsia="Microsoft JhengHei" w:hAnsi="Cambria Math" w:cs="Microsoft JhengHei"/>
              </w:rPr>
              <m:t>A</m:t>
            </m:r>
          </m:sub>
        </m:sSub>
      </m:oMath>
      <w:r w:rsidRPr="009D31C6">
        <w:rPr>
          <w:rFonts w:ascii="Microsoft JhengHei" w:eastAsia="Microsoft JhengHei" w:hAnsi="Microsoft JhengHei" w:cs="Microsoft JhengHei" w:hint="eastAsia"/>
        </w:rPr>
        <w:t>約為</w:t>
      </w:r>
      <w:r w:rsidRPr="009D31C6">
        <w:rPr>
          <w:rFonts w:ascii="Microsoft JhengHei" w:eastAsia="Microsoft JhengHei" w:hAnsi="Microsoft JhengHei" w:cs="Microsoft JhengHei"/>
        </w:rPr>
        <w:t>0</w:t>
      </w:r>
      <w:r w:rsidRPr="009D31C6">
        <w:rPr>
          <w:rFonts w:ascii="Microsoft JhengHei" w:eastAsia="Microsoft JhengHei" w:hAnsi="Microsoft JhengHei" w:cs="Microsoft JhengHei" w:hint="eastAsia"/>
        </w:rPr>
        <w:t>.75 mm、所選擇之視距</w:t>
      </w:r>
      <w:r w:rsidR="00CC259D">
        <w:rPr>
          <w:rFonts w:ascii="Microsoft JhengHei" w:eastAsia="Microsoft JhengHei" w:hAnsi="Microsoft JhengHei" w:cs="Microsoft JhengHei" w:hint="eastAsia"/>
        </w:rPr>
        <w:t>L</w:t>
      </w:r>
      <w:r w:rsidRPr="009D31C6">
        <w:rPr>
          <w:rFonts w:ascii="Microsoft JhengHei" w:eastAsia="Microsoft JhengHei" w:hAnsi="Microsoft JhengHei" w:cs="Microsoft JhengHei" w:hint="eastAsia"/>
        </w:rPr>
        <w:t>為</w:t>
      </w:r>
      <w:r w:rsidRPr="009D31C6">
        <w:rPr>
          <w:rFonts w:ascii="Microsoft JhengHei" w:eastAsia="Microsoft JhengHei" w:hAnsi="Microsoft JhengHei" w:cs="Microsoft JhengHei"/>
        </w:rPr>
        <w:t>1</w:t>
      </w:r>
      <w:r w:rsidRPr="009D31C6">
        <w:rPr>
          <w:rFonts w:ascii="Microsoft JhengHei" w:eastAsia="Microsoft JhengHei" w:hAnsi="Microsoft JhengHei" w:cs="Microsoft JhengHei" w:hint="eastAsia"/>
        </w:rPr>
        <w:t>0</w:t>
      </w:r>
      <w:r w:rsidR="009D31C6" w:rsidRPr="009D31C6">
        <w:rPr>
          <w:rFonts w:ascii="Microsoft JhengHei" w:eastAsia="Microsoft JhengHei" w:hAnsi="Microsoft JhengHei" w:cs="Microsoft JhengHei" w:hint="eastAsia"/>
        </w:rPr>
        <w:t>0</w:t>
      </w:r>
      <w:r w:rsidRPr="009D31C6">
        <w:rPr>
          <w:rFonts w:ascii="Microsoft JhengHei" w:eastAsia="Microsoft JhengHei" w:hAnsi="Microsoft JhengHei" w:cs="Microsoft JhengHei" w:hint="eastAsia"/>
        </w:rPr>
        <w:t xml:space="preserve"> </w:t>
      </w:r>
      <w:r w:rsidR="009D31C6" w:rsidRPr="009D31C6">
        <w:rPr>
          <w:rFonts w:ascii="Microsoft JhengHei" w:eastAsia="Microsoft JhengHei" w:hAnsi="Microsoft JhengHei" w:cs="Microsoft JhengHei" w:hint="eastAsia"/>
        </w:rPr>
        <w:t>m</w:t>
      </w:r>
      <w:r w:rsidRPr="009D31C6">
        <w:rPr>
          <w:rFonts w:ascii="Microsoft JhengHei" w:eastAsia="Microsoft JhengHei" w:hAnsi="Microsoft JhengHei" w:cs="Microsoft JhengHei" w:hint="eastAsia"/>
        </w:rPr>
        <w:t>m、而x軸</w:t>
      </w:r>
      <w:r w:rsidR="00085C08">
        <w:rPr>
          <w:rFonts w:ascii="Microsoft JhengHei" w:eastAsia="Microsoft JhengHei" w:hAnsi="Microsoft JhengHei" w:cs="Microsoft JhengHei" w:hint="eastAsia"/>
        </w:rPr>
        <w:t>測量</w:t>
      </w:r>
      <w:r w:rsidRPr="009D31C6">
        <w:rPr>
          <w:rFonts w:ascii="Microsoft JhengHei" w:eastAsia="Microsoft JhengHei" w:hAnsi="Microsoft JhengHei" w:cs="Microsoft JhengHei" w:hint="eastAsia"/>
        </w:rPr>
        <w:t>間隔為3</w:t>
      </w:r>
      <w:r w:rsidR="00085C08">
        <w:rPr>
          <w:rFonts w:ascii="Microsoft JhengHei" w:eastAsia="Microsoft JhengHei" w:hAnsi="Microsoft JhengHei" w:cs="Microsoft JhengHei" w:hint="eastAsia"/>
        </w:rPr>
        <w:t>0 mm</w:t>
      </w:r>
      <w:r w:rsidRPr="009D31C6">
        <w:rPr>
          <w:rFonts w:ascii="Microsoft JhengHei" w:eastAsia="Microsoft JhengHei" w:hAnsi="Microsoft JhengHei" w:cs="Microsoft JhengHei" w:hint="eastAsia"/>
        </w:rPr>
        <w:t>。</w:t>
      </w:r>
    </w:p>
    <w:p w14:paraId="1EF03E27" w14:textId="77777777" w:rsidR="009D31C6" w:rsidRDefault="009D31C6" w:rsidP="009D31C6">
      <w:pPr>
        <w:pStyle w:val="a9"/>
        <w:spacing w:after="120" w:line="360" w:lineRule="exact"/>
        <w:ind w:left="360"/>
        <w:rPr>
          <w:rFonts w:ascii="Microsoft JhengHei" w:eastAsia="Microsoft JhengHei" w:hAnsi="Microsoft JhengHei" w:cs="Microsoft JhengHei" w:hint="eastAsia"/>
        </w:rPr>
      </w:pPr>
    </w:p>
    <w:p w14:paraId="05E4ED8E" w14:textId="60782673" w:rsidR="00D82B9D" w:rsidRDefault="009D31C6" w:rsidP="0015364D">
      <w:pPr>
        <w:pStyle w:val="a9"/>
        <w:spacing w:after="0" w:line="360" w:lineRule="exact"/>
        <w:ind w:left="360"/>
        <w:rPr>
          <w:rFonts w:ascii="Microsoft JhengHei" w:eastAsia="Microsoft JhengHei" w:hAnsi="Microsoft JhengHei" w:cs="Microsoft JhengHei"/>
        </w:rPr>
      </w:pPr>
      <w:r w:rsidRPr="009D31C6">
        <w:rPr>
          <w:rFonts w:ascii="Microsoft JhengHei" w:eastAsia="Microsoft JhengHei" w:hAnsi="Microsoft JhengHei" w:cs="Microsoft JhengHei" w:hint="eastAsia"/>
        </w:rPr>
        <w:t>(b.)</w:t>
      </w:r>
      <w:r w:rsidR="00525ACC">
        <w:rPr>
          <w:rFonts w:ascii="Microsoft JhengHei" w:eastAsia="Microsoft JhengHei" w:hAnsi="Microsoft JhengHei" w:cs="Microsoft JhengHei" w:hint="eastAsia"/>
        </w:rPr>
        <w:t xml:space="preserve">我們實驗中選用了 藍/紅 和 </w:t>
      </w:r>
      <w:r w:rsidR="00085C08">
        <w:rPr>
          <w:rFonts w:ascii="Microsoft JhengHei" w:eastAsia="Microsoft JhengHei" w:hAnsi="Microsoft JhengHei" w:cs="Microsoft JhengHei" w:hint="eastAsia"/>
        </w:rPr>
        <w:t>洋紅</w:t>
      </w:r>
      <w:r w:rsidR="00085C08">
        <w:rPr>
          <w:rFonts w:ascii="Microsoft JhengHei" w:eastAsia="Microsoft JhengHei" w:hAnsi="Microsoft JhengHei" w:cs="Microsoft JhengHei" w:hint="eastAsia"/>
        </w:rPr>
        <w:t>/</w:t>
      </w:r>
      <w:r w:rsidR="00525ACC">
        <w:rPr>
          <w:rFonts w:ascii="Microsoft JhengHei" w:eastAsia="Microsoft JhengHei" w:hAnsi="Microsoft JhengHei" w:cs="Microsoft JhengHei" w:hint="eastAsia"/>
        </w:rPr>
        <w:t>綠 這兩</w:t>
      </w:r>
      <w:proofErr w:type="gramStart"/>
      <w:r w:rsidR="00525ACC">
        <w:rPr>
          <w:rFonts w:ascii="Microsoft JhengHei" w:eastAsia="Microsoft JhengHei" w:hAnsi="Microsoft JhengHei" w:cs="Microsoft JhengHei" w:hint="eastAsia"/>
        </w:rPr>
        <w:t>個</w:t>
      </w:r>
      <w:proofErr w:type="gramEnd"/>
      <w:r w:rsidR="00525ACC">
        <w:rPr>
          <w:rFonts w:ascii="Microsoft JhengHei" w:eastAsia="Microsoft JhengHei" w:hAnsi="Microsoft JhengHei" w:cs="Microsoft JhengHei" w:hint="eastAsia"/>
        </w:rPr>
        <w:t>組合測量，分別</w:t>
      </w:r>
      <w:proofErr w:type="gramStart"/>
      <w:r w:rsidR="00525ACC">
        <w:rPr>
          <w:rFonts w:ascii="Microsoft JhengHei" w:eastAsia="Microsoft JhengHei" w:hAnsi="Microsoft JhengHei" w:cs="Microsoft JhengHei" w:hint="eastAsia"/>
        </w:rPr>
        <w:t>採</w:t>
      </w:r>
      <w:proofErr w:type="gramEnd"/>
      <w:r w:rsidR="00525ACC">
        <w:rPr>
          <w:rFonts w:ascii="Microsoft JhengHei" w:eastAsia="Microsoft JhengHei" w:hAnsi="Microsoft JhengHei" w:cs="Microsoft JhengHei" w:hint="eastAsia"/>
        </w:rPr>
        <w:t>樣了7個點</w:t>
      </w:r>
      <w:r w:rsidR="00BF379B">
        <w:rPr>
          <w:rFonts w:ascii="Microsoft JhengHei" w:eastAsia="Microsoft JhengHei" w:hAnsi="Microsoft JhengHei" w:cs="Microsoft JhengHei" w:hint="eastAsia"/>
        </w:rPr>
        <w:t>。</w:t>
      </w:r>
      <w:r w:rsidR="007A7ABE" w:rsidRPr="007A7ABE">
        <w:rPr>
          <w:rFonts w:ascii="Microsoft JhengHei" w:eastAsia="Microsoft JhengHei" w:hAnsi="Microsoft JhengHei" w:cs="Microsoft JhengHei"/>
        </w:rPr>
        <w:t>為分析各色光成分，我們將量測到的光譜依波段分為 R</w:t>
      </w:r>
      <w:r w:rsidR="007A7ABE">
        <w:rPr>
          <w:rFonts w:ascii="Microsoft JhengHei" w:eastAsia="Microsoft JhengHei" w:hAnsi="Microsoft JhengHei" w:cs="Microsoft JhengHei" w:hint="eastAsia"/>
        </w:rPr>
        <w:t xml:space="preserve">, </w:t>
      </w:r>
      <w:r w:rsidR="007A7ABE" w:rsidRPr="007A7ABE">
        <w:rPr>
          <w:rFonts w:ascii="Microsoft JhengHei" w:eastAsia="Microsoft JhengHei" w:hAnsi="Microsoft JhengHei" w:cs="Microsoft JhengHei"/>
        </w:rPr>
        <w:t>G</w:t>
      </w:r>
      <w:r w:rsidR="007A7ABE">
        <w:rPr>
          <w:rFonts w:ascii="Microsoft JhengHei" w:eastAsia="Microsoft JhengHei" w:hAnsi="Microsoft JhengHei" w:cs="Microsoft JhengHei" w:hint="eastAsia"/>
        </w:rPr>
        <w:t xml:space="preserve">, </w:t>
      </w:r>
      <w:r w:rsidR="007A7ABE" w:rsidRPr="007A7ABE">
        <w:rPr>
          <w:rFonts w:ascii="Microsoft JhengHei" w:eastAsia="Microsoft JhengHei" w:hAnsi="Microsoft JhengHei" w:cs="Microsoft JhengHei"/>
        </w:rPr>
        <w:t>B 三區間，分別在 600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680 nm、500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580 nm、430</w:t>
      </w:r>
      <w:r w:rsidR="007A7ABE">
        <w:rPr>
          <w:rFonts w:ascii="Microsoft JhengHei" w:eastAsia="Microsoft JhengHei" w:hAnsi="Microsoft JhengHei" w:cs="Microsoft JhengHei" w:hint="eastAsia"/>
        </w:rPr>
        <w:t>~</w:t>
      </w:r>
      <w:r w:rsidR="007A7ABE" w:rsidRPr="007A7ABE">
        <w:rPr>
          <w:rFonts w:ascii="Microsoft JhengHei" w:eastAsia="Microsoft JhengHei" w:hAnsi="Microsoft JhengHei" w:cs="Microsoft JhengHei"/>
        </w:rPr>
        <w:t>500 nm 內做積分，以作為</w:t>
      </w:r>
      <w:proofErr w:type="gramStart"/>
      <w:r w:rsidR="007A7ABE">
        <w:rPr>
          <w:rFonts w:ascii="Microsoft JhengHei" w:eastAsia="Microsoft JhengHei" w:hAnsi="Microsoft JhengHei" w:cs="Microsoft JhengHei" w:hint="eastAsia"/>
        </w:rPr>
        <w:t>三</w:t>
      </w:r>
      <w:proofErr w:type="gramEnd"/>
      <w:r w:rsidR="007A7ABE" w:rsidRPr="007A7ABE">
        <w:rPr>
          <w:rFonts w:ascii="Microsoft JhengHei" w:eastAsia="Microsoft JhengHei" w:hAnsi="Microsoft JhengHei" w:cs="Microsoft JhengHei"/>
        </w:rPr>
        <w:t>波段積分強度</w:t>
      </w:r>
      <w:r w:rsidR="0015364D">
        <w:rPr>
          <w:rFonts w:ascii="Microsoft JhengHei" w:eastAsia="Microsoft JhengHei" w:hAnsi="Microsoft JhengHei" w:cs="Microsoft JhengHei" w:hint="eastAsia"/>
        </w:rPr>
        <w:t>。圖如下:</w:t>
      </w:r>
    </w:p>
    <w:p w14:paraId="5753D729" w14:textId="071A31B3" w:rsidR="0015364D" w:rsidRDefault="002254BE" w:rsidP="0015364D">
      <w:pPr>
        <w:spacing w:after="0" w:line="240" w:lineRule="auto"/>
        <w:rPr>
          <w:noProof/>
        </w:rPr>
      </w:pPr>
      <w:r w:rsidRPr="002254BE">
        <w:rPr>
          <w:noProof/>
        </w:rPr>
        <w:drawing>
          <wp:inline distT="0" distB="0" distL="0" distR="0" wp14:anchorId="3140F3D6" wp14:editId="2854773C">
            <wp:extent cx="2592000" cy="1619922"/>
            <wp:effectExtent l="0" t="0" r="0" b="0"/>
            <wp:docPr id="637769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69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61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5C08" w:rsidRPr="00085C08">
        <w:rPr>
          <w:noProof/>
        </w:rPr>
        <w:t xml:space="preserve"> </w:t>
      </w:r>
      <w:r w:rsidRPr="002254BE">
        <w:rPr>
          <w:noProof/>
        </w:rPr>
        <w:drawing>
          <wp:inline distT="0" distB="0" distL="0" distR="0" wp14:anchorId="12F15ED2" wp14:editId="7BE9AC06">
            <wp:extent cx="2592000" cy="1619922"/>
            <wp:effectExtent l="0" t="0" r="0" b="0"/>
            <wp:docPr id="3966916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916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61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D7F3" w14:textId="3712781A" w:rsidR="007A7ABE" w:rsidRPr="007A7ABE" w:rsidRDefault="001D2764" w:rsidP="007A7ABE">
      <w:pPr>
        <w:spacing w:after="0" w:line="360" w:lineRule="exact"/>
        <w:rPr>
          <w:rFonts w:ascii="Microsoft JhengHei" w:eastAsia="Microsoft JhengHei" w:hAnsi="Microsoft JhengHei" w:cs="Microsoft JhengHei" w:hint="eastAsia"/>
        </w:rPr>
      </w:pPr>
      <w:r>
        <w:rPr>
          <w:rFonts w:ascii="Microsoft JhengHei" w:eastAsia="Microsoft JhengHei" w:hAnsi="Microsoft JhengHei" w:cs="Microsoft JhengHei"/>
        </w:rPr>
        <w:tab/>
      </w:r>
      <w:r w:rsidRPr="001D2764">
        <w:rPr>
          <w:rFonts w:ascii="Microsoft JhengHei" w:eastAsia="Microsoft JhengHei" w:hAnsi="Microsoft JhengHei" w:cs="Microsoft JhengHei" w:hint="eastAsia"/>
          <w:b/>
          <w:bCs/>
        </w:rPr>
        <w:t>因當初測量時忘記固定積分時間，所以</w:t>
      </w:r>
      <w:r w:rsidR="007A7ABE">
        <w:rPr>
          <w:rFonts w:ascii="Microsoft JhengHei" w:eastAsia="Microsoft JhengHei" w:hAnsi="Microsoft JhengHei" w:cs="Microsoft JhengHei" w:hint="eastAsia"/>
          <w:b/>
          <w:bCs/>
        </w:rPr>
        <w:t>光強度有除積分時間回去再作圖。</w:t>
      </w:r>
    </w:p>
    <w:p w14:paraId="087F3EAA" w14:textId="021C2CFE" w:rsidR="00085C08" w:rsidRDefault="007A7ABE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可以觀察到藍/紅的圖中左邊(x&lt;0)的</w:t>
      </w:r>
      <w:proofErr w:type="gramStart"/>
      <w:r>
        <w:rPr>
          <w:rFonts w:ascii="Microsoft JhengHei" w:eastAsia="Microsoft JhengHei" w:hAnsi="Microsoft JhengHei" w:cs="Microsoft JhengHei" w:hint="eastAsia"/>
        </w:rPr>
        <w:t>藍光明顯強且主導</w:t>
      </w:r>
      <w:r w:rsidR="00085C08">
        <w:rPr>
          <w:rFonts w:ascii="Microsoft JhengHei" w:eastAsia="Microsoft JhengHei" w:hAnsi="Microsoft JhengHei" w:cs="Microsoft JhengHei" w:hint="eastAsia"/>
        </w:rPr>
        <w:t>總光強</w:t>
      </w:r>
      <w:r>
        <w:rPr>
          <w:rFonts w:ascii="Microsoft JhengHei" w:eastAsia="Microsoft JhengHei" w:hAnsi="Microsoft JhengHei" w:cs="Microsoft JhengHei" w:hint="eastAsia"/>
        </w:rPr>
        <w:t>度</w:t>
      </w:r>
      <w:proofErr w:type="gramEnd"/>
      <w:r w:rsidR="00085C08">
        <w:rPr>
          <w:rFonts w:ascii="Microsoft JhengHei" w:eastAsia="Microsoft JhengHei" w:hAnsi="Microsoft JhengHei" w:cs="Microsoft JhengHei" w:hint="eastAsia"/>
        </w:rPr>
        <w:t>，而右邊則是紅光主導，</w:t>
      </w:r>
      <w:r w:rsidR="00085C08">
        <w:rPr>
          <w:rFonts w:ascii="Microsoft JhengHei" w:eastAsia="Microsoft JhengHei" w:hAnsi="Microsoft JhengHei" w:cs="Microsoft JhengHei" w:hint="eastAsia"/>
        </w:rPr>
        <w:t>正中間則是貢獻差不多</w:t>
      </w:r>
      <w:r w:rsidR="00085C08">
        <w:rPr>
          <w:rFonts w:ascii="Microsoft JhengHei" w:eastAsia="Microsoft JhengHei" w:hAnsi="Microsoft JhengHei" w:cs="Microsoft JhengHei" w:hint="eastAsia"/>
        </w:rPr>
        <w:t>。這與實際上肉眼觀測到的現象相同，也就是從左側看是藍色、右側則是紅色。在</w:t>
      </w:r>
      <w:r w:rsidR="00085C08">
        <w:rPr>
          <w:rFonts w:ascii="Microsoft JhengHei" w:eastAsia="Microsoft JhengHei" w:hAnsi="Microsoft JhengHei" w:cs="Microsoft JhengHei" w:hint="eastAsia"/>
        </w:rPr>
        <w:t>洋紅/綠</w:t>
      </w:r>
      <w:r w:rsidR="00085C08">
        <w:rPr>
          <w:rFonts w:ascii="Microsoft JhengHei" w:eastAsia="Microsoft JhengHei" w:hAnsi="Microsoft JhengHei" w:cs="Microsoft JhengHei" w:hint="eastAsia"/>
        </w:rPr>
        <w:t>的圖中也是一樣，且因為洋紅約是紅+藍，所以可以看到R</w:t>
      </w:r>
      <w:r w:rsidR="00085C08">
        <w:rPr>
          <w:rFonts w:ascii="Microsoft JhengHei" w:eastAsia="Microsoft JhengHei" w:hAnsi="Microsoft JhengHei" w:cs="Microsoft JhengHei"/>
        </w:rPr>
        <w:t>,</w:t>
      </w:r>
      <w:r w:rsidR="00085C08">
        <w:rPr>
          <w:rFonts w:ascii="Microsoft JhengHei" w:eastAsia="Microsoft JhengHei" w:hAnsi="Microsoft JhengHei" w:cs="Microsoft JhengHei" w:hint="eastAsia"/>
        </w:rPr>
        <w:t xml:space="preserve"> B都有貢獻。</w:t>
      </w:r>
    </w:p>
    <w:p w14:paraId="59CEFB27" w14:textId="77777777" w:rsidR="00085C08" w:rsidRDefault="00085C08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</w:p>
    <w:p w14:paraId="4F049C2C" w14:textId="75FB1F93" w:rsidR="00085C08" w:rsidRDefault="00085C08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  <w:r>
        <w:rPr>
          <w:rFonts w:ascii="Microsoft JhengHei" w:eastAsia="Microsoft JhengHei" w:hAnsi="Microsoft JhengHei" w:cs="Microsoft JhengHei" w:hint="eastAsia"/>
        </w:rPr>
        <w:t>值得注意的是，左右側的主導色在|</w:t>
      </w:r>
      <w:r>
        <w:rPr>
          <w:rFonts w:ascii="Microsoft JhengHei" w:eastAsia="Microsoft JhengHei" w:hAnsi="Microsoft JhengHei" w:cs="Microsoft JhengHei"/>
        </w:rPr>
        <w:t>x</w:t>
      </w:r>
      <w:r>
        <w:rPr>
          <w:rFonts w:ascii="Microsoft JhengHei" w:eastAsia="Microsoft JhengHei" w:hAnsi="Microsoft JhengHei" w:cs="Microsoft JhengHei" w:hint="eastAsia"/>
        </w:rPr>
        <w:t>|持續變大後又</w:t>
      </w:r>
      <w:r w:rsidR="00851344">
        <w:rPr>
          <w:rFonts w:ascii="Microsoft JhengHei" w:eastAsia="Microsoft JhengHei" w:hAnsi="Microsoft JhengHei" w:cs="Microsoft JhengHei" w:hint="eastAsia"/>
        </w:rPr>
        <w:t>有</w:t>
      </w:r>
      <w:r>
        <w:rPr>
          <w:rFonts w:ascii="Microsoft JhengHei" w:eastAsia="Microsoft JhengHei" w:hAnsi="Microsoft JhengHei" w:cs="Microsoft JhengHei" w:hint="eastAsia"/>
        </w:rPr>
        <w:t>改變</w:t>
      </w:r>
      <w:r w:rsidR="00851344">
        <w:rPr>
          <w:rFonts w:ascii="Microsoft JhengHei" w:eastAsia="Microsoft JhengHei" w:hAnsi="Microsoft JhengHei" w:cs="Microsoft JhengHei" w:hint="eastAsia"/>
        </w:rPr>
        <w:t>的趨勢</w:t>
      </w:r>
      <w:r>
        <w:rPr>
          <w:rFonts w:ascii="Microsoft JhengHei" w:eastAsia="Microsoft JhengHei" w:hAnsi="Microsoft JhengHei" w:cs="Microsoft JhengHei" w:hint="eastAsia"/>
        </w:rPr>
        <w:t>，這便是</w:t>
      </w:r>
      <w:r w:rsidR="00851344">
        <w:rPr>
          <w:rFonts w:ascii="Microsoft JhengHei" w:eastAsia="Microsoft JhengHei" w:hAnsi="Microsoft JhengHei" w:cs="Microsoft JhengHei" w:hint="eastAsia"/>
        </w:rPr>
        <w:t>LLA</w:t>
      </w:r>
      <w:r>
        <w:rPr>
          <w:rFonts w:ascii="Microsoft JhengHei" w:eastAsia="Microsoft JhengHei" w:hAnsi="Microsoft JhengHei" w:cs="Microsoft JhengHei" w:hint="eastAsia"/>
        </w:rPr>
        <w:t>的特性，並非整個左/右側</w:t>
      </w:r>
      <w:r w:rsidR="00851344">
        <w:rPr>
          <w:rFonts w:ascii="Microsoft JhengHei" w:eastAsia="Microsoft JhengHei" w:hAnsi="Microsoft JhengHei" w:cs="Microsoft JhengHei" w:hint="eastAsia"/>
        </w:rPr>
        <w:t>都被單一色</w:t>
      </w:r>
      <w:proofErr w:type="gramStart"/>
      <w:r w:rsidR="00851344">
        <w:rPr>
          <w:rFonts w:ascii="Microsoft JhengHei" w:eastAsia="Microsoft JhengHei" w:hAnsi="Microsoft JhengHei" w:cs="Microsoft JhengHei" w:hint="eastAsia"/>
        </w:rPr>
        <w:t>佔</w:t>
      </w:r>
      <w:proofErr w:type="gramEnd"/>
      <w:r w:rsidR="00851344">
        <w:rPr>
          <w:rFonts w:ascii="Microsoft JhengHei" w:eastAsia="Microsoft JhengHei" w:hAnsi="Microsoft JhengHei" w:cs="Microsoft JhengHei" w:hint="eastAsia"/>
        </w:rPr>
        <w:t>滿，而是</w:t>
      </w:r>
      <w:r w:rsidR="007A7ABE">
        <w:rPr>
          <w:rFonts w:ascii="Microsoft JhengHei" w:eastAsia="Microsoft JhengHei" w:hAnsi="Microsoft JhengHei" w:cs="Microsoft JhengHei" w:hint="eastAsia"/>
        </w:rPr>
        <w:t>不同顏色交替主導，應該是週期性的</w:t>
      </w:r>
      <w:r w:rsidR="00851344">
        <w:rPr>
          <w:rFonts w:ascii="Microsoft JhengHei" w:eastAsia="Microsoft JhengHei" w:hAnsi="Microsoft JhengHei" w:cs="Microsoft JhengHei" w:hint="eastAsia"/>
        </w:rPr>
        <w:t>。</w:t>
      </w:r>
      <w:r w:rsidR="007A7ABE" w:rsidRPr="007A7ABE">
        <w:rPr>
          <w:rFonts w:ascii="Microsoft JhengHei" w:eastAsia="Microsoft JhengHei" w:hAnsi="Microsoft JhengHei" w:cs="Microsoft JhengHei"/>
        </w:rPr>
        <w:t>另外，</w:t>
      </w:r>
      <w:proofErr w:type="gramStart"/>
      <w:r w:rsidR="007A7ABE" w:rsidRPr="007A7ABE">
        <w:rPr>
          <w:rFonts w:ascii="Microsoft JhengHei" w:eastAsia="Microsoft JhengHei" w:hAnsi="Microsoft JhengHei" w:cs="Microsoft JhengHei"/>
        </w:rPr>
        <w:t>總光強</w:t>
      </w:r>
      <w:r w:rsidR="007A7ABE">
        <w:rPr>
          <w:rFonts w:ascii="Microsoft JhengHei" w:eastAsia="Microsoft JhengHei" w:hAnsi="Microsoft JhengHei" w:cs="Microsoft JhengHei" w:hint="eastAsia"/>
        </w:rPr>
        <w:t>度</w:t>
      </w:r>
      <w:proofErr w:type="gramEnd"/>
      <w:r w:rsidR="007A7ABE" w:rsidRPr="007A7ABE">
        <w:rPr>
          <w:rFonts w:ascii="Microsoft JhengHei" w:eastAsia="Microsoft JhengHei" w:hAnsi="Microsoft JhengHei" w:cs="Microsoft JhengHei"/>
        </w:rPr>
        <w:t>在中央區域低於兩側，除了與量測角度造成的接收效率差異有關，也反映</w:t>
      </w:r>
      <w:r w:rsidR="007A7ABE">
        <w:rPr>
          <w:rFonts w:ascii="Microsoft JhengHei" w:eastAsia="Microsoft JhengHei" w:hAnsi="Microsoft JhengHei" w:cs="Microsoft JhengHei" w:hint="eastAsia"/>
        </w:rPr>
        <w:t>出</w:t>
      </w:r>
      <w:r w:rsidR="007A7ABE" w:rsidRPr="007A7ABE">
        <w:rPr>
          <w:rFonts w:ascii="Microsoft JhengHei" w:eastAsia="Microsoft JhengHei" w:hAnsi="Microsoft JhengHei" w:cs="Microsoft JhengHei"/>
        </w:rPr>
        <w:t>不同顏色 viewing zones 在中央僅部分重疊，因此</w:t>
      </w:r>
      <w:proofErr w:type="gramStart"/>
      <w:r w:rsidR="007A7ABE" w:rsidRPr="007A7ABE">
        <w:rPr>
          <w:rFonts w:ascii="Microsoft JhengHei" w:eastAsia="Microsoft JhengHei" w:hAnsi="Microsoft JhengHei" w:cs="Microsoft JhengHei"/>
        </w:rPr>
        <w:t>混色區不一定</w:t>
      </w:r>
      <w:proofErr w:type="gramEnd"/>
      <w:r w:rsidR="007A7ABE" w:rsidRPr="007A7ABE">
        <w:rPr>
          <w:rFonts w:ascii="Microsoft JhengHei" w:eastAsia="Microsoft JhengHei" w:hAnsi="Microsoft JhengHei" w:cs="Microsoft JhengHei"/>
        </w:rPr>
        <w:t>對應</w:t>
      </w:r>
      <w:proofErr w:type="gramStart"/>
      <w:r w:rsidR="007A7ABE" w:rsidRPr="007A7ABE">
        <w:rPr>
          <w:rFonts w:ascii="Microsoft JhengHei" w:eastAsia="Microsoft JhengHei" w:hAnsi="Microsoft JhengHei" w:cs="Microsoft JhengHei"/>
        </w:rPr>
        <w:t>最大總光強</w:t>
      </w:r>
      <w:proofErr w:type="gramEnd"/>
      <w:r w:rsidR="007A7ABE" w:rsidRPr="007A7ABE">
        <w:rPr>
          <w:rFonts w:ascii="Microsoft JhengHei" w:eastAsia="Microsoft JhengHei" w:hAnsi="Microsoft JhengHei" w:cs="Microsoft JhengHei"/>
        </w:rPr>
        <w:t>。</w:t>
      </w:r>
    </w:p>
    <w:p w14:paraId="51EEE9DA" w14:textId="77777777" w:rsidR="007A7ABE" w:rsidRDefault="007A7ABE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/>
        </w:rPr>
      </w:pPr>
    </w:p>
    <w:p w14:paraId="49685305" w14:textId="092F32BD" w:rsidR="007A7ABE" w:rsidRPr="007A7ABE" w:rsidRDefault="007A7ABE" w:rsidP="00085C08">
      <w:pPr>
        <w:spacing w:after="0" w:line="360" w:lineRule="exact"/>
        <w:ind w:left="482"/>
        <w:rPr>
          <w:rFonts w:ascii="Microsoft JhengHei" w:eastAsia="Microsoft JhengHei" w:hAnsi="Microsoft JhengHei" w:cs="Microsoft JhengHei" w:hint="eastAsia"/>
        </w:rPr>
      </w:pPr>
      <w:r>
        <w:rPr>
          <w:rFonts w:ascii="Microsoft JhengHei" w:eastAsia="Microsoft JhengHei" w:hAnsi="Microsoft JhengHei" w:cs="Microsoft JhengHei" w:hint="eastAsia"/>
        </w:rPr>
        <w:t>(c.)</w:t>
      </w:r>
    </w:p>
    <w:sectPr w:rsidR="007A7ABE" w:rsidRPr="007A7AB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D1137"/>
    <w:multiLevelType w:val="hybridMultilevel"/>
    <w:tmpl w:val="DC14686A"/>
    <w:lvl w:ilvl="0" w:tplc="001EC2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0755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B9D"/>
    <w:rsid w:val="00085C08"/>
    <w:rsid w:val="0015364D"/>
    <w:rsid w:val="001D2764"/>
    <w:rsid w:val="002254BE"/>
    <w:rsid w:val="00525ACC"/>
    <w:rsid w:val="00572804"/>
    <w:rsid w:val="005D3157"/>
    <w:rsid w:val="00671D3A"/>
    <w:rsid w:val="007A7ABE"/>
    <w:rsid w:val="00851344"/>
    <w:rsid w:val="00877195"/>
    <w:rsid w:val="009D31C6"/>
    <w:rsid w:val="00BF379B"/>
    <w:rsid w:val="00CB33E1"/>
    <w:rsid w:val="00CC259D"/>
    <w:rsid w:val="00CF249D"/>
    <w:rsid w:val="00D82B9D"/>
    <w:rsid w:val="00E6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F51ED"/>
  <w15:chartTrackingRefBased/>
  <w15:docId w15:val="{9B24340C-6171-4A4B-96E1-8701A446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B9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2B9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2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2B9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2B9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2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2B9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2B9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2B9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2B9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82B9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82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82B9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82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82B9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82B9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82B9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82B9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82B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2B9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82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2B9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82B9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2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82B9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2B9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2B9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2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82B9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82B9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C25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244</Words>
  <Characters>335</Characters>
  <Application>Microsoft Office Word</Application>
  <DocSecurity>0</DocSecurity>
  <Lines>27</Lines>
  <Paragraphs>23</Paragraphs>
  <ScaleCrop>false</ScaleCrop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Xu</dc:creator>
  <cp:keywords/>
  <dc:description/>
  <cp:lastModifiedBy>wesley Xu</cp:lastModifiedBy>
  <cp:revision>1</cp:revision>
  <dcterms:created xsi:type="dcterms:W3CDTF">2026-03-12T04:04:00Z</dcterms:created>
  <dcterms:modified xsi:type="dcterms:W3CDTF">2026-03-12T08:31:00Z</dcterms:modified>
</cp:coreProperties>
</file>