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E460" w14:textId="5D2E5A39" w:rsidR="00D82B9D" w:rsidRPr="003949E9" w:rsidRDefault="00D82B9D" w:rsidP="00D82B9D">
      <w:pPr>
        <w:spacing w:after="120" w:line="360" w:lineRule="exact"/>
        <w:jc w:val="center"/>
        <w:rPr>
          <w:rFonts w:ascii="微軟正黑體" w:eastAsia="微軟正黑體" w:hAnsi="微軟正黑體" w:cs="微軟正黑體"/>
          <w:sz w:val="36"/>
          <w:szCs w:val="36"/>
        </w:rPr>
      </w:pPr>
      <w:r>
        <w:rPr>
          <w:rFonts w:ascii="微軟正黑體" w:eastAsia="微軟正黑體" w:hAnsi="微軟正黑體" w:cs="微軟正黑體" w:hint="eastAsia"/>
          <w:sz w:val="36"/>
          <w:szCs w:val="36"/>
        </w:rPr>
        <w:t>第二</w:t>
      </w:r>
      <w:proofErr w:type="gramStart"/>
      <w:r>
        <w:rPr>
          <w:rFonts w:ascii="微軟正黑體" w:eastAsia="微軟正黑體" w:hAnsi="微軟正黑體" w:cs="微軟正黑體" w:hint="eastAsia"/>
          <w:sz w:val="36"/>
          <w:szCs w:val="36"/>
        </w:rPr>
        <w:t>週</w:t>
      </w:r>
      <w:proofErr w:type="gramEnd"/>
      <w:r w:rsidRPr="003949E9">
        <w:rPr>
          <w:rFonts w:ascii="微軟正黑體" w:eastAsia="微軟正黑體" w:hAnsi="微軟正黑體" w:cs="微軟正黑體" w:hint="eastAsia"/>
          <w:sz w:val="36"/>
          <w:szCs w:val="36"/>
        </w:rPr>
        <w:t>光電實驗分組報告</w:t>
      </w:r>
    </w:p>
    <w:p w14:paraId="4B6B3B33" w14:textId="77777777" w:rsidR="00D82B9D" w:rsidRDefault="00D82B9D" w:rsidP="00D82B9D">
      <w:pPr>
        <w:spacing w:after="120" w:line="360" w:lineRule="exact"/>
        <w:jc w:val="center"/>
        <w:rPr>
          <w:rFonts w:ascii="微軟正黑體" w:eastAsia="微軟正黑體" w:hAnsi="微軟正黑體" w:cs="微軟正黑體"/>
          <w:sz w:val="28"/>
          <w:szCs w:val="28"/>
        </w:rPr>
      </w:pPr>
      <w:proofErr w:type="gramStart"/>
      <w:r w:rsidRPr="003949E6">
        <w:rPr>
          <w:rFonts w:ascii="微軟正黑體" w:eastAsia="微軟正黑體" w:hAnsi="微軟正黑體" w:cs="微軟正黑體" w:hint="eastAsia"/>
          <w:sz w:val="28"/>
          <w:szCs w:val="28"/>
        </w:rPr>
        <w:t>鄭柏軒</w:t>
      </w:r>
      <w:proofErr w:type="gramEnd"/>
      <w:r w:rsidRPr="003949E6">
        <w:rPr>
          <w:rFonts w:ascii="微軟正黑體" w:eastAsia="微軟正黑體" w:hAnsi="微軟正黑體" w:cs="微軟正黑體" w:hint="eastAsia"/>
          <w:sz w:val="28"/>
          <w:szCs w:val="28"/>
        </w:rPr>
        <w:t>B13901081</w:t>
      </w:r>
      <w:r>
        <w:rPr>
          <w:rFonts w:ascii="微軟正黑體" w:eastAsia="微軟正黑體" w:hAnsi="微軟正黑體" w:cs="微軟正黑體"/>
          <w:sz w:val="28"/>
          <w:szCs w:val="28"/>
        </w:rPr>
        <w:tab/>
      </w:r>
      <w:r w:rsidRPr="003949E6">
        <w:rPr>
          <w:rFonts w:ascii="微軟正黑體" w:eastAsia="微軟正黑體" w:hAnsi="微軟正黑體" w:cs="微軟正黑體"/>
          <w:sz w:val="28"/>
          <w:szCs w:val="28"/>
        </w:rPr>
        <w:tab/>
      </w:r>
      <w:r w:rsidRPr="003949E6">
        <w:rPr>
          <w:rFonts w:ascii="微軟正黑體" w:eastAsia="微軟正黑體" w:hAnsi="微軟正黑體" w:cs="微軟正黑體" w:hint="eastAsia"/>
          <w:sz w:val="28"/>
          <w:szCs w:val="28"/>
        </w:rPr>
        <w:t>許辰瑋 B13901110</w:t>
      </w:r>
    </w:p>
    <w:p w14:paraId="041E02C5" w14:textId="726EEFD8" w:rsidR="009D31C6" w:rsidRDefault="00D82B9D" w:rsidP="009D31C6">
      <w:pPr>
        <w:pStyle w:val="a9"/>
        <w:numPr>
          <w:ilvl w:val="0"/>
          <w:numId w:val="1"/>
        </w:numPr>
        <w:spacing w:after="120" w:line="360" w:lineRule="exact"/>
        <w:rPr>
          <w:rFonts w:ascii="微軟正黑體" w:eastAsia="微軟正黑體" w:hAnsi="微軟正黑體" w:cs="微軟正黑體"/>
        </w:rPr>
      </w:pPr>
      <w:r w:rsidRPr="006959E2">
        <w:rPr>
          <w:rFonts w:ascii="微軟正黑體" w:eastAsia="微軟正黑體" w:hAnsi="微軟正黑體" w:cs="微軟正黑體" w:hint="eastAsia"/>
          <w:b/>
          <w:bCs/>
        </w:rPr>
        <w:t>(a.)</w:t>
      </w:r>
      <w:r w:rsidRPr="009D31C6">
        <w:rPr>
          <w:rFonts w:ascii="微軟正黑體" w:eastAsia="微軟正黑體" w:hAnsi="微軟正黑體" w:cs="微軟正黑體" w:hint="eastAsia"/>
        </w:rPr>
        <w:t xml:space="preserve"> LLA厚度約為2.1 mm、墊片厚度</w:t>
      </w:r>
      <m:oMath>
        <m:sSub>
          <m:sSubPr>
            <m:ctrlPr>
              <w:rPr>
                <w:rFonts w:ascii="Cambria Math" w:eastAsia="微軟正黑體" w:hAnsi="Cambria Math" w:cs="微軟正黑體"/>
                <w:i/>
              </w:rPr>
            </m:ctrlPr>
          </m:sSubPr>
          <m:e>
            <m:r>
              <w:rPr>
                <w:rFonts w:ascii="Cambria Math" w:eastAsia="微軟正黑體" w:hAnsi="Cambria Math" w:cs="微軟正黑體"/>
              </w:rPr>
              <m:t>D</m:t>
            </m:r>
          </m:e>
          <m:sub>
            <m:r>
              <w:rPr>
                <w:rFonts w:ascii="Cambria Math" w:eastAsia="微軟正黑體" w:hAnsi="Cambria Math" w:cs="微軟正黑體"/>
              </w:rPr>
              <m:t>A</m:t>
            </m:r>
          </m:sub>
        </m:sSub>
      </m:oMath>
      <w:r w:rsidRPr="009D31C6">
        <w:rPr>
          <w:rFonts w:ascii="微軟正黑體" w:eastAsia="微軟正黑體" w:hAnsi="微軟正黑體" w:cs="微軟正黑體" w:hint="eastAsia"/>
        </w:rPr>
        <w:t>約為</w:t>
      </w:r>
      <w:r w:rsidRPr="009D31C6">
        <w:rPr>
          <w:rFonts w:ascii="微軟正黑體" w:eastAsia="微軟正黑體" w:hAnsi="微軟正黑體" w:cs="微軟正黑體"/>
        </w:rPr>
        <w:t>0</w:t>
      </w:r>
      <w:r w:rsidRPr="009D31C6">
        <w:rPr>
          <w:rFonts w:ascii="微軟正黑體" w:eastAsia="微軟正黑體" w:hAnsi="微軟正黑體" w:cs="微軟正黑體" w:hint="eastAsia"/>
        </w:rPr>
        <w:t>.75 mm、所選擇之視距</w:t>
      </w:r>
      <w:r w:rsidR="00CC259D">
        <w:rPr>
          <w:rFonts w:ascii="微軟正黑體" w:eastAsia="微軟正黑體" w:hAnsi="微軟正黑體" w:cs="微軟正黑體" w:hint="eastAsia"/>
        </w:rPr>
        <w:t>L</w:t>
      </w:r>
      <w:r w:rsidRPr="009D31C6">
        <w:rPr>
          <w:rFonts w:ascii="微軟正黑體" w:eastAsia="微軟正黑體" w:hAnsi="微軟正黑體" w:cs="微軟正黑體" w:hint="eastAsia"/>
        </w:rPr>
        <w:t>為</w:t>
      </w:r>
      <w:r w:rsidRPr="009D31C6">
        <w:rPr>
          <w:rFonts w:ascii="微軟正黑體" w:eastAsia="微軟正黑體" w:hAnsi="微軟正黑體" w:cs="微軟正黑體"/>
        </w:rPr>
        <w:t>1</w:t>
      </w:r>
      <w:r w:rsidRPr="009D31C6">
        <w:rPr>
          <w:rFonts w:ascii="微軟正黑體" w:eastAsia="微軟正黑體" w:hAnsi="微軟正黑體" w:cs="微軟正黑體" w:hint="eastAsia"/>
        </w:rPr>
        <w:t>0</w:t>
      </w:r>
      <w:r w:rsidR="009D31C6" w:rsidRPr="009D31C6">
        <w:rPr>
          <w:rFonts w:ascii="微軟正黑體" w:eastAsia="微軟正黑體" w:hAnsi="微軟正黑體" w:cs="微軟正黑體" w:hint="eastAsia"/>
        </w:rPr>
        <w:t>0</w:t>
      </w:r>
      <w:r w:rsidRPr="009D31C6">
        <w:rPr>
          <w:rFonts w:ascii="微軟正黑體" w:eastAsia="微軟正黑體" w:hAnsi="微軟正黑體" w:cs="微軟正黑體" w:hint="eastAsia"/>
        </w:rPr>
        <w:t xml:space="preserve"> </w:t>
      </w:r>
      <w:r w:rsidR="009D31C6" w:rsidRPr="009D31C6">
        <w:rPr>
          <w:rFonts w:ascii="微軟正黑體" w:eastAsia="微軟正黑體" w:hAnsi="微軟正黑體" w:cs="微軟正黑體" w:hint="eastAsia"/>
        </w:rPr>
        <w:t>m</w:t>
      </w:r>
      <w:r w:rsidRPr="009D31C6">
        <w:rPr>
          <w:rFonts w:ascii="微軟正黑體" w:eastAsia="微軟正黑體" w:hAnsi="微軟正黑體" w:cs="微軟正黑體" w:hint="eastAsia"/>
        </w:rPr>
        <w:t>m、而x軸</w:t>
      </w:r>
      <w:r w:rsidR="00085C08">
        <w:rPr>
          <w:rFonts w:ascii="微軟正黑體" w:eastAsia="微軟正黑體" w:hAnsi="微軟正黑體" w:cs="微軟正黑體" w:hint="eastAsia"/>
        </w:rPr>
        <w:t>測量</w:t>
      </w:r>
      <w:r w:rsidRPr="009D31C6">
        <w:rPr>
          <w:rFonts w:ascii="微軟正黑體" w:eastAsia="微軟正黑體" w:hAnsi="微軟正黑體" w:cs="微軟正黑體" w:hint="eastAsia"/>
        </w:rPr>
        <w:t>間隔為3</w:t>
      </w:r>
      <w:r w:rsidR="00085C08">
        <w:rPr>
          <w:rFonts w:ascii="微軟正黑體" w:eastAsia="微軟正黑體" w:hAnsi="微軟正黑體" w:cs="微軟正黑體" w:hint="eastAsia"/>
        </w:rPr>
        <w:t>0 mm</w:t>
      </w:r>
      <w:r w:rsidRPr="009D31C6">
        <w:rPr>
          <w:rFonts w:ascii="微軟正黑體" w:eastAsia="微軟正黑體" w:hAnsi="微軟正黑體" w:cs="微軟正黑體" w:hint="eastAsia"/>
        </w:rPr>
        <w:t>。</w:t>
      </w:r>
    </w:p>
    <w:p w14:paraId="1EF03E27" w14:textId="77777777" w:rsidR="009D31C6" w:rsidRDefault="009D31C6" w:rsidP="009D31C6">
      <w:pPr>
        <w:pStyle w:val="a9"/>
        <w:spacing w:after="120" w:line="360" w:lineRule="exact"/>
        <w:ind w:left="360"/>
        <w:rPr>
          <w:rFonts w:ascii="微軟正黑體" w:eastAsia="微軟正黑體" w:hAnsi="微軟正黑體" w:cs="微軟正黑體"/>
        </w:rPr>
      </w:pPr>
    </w:p>
    <w:p w14:paraId="05E4ED8E" w14:textId="27C9B657" w:rsidR="00D82B9D" w:rsidRDefault="009D31C6" w:rsidP="0015364D">
      <w:pPr>
        <w:pStyle w:val="a9"/>
        <w:spacing w:after="0" w:line="360" w:lineRule="exact"/>
        <w:ind w:left="360"/>
        <w:rPr>
          <w:rFonts w:ascii="微軟正黑體" w:eastAsia="微軟正黑體" w:hAnsi="微軟正黑體" w:cs="微軟正黑體"/>
        </w:rPr>
      </w:pPr>
      <w:r w:rsidRPr="006959E2">
        <w:rPr>
          <w:rFonts w:ascii="微軟正黑體" w:eastAsia="微軟正黑體" w:hAnsi="微軟正黑體" w:cs="微軟正黑體" w:hint="eastAsia"/>
          <w:b/>
          <w:bCs/>
        </w:rPr>
        <w:t>(b.)</w:t>
      </w:r>
      <w:r w:rsidR="00525ACC">
        <w:rPr>
          <w:rFonts w:ascii="微軟正黑體" w:eastAsia="微軟正黑體" w:hAnsi="微軟正黑體" w:cs="微軟正黑體" w:hint="eastAsia"/>
        </w:rPr>
        <w:t xml:space="preserve">我們實驗中選用了 藍/紅 和 </w:t>
      </w:r>
      <w:r w:rsidR="00085C08">
        <w:rPr>
          <w:rFonts w:ascii="微軟正黑體" w:eastAsia="微軟正黑體" w:hAnsi="微軟正黑體" w:cs="微軟正黑體" w:hint="eastAsia"/>
        </w:rPr>
        <w:t>洋紅/</w:t>
      </w:r>
      <w:r w:rsidR="00525ACC">
        <w:rPr>
          <w:rFonts w:ascii="微軟正黑體" w:eastAsia="微軟正黑體" w:hAnsi="微軟正黑體" w:cs="微軟正黑體" w:hint="eastAsia"/>
        </w:rPr>
        <w:t>綠 這兩</w:t>
      </w:r>
      <w:proofErr w:type="gramStart"/>
      <w:r w:rsidR="00525ACC">
        <w:rPr>
          <w:rFonts w:ascii="微軟正黑體" w:eastAsia="微軟正黑體" w:hAnsi="微軟正黑體" w:cs="微軟正黑體" w:hint="eastAsia"/>
        </w:rPr>
        <w:t>個</w:t>
      </w:r>
      <w:proofErr w:type="gramEnd"/>
      <w:r w:rsidR="00525ACC">
        <w:rPr>
          <w:rFonts w:ascii="微軟正黑體" w:eastAsia="微軟正黑體" w:hAnsi="微軟正黑體" w:cs="微軟正黑體" w:hint="eastAsia"/>
        </w:rPr>
        <w:t>組合測量，分別</w:t>
      </w:r>
      <w:proofErr w:type="gramStart"/>
      <w:r w:rsidR="00525ACC">
        <w:rPr>
          <w:rFonts w:ascii="微軟正黑體" w:eastAsia="微軟正黑體" w:hAnsi="微軟正黑體" w:cs="微軟正黑體" w:hint="eastAsia"/>
        </w:rPr>
        <w:t>採</w:t>
      </w:r>
      <w:proofErr w:type="gramEnd"/>
      <w:r w:rsidR="00525ACC">
        <w:rPr>
          <w:rFonts w:ascii="微軟正黑體" w:eastAsia="微軟正黑體" w:hAnsi="微軟正黑體" w:cs="微軟正黑體" w:hint="eastAsia"/>
        </w:rPr>
        <w:t>樣了7個點</w:t>
      </w:r>
      <w:r w:rsidR="00BF379B">
        <w:rPr>
          <w:rFonts w:ascii="微軟正黑體" w:eastAsia="微軟正黑體" w:hAnsi="微軟正黑體" w:cs="微軟正黑體" w:hint="eastAsia"/>
        </w:rPr>
        <w:t>。</w:t>
      </w:r>
      <w:r w:rsidR="007A7ABE" w:rsidRPr="007A7ABE">
        <w:rPr>
          <w:rFonts w:ascii="微軟正黑體" w:eastAsia="微軟正黑體" w:hAnsi="微軟正黑體" w:cs="微軟正黑體"/>
        </w:rPr>
        <w:t>為分析各色光成分，我們將量測到的光譜依波段分為 R</w:t>
      </w:r>
      <w:r w:rsidR="007A7ABE">
        <w:rPr>
          <w:rFonts w:ascii="微軟正黑體" w:eastAsia="微軟正黑體" w:hAnsi="微軟正黑體" w:cs="微軟正黑體" w:hint="eastAsia"/>
        </w:rPr>
        <w:t xml:space="preserve">, </w:t>
      </w:r>
      <w:r w:rsidR="007A7ABE" w:rsidRPr="007A7ABE">
        <w:rPr>
          <w:rFonts w:ascii="微軟正黑體" w:eastAsia="微軟正黑體" w:hAnsi="微軟正黑體" w:cs="微軟正黑體"/>
        </w:rPr>
        <w:t>G</w:t>
      </w:r>
      <w:r w:rsidR="007A7ABE">
        <w:rPr>
          <w:rFonts w:ascii="微軟正黑體" w:eastAsia="微軟正黑體" w:hAnsi="微軟正黑體" w:cs="微軟正黑體" w:hint="eastAsia"/>
        </w:rPr>
        <w:t xml:space="preserve">, </w:t>
      </w:r>
      <w:r w:rsidR="007A7ABE" w:rsidRPr="007A7ABE">
        <w:rPr>
          <w:rFonts w:ascii="微軟正黑體" w:eastAsia="微軟正黑體" w:hAnsi="微軟正黑體" w:cs="微軟正黑體"/>
        </w:rPr>
        <w:t>B 三區間，分別在 600</w:t>
      </w:r>
      <w:r w:rsidR="007A7ABE">
        <w:rPr>
          <w:rFonts w:ascii="微軟正黑體" w:eastAsia="微軟正黑體" w:hAnsi="微軟正黑體" w:cs="微軟正黑體" w:hint="eastAsia"/>
        </w:rPr>
        <w:t>~</w:t>
      </w:r>
      <w:r w:rsidR="007A7ABE" w:rsidRPr="007A7ABE">
        <w:rPr>
          <w:rFonts w:ascii="微軟正黑體" w:eastAsia="微軟正黑體" w:hAnsi="微軟正黑體" w:cs="微軟正黑體"/>
        </w:rPr>
        <w:t>680 nm、500</w:t>
      </w:r>
      <w:r w:rsidR="007A7ABE">
        <w:rPr>
          <w:rFonts w:ascii="微軟正黑體" w:eastAsia="微軟正黑體" w:hAnsi="微軟正黑體" w:cs="微軟正黑體" w:hint="eastAsia"/>
        </w:rPr>
        <w:t>~</w:t>
      </w:r>
      <w:r w:rsidR="007A7ABE" w:rsidRPr="007A7ABE">
        <w:rPr>
          <w:rFonts w:ascii="微軟正黑體" w:eastAsia="微軟正黑體" w:hAnsi="微軟正黑體" w:cs="微軟正黑體"/>
        </w:rPr>
        <w:t>580 nm、430</w:t>
      </w:r>
      <w:r w:rsidR="007A7ABE">
        <w:rPr>
          <w:rFonts w:ascii="微軟正黑體" w:eastAsia="微軟正黑體" w:hAnsi="微軟正黑體" w:cs="微軟正黑體" w:hint="eastAsia"/>
        </w:rPr>
        <w:t>~</w:t>
      </w:r>
      <w:r w:rsidR="007A7ABE" w:rsidRPr="007A7ABE">
        <w:rPr>
          <w:rFonts w:ascii="微軟正黑體" w:eastAsia="微軟正黑體" w:hAnsi="微軟正黑體" w:cs="微軟正黑體"/>
        </w:rPr>
        <w:t>500 nm 內做積分，以作為</w:t>
      </w:r>
      <w:proofErr w:type="gramStart"/>
      <w:r w:rsidR="007A7ABE">
        <w:rPr>
          <w:rFonts w:ascii="微軟正黑體" w:eastAsia="微軟正黑體" w:hAnsi="微軟正黑體" w:cs="微軟正黑體" w:hint="eastAsia"/>
        </w:rPr>
        <w:t>三</w:t>
      </w:r>
      <w:proofErr w:type="gramEnd"/>
      <w:r w:rsidR="007A7ABE" w:rsidRPr="007A7ABE">
        <w:rPr>
          <w:rFonts w:ascii="微軟正黑體" w:eastAsia="微軟正黑體" w:hAnsi="微軟正黑體" w:cs="微軟正黑體"/>
        </w:rPr>
        <w:t>波段積分強度</w:t>
      </w:r>
      <w:r w:rsidR="0015364D">
        <w:rPr>
          <w:rFonts w:ascii="微軟正黑體" w:eastAsia="微軟正黑體" w:hAnsi="微軟正黑體" w:cs="微軟正黑體" w:hint="eastAsia"/>
        </w:rPr>
        <w:t>。圖如下</w:t>
      </w:r>
      <w:r w:rsidR="001D046E">
        <w:rPr>
          <w:rFonts w:ascii="微軟正黑體" w:eastAsia="微軟正黑體" w:hAnsi="微軟正黑體" w:cs="微軟正黑體" w:hint="eastAsia"/>
        </w:rPr>
        <w:t>(左為藍/紅、右為洋紅/綠)</w:t>
      </w:r>
      <w:r w:rsidR="0015364D">
        <w:rPr>
          <w:rFonts w:ascii="微軟正黑體" w:eastAsia="微軟正黑體" w:hAnsi="微軟正黑體" w:cs="微軟正黑體" w:hint="eastAsia"/>
        </w:rPr>
        <w:t>:</w:t>
      </w:r>
    </w:p>
    <w:p w14:paraId="08C3CB52" w14:textId="71596AB2" w:rsidR="001D046E" w:rsidRPr="001D046E" w:rsidRDefault="002254BE" w:rsidP="0015364D">
      <w:pPr>
        <w:spacing w:after="0" w:line="240" w:lineRule="auto"/>
        <w:rPr>
          <w:noProof/>
        </w:rPr>
      </w:pPr>
      <w:r w:rsidRPr="002254BE">
        <w:rPr>
          <w:noProof/>
        </w:rPr>
        <w:drawing>
          <wp:inline distT="0" distB="0" distL="0" distR="0" wp14:anchorId="3140F3D6" wp14:editId="2854773C">
            <wp:extent cx="2592000" cy="1619922"/>
            <wp:effectExtent l="0" t="0" r="0" b="0"/>
            <wp:docPr id="637769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6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C08" w:rsidRPr="00085C08">
        <w:rPr>
          <w:noProof/>
        </w:rPr>
        <w:t xml:space="preserve"> </w:t>
      </w:r>
      <w:r w:rsidRPr="002254BE">
        <w:rPr>
          <w:noProof/>
        </w:rPr>
        <w:drawing>
          <wp:inline distT="0" distB="0" distL="0" distR="0" wp14:anchorId="12F15ED2" wp14:editId="7BE9AC06">
            <wp:extent cx="2592000" cy="1619922"/>
            <wp:effectExtent l="0" t="0" r="0" b="0"/>
            <wp:docPr id="3966916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1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6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D7F3" w14:textId="3712781A" w:rsidR="007A7ABE" w:rsidRPr="007A7ABE" w:rsidRDefault="001D2764" w:rsidP="007A7ABE">
      <w:pPr>
        <w:spacing w:after="0" w:line="360" w:lineRule="exac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ab/>
      </w:r>
      <w:r w:rsidRPr="001D2764">
        <w:rPr>
          <w:rFonts w:ascii="微軟正黑體" w:eastAsia="微軟正黑體" w:hAnsi="微軟正黑體" w:cs="微軟正黑體" w:hint="eastAsia"/>
          <w:b/>
          <w:bCs/>
        </w:rPr>
        <w:t>因當初測量時忘記固定積分時間，所以</w:t>
      </w:r>
      <w:r w:rsidR="007A7ABE">
        <w:rPr>
          <w:rFonts w:ascii="微軟正黑體" w:eastAsia="微軟正黑體" w:hAnsi="微軟正黑體" w:cs="微軟正黑體" w:hint="eastAsia"/>
          <w:b/>
          <w:bCs/>
        </w:rPr>
        <w:t>光強度有除積分時間回去再作圖。</w:t>
      </w:r>
    </w:p>
    <w:p w14:paraId="087F3EAA" w14:textId="021C2CFE" w:rsidR="00085C08" w:rsidRDefault="007A7ABE" w:rsidP="00085C08">
      <w:pPr>
        <w:spacing w:after="0" w:line="360" w:lineRule="exact"/>
        <w:ind w:left="482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可以觀察到藍/紅的圖中左邊(x&lt;0)的</w:t>
      </w:r>
      <w:proofErr w:type="gramStart"/>
      <w:r>
        <w:rPr>
          <w:rFonts w:ascii="微軟正黑體" w:eastAsia="微軟正黑體" w:hAnsi="微軟正黑體" w:cs="微軟正黑體" w:hint="eastAsia"/>
        </w:rPr>
        <w:t>藍光明顯強且主導</w:t>
      </w:r>
      <w:r w:rsidR="00085C08">
        <w:rPr>
          <w:rFonts w:ascii="微軟正黑體" w:eastAsia="微軟正黑體" w:hAnsi="微軟正黑體" w:cs="微軟正黑體" w:hint="eastAsia"/>
        </w:rPr>
        <w:t>總光強</w:t>
      </w:r>
      <w:r>
        <w:rPr>
          <w:rFonts w:ascii="微軟正黑體" w:eastAsia="微軟正黑體" w:hAnsi="微軟正黑體" w:cs="微軟正黑體" w:hint="eastAsia"/>
        </w:rPr>
        <w:t>度</w:t>
      </w:r>
      <w:proofErr w:type="gramEnd"/>
      <w:r w:rsidR="00085C08">
        <w:rPr>
          <w:rFonts w:ascii="微軟正黑體" w:eastAsia="微軟正黑體" w:hAnsi="微軟正黑體" w:cs="微軟正黑體" w:hint="eastAsia"/>
        </w:rPr>
        <w:t>，而右邊則是紅光主導，正中間則是貢獻差不多。這與實際上肉眼觀測到的現象相同，也就是從左側看是藍色、右側則是紅色。在洋紅/綠的圖中也是一樣，且因為洋紅約是紅+藍，所以可以看到R</w:t>
      </w:r>
      <w:r w:rsidR="00085C08">
        <w:rPr>
          <w:rFonts w:ascii="微軟正黑體" w:eastAsia="微軟正黑體" w:hAnsi="微軟正黑體" w:cs="微軟正黑體"/>
        </w:rPr>
        <w:t>,</w:t>
      </w:r>
      <w:r w:rsidR="00085C08">
        <w:rPr>
          <w:rFonts w:ascii="微軟正黑體" w:eastAsia="微軟正黑體" w:hAnsi="微軟正黑體" w:cs="微軟正黑體" w:hint="eastAsia"/>
        </w:rPr>
        <w:t xml:space="preserve"> B都有貢獻。</w:t>
      </w:r>
    </w:p>
    <w:p w14:paraId="59CEFB27" w14:textId="77777777" w:rsidR="00085C08" w:rsidRDefault="00085C08" w:rsidP="00085C08">
      <w:pPr>
        <w:spacing w:after="0" w:line="360" w:lineRule="exact"/>
        <w:ind w:left="482"/>
        <w:rPr>
          <w:rFonts w:ascii="微軟正黑體" w:eastAsia="微軟正黑體" w:hAnsi="微軟正黑體" w:cs="微軟正黑體"/>
        </w:rPr>
      </w:pPr>
    </w:p>
    <w:p w14:paraId="4F049C2C" w14:textId="42EA51B8" w:rsidR="00085C08" w:rsidRPr="002822BA" w:rsidRDefault="00085C08" w:rsidP="00085C08">
      <w:pPr>
        <w:spacing w:after="0" w:line="360" w:lineRule="exact"/>
        <w:ind w:left="482"/>
        <w:rPr>
          <w:rFonts w:ascii="微軟正黑體" w:eastAsia="微軟正黑體" w:hAnsi="微軟正黑體" w:cs="微軟正黑體"/>
          <w:i/>
        </w:rPr>
      </w:pPr>
      <w:r>
        <w:rPr>
          <w:rFonts w:ascii="微軟正黑體" w:eastAsia="微軟正黑體" w:hAnsi="微軟正黑體" w:cs="微軟正黑體" w:hint="eastAsia"/>
        </w:rPr>
        <w:t>值得注意的是，左右側的主導色在|</w:t>
      </w:r>
      <w:r>
        <w:rPr>
          <w:rFonts w:ascii="微軟正黑體" w:eastAsia="微軟正黑體" w:hAnsi="微軟正黑體" w:cs="微軟正黑體"/>
        </w:rPr>
        <w:t>x</w:t>
      </w:r>
      <w:r>
        <w:rPr>
          <w:rFonts w:ascii="微軟正黑體" w:eastAsia="微軟正黑體" w:hAnsi="微軟正黑體" w:cs="微軟正黑體" w:hint="eastAsia"/>
        </w:rPr>
        <w:t>|持續變大後又</w:t>
      </w:r>
      <w:r w:rsidR="00851344">
        <w:rPr>
          <w:rFonts w:ascii="微軟正黑體" w:eastAsia="微軟正黑體" w:hAnsi="微軟正黑體" w:cs="微軟正黑體" w:hint="eastAsia"/>
        </w:rPr>
        <w:t>有</w:t>
      </w:r>
      <w:r>
        <w:rPr>
          <w:rFonts w:ascii="微軟正黑體" w:eastAsia="微軟正黑體" w:hAnsi="微軟正黑體" w:cs="微軟正黑體" w:hint="eastAsia"/>
        </w:rPr>
        <w:t>改變</w:t>
      </w:r>
      <w:r w:rsidR="00851344">
        <w:rPr>
          <w:rFonts w:ascii="微軟正黑體" w:eastAsia="微軟正黑體" w:hAnsi="微軟正黑體" w:cs="微軟正黑體" w:hint="eastAsia"/>
        </w:rPr>
        <w:t>的趨勢</w:t>
      </w:r>
      <w:r>
        <w:rPr>
          <w:rFonts w:ascii="微軟正黑體" w:eastAsia="微軟正黑體" w:hAnsi="微軟正黑體" w:cs="微軟正黑體" w:hint="eastAsia"/>
        </w:rPr>
        <w:t>，這便是</w:t>
      </w:r>
      <w:r w:rsidR="00851344">
        <w:rPr>
          <w:rFonts w:ascii="微軟正黑體" w:eastAsia="微軟正黑體" w:hAnsi="微軟正黑體" w:cs="微軟正黑體" w:hint="eastAsia"/>
        </w:rPr>
        <w:t>LLA</w:t>
      </w:r>
      <w:r>
        <w:rPr>
          <w:rFonts w:ascii="微軟正黑體" w:eastAsia="微軟正黑體" w:hAnsi="微軟正黑體" w:cs="微軟正黑體" w:hint="eastAsia"/>
        </w:rPr>
        <w:t>的特性，並非整個左/右側</w:t>
      </w:r>
      <w:r w:rsidR="00851344">
        <w:rPr>
          <w:rFonts w:ascii="微軟正黑體" w:eastAsia="微軟正黑體" w:hAnsi="微軟正黑體" w:cs="微軟正黑體" w:hint="eastAsia"/>
        </w:rPr>
        <w:t>都被單一色</w:t>
      </w:r>
      <w:proofErr w:type="gramStart"/>
      <w:r w:rsidR="00851344">
        <w:rPr>
          <w:rFonts w:ascii="微軟正黑體" w:eastAsia="微軟正黑體" w:hAnsi="微軟正黑體" w:cs="微軟正黑體" w:hint="eastAsia"/>
        </w:rPr>
        <w:t>佔</w:t>
      </w:r>
      <w:proofErr w:type="gramEnd"/>
      <w:r w:rsidR="00851344">
        <w:rPr>
          <w:rFonts w:ascii="微軟正黑體" w:eastAsia="微軟正黑體" w:hAnsi="微軟正黑體" w:cs="微軟正黑體" w:hint="eastAsia"/>
        </w:rPr>
        <w:t>滿，而是</w:t>
      </w:r>
      <w:r w:rsidR="007A7ABE">
        <w:rPr>
          <w:rFonts w:ascii="微軟正黑體" w:eastAsia="微軟正黑體" w:hAnsi="微軟正黑體" w:cs="微軟正黑體" w:hint="eastAsia"/>
        </w:rPr>
        <w:t>不同顏色交替主導，應該是週期性的</w:t>
      </w:r>
      <w:r w:rsidR="00851344">
        <w:rPr>
          <w:rFonts w:ascii="微軟正黑體" w:eastAsia="微軟正黑體" w:hAnsi="微軟正黑體" w:cs="微軟正黑體" w:hint="eastAsia"/>
        </w:rPr>
        <w:t>。</w:t>
      </w:r>
      <w:r w:rsidR="007A7ABE" w:rsidRPr="007A7ABE">
        <w:rPr>
          <w:rFonts w:ascii="微軟正黑體" w:eastAsia="微軟正黑體" w:hAnsi="微軟正黑體" w:cs="微軟正黑體"/>
        </w:rPr>
        <w:t>另外，</w:t>
      </w:r>
      <w:proofErr w:type="gramStart"/>
      <w:r w:rsidR="007A7ABE" w:rsidRPr="007A7ABE">
        <w:rPr>
          <w:rFonts w:ascii="微軟正黑體" w:eastAsia="微軟正黑體" w:hAnsi="微軟正黑體" w:cs="微軟正黑體"/>
        </w:rPr>
        <w:t>總光強</w:t>
      </w:r>
      <w:r w:rsidR="007A7ABE">
        <w:rPr>
          <w:rFonts w:ascii="微軟正黑體" w:eastAsia="微軟正黑體" w:hAnsi="微軟正黑體" w:cs="微軟正黑體" w:hint="eastAsia"/>
        </w:rPr>
        <w:t>度</w:t>
      </w:r>
      <w:proofErr w:type="gramEnd"/>
      <w:r w:rsidR="007A7ABE" w:rsidRPr="007A7ABE">
        <w:rPr>
          <w:rFonts w:ascii="微軟正黑體" w:eastAsia="微軟正黑體" w:hAnsi="微軟正黑體" w:cs="微軟正黑體"/>
        </w:rPr>
        <w:t>在中央區域低於兩側，除了與量測角度造成的接收效率差異有關，</w:t>
      </w:r>
      <w:r w:rsidR="002822BA">
        <w:rPr>
          <w:rFonts w:ascii="微軟正黑體" w:eastAsia="微軟正黑體" w:hAnsi="微軟正黑體" w:cs="微軟正黑體" w:hint="eastAsia"/>
        </w:rPr>
        <w:t>也能說明我們</w:t>
      </w:r>
      <m:oMath>
        <m:sSub>
          <m:sSubPr>
            <m:ctrlPr>
              <w:rPr>
                <w:rFonts w:ascii="Cambria Math" w:eastAsia="微軟正黑體" w:hAnsi="Cambria Math" w:cs="微軟正黑體"/>
                <w:i/>
              </w:rPr>
            </m:ctrlPr>
          </m:sSubPr>
          <m:e>
            <m:r>
              <w:rPr>
                <w:rFonts w:ascii="Cambria Math" w:eastAsia="微軟正黑體" w:hAnsi="Cambria Math" w:cs="微軟正黑體" w:hint="eastAsia"/>
              </w:rPr>
              <m:t>D</m:t>
            </m:r>
            <m:ctrlPr>
              <w:rPr>
                <w:rFonts w:ascii="Cambria Math" w:eastAsia="微軟正黑體" w:hAnsi="Cambria Math" w:cs="微軟正黑體" w:hint="eastAsia"/>
                <w:i/>
              </w:rPr>
            </m:ctrlPr>
          </m:e>
          <m:sub>
            <m:r>
              <w:rPr>
                <w:rFonts w:ascii="Cambria Math" w:eastAsia="微軟正黑體" w:hAnsi="Cambria Math" w:cs="微軟正黑體"/>
              </w:rPr>
              <m:t>s</m:t>
            </m:r>
          </m:sub>
        </m:sSub>
      </m:oMath>
      <w:r w:rsidR="002822BA">
        <w:rPr>
          <w:rFonts w:ascii="微軟正黑體" w:eastAsia="微軟正黑體" w:hAnsi="微軟正黑體" w:cs="微軟正黑體" w:hint="eastAsia"/>
        </w:rPr>
        <w:t>對的蠻</w:t>
      </w:r>
      <w:proofErr w:type="gramStart"/>
      <w:r w:rsidR="002822BA">
        <w:rPr>
          <w:rFonts w:ascii="微軟正黑體" w:eastAsia="微軟正黑體" w:hAnsi="微軟正黑體" w:cs="微軟正黑體" w:hint="eastAsia"/>
        </w:rPr>
        <w:t>準</w:t>
      </w:r>
      <w:proofErr w:type="gramEnd"/>
      <w:r w:rsidR="002822BA">
        <w:rPr>
          <w:rFonts w:ascii="微軟正黑體" w:eastAsia="微軟正黑體" w:hAnsi="微軟正黑體" w:cs="微軟正黑體" w:hint="eastAsia"/>
        </w:rPr>
        <w:t>的，才會在中間出現陰影(詳見延伸討論)。</w:t>
      </w:r>
    </w:p>
    <w:p w14:paraId="51EEE9DA" w14:textId="77777777" w:rsidR="007A7ABE" w:rsidRDefault="007A7ABE" w:rsidP="00085C08">
      <w:pPr>
        <w:spacing w:after="0" w:line="360" w:lineRule="exact"/>
        <w:ind w:left="482"/>
        <w:rPr>
          <w:rFonts w:ascii="微軟正黑體" w:eastAsia="微軟正黑體" w:hAnsi="微軟正黑體" w:cs="微軟正黑體"/>
        </w:rPr>
      </w:pPr>
    </w:p>
    <w:p w14:paraId="39505A5E" w14:textId="77777777" w:rsidR="001D046E" w:rsidRDefault="007A7ABE" w:rsidP="001D046E">
      <w:pPr>
        <w:spacing w:after="0" w:line="360" w:lineRule="exact"/>
        <w:ind w:left="482"/>
        <w:rPr>
          <w:rFonts w:ascii="微軟正黑體" w:eastAsia="微軟正黑體" w:hAnsi="微軟正黑體" w:cs="微軟正黑體"/>
        </w:rPr>
      </w:pPr>
      <w:r w:rsidRPr="006959E2">
        <w:rPr>
          <w:rFonts w:ascii="微軟正黑體" w:eastAsia="微軟正黑體" w:hAnsi="微軟正黑體" w:cs="微軟正黑體" w:hint="eastAsia"/>
          <w:b/>
          <w:bCs/>
        </w:rPr>
        <w:t>(c.)</w:t>
      </w:r>
      <w:r w:rsidR="001D046E">
        <w:rPr>
          <w:rFonts w:ascii="微軟正黑體" w:eastAsia="微軟正黑體" w:hAnsi="微軟正黑體" w:cs="微軟正黑體" w:hint="eastAsia"/>
        </w:rPr>
        <w:t>不同像素源需要用到藍/紅組別，而相同像素源要用到洋紅</w:t>
      </w:r>
      <w:r w:rsidR="001D046E">
        <w:rPr>
          <w:rFonts w:ascii="微軟正黑體" w:eastAsia="微軟正黑體" w:hAnsi="微軟正黑體" w:cs="微軟正黑體"/>
        </w:rPr>
        <w:t>/</w:t>
      </w:r>
      <w:proofErr w:type="gramStart"/>
      <w:r w:rsidR="001D046E">
        <w:rPr>
          <w:rFonts w:ascii="微軟正黑體" w:eastAsia="微軟正黑體" w:hAnsi="微軟正黑體" w:cs="微軟正黑體" w:hint="eastAsia"/>
        </w:rPr>
        <w:t>綠組別</w:t>
      </w:r>
      <w:proofErr w:type="gramEnd"/>
      <w:r w:rsidR="001D046E">
        <w:rPr>
          <w:rFonts w:ascii="微軟正黑體" w:eastAsia="微軟正黑體" w:hAnsi="微軟正黑體" w:cs="微軟正黑體" w:hint="eastAsia"/>
        </w:rPr>
        <w:t>，儘管洋紅並非純藍+</w:t>
      </w:r>
      <w:proofErr w:type="gramStart"/>
      <w:r w:rsidR="001D046E">
        <w:rPr>
          <w:rFonts w:ascii="微軟正黑體" w:eastAsia="微軟正黑體" w:hAnsi="微軟正黑體" w:cs="微軟正黑體" w:hint="eastAsia"/>
        </w:rPr>
        <w:t>純紅</w:t>
      </w:r>
      <w:proofErr w:type="gramEnd"/>
      <w:r w:rsidR="001D046E">
        <w:rPr>
          <w:rFonts w:ascii="微軟正黑體" w:eastAsia="微軟正黑體" w:hAnsi="微軟正黑體" w:cs="微軟正黑體" w:hint="eastAsia"/>
        </w:rPr>
        <w:t>，我們直接設定的積分波段也能萃取出紅藍光強。</w:t>
      </w:r>
    </w:p>
    <w:p w14:paraId="450507AC" w14:textId="3B0C08EB" w:rsidR="001D046E" w:rsidRDefault="001D046E" w:rsidP="001D046E">
      <w:pPr>
        <w:spacing w:after="0" w:line="360" w:lineRule="exact"/>
        <w:ind w:left="482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這邊做的圖其實跟(b.)一樣，不過為方便比較R, B這兩者的表現，我們去除掉了綠光，且只plot R, B, R+G三條線</w:t>
      </w:r>
      <w:r w:rsidR="00F84E07">
        <w:rPr>
          <w:rFonts w:ascii="微軟正黑體" w:eastAsia="微軟正黑體" w:hAnsi="微軟正黑體" w:cs="微軟正黑體" w:hint="eastAsia"/>
        </w:rPr>
        <w:t>。(圖在下一頁)</w:t>
      </w:r>
    </w:p>
    <w:p w14:paraId="50BC88B5" w14:textId="77777777" w:rsidR="00F84E07" w:rsidRDefault="00F84E07" w:rsidP="001D046E">
      <w:pPr>
        <w:spacing w:after="0" w:line="360" w:lineRule="exact"/>
        <w:ind w:left="482"/>
        <w:rPr>
          <w:rFonts w:ascii="微軟正黑體" w:eastAsia="微軟正黑體" w:hAnsi="微軟正黑體" w:cs="微軟正黑體"/>
        </w:rPr>
      </w:pPr>
    </w:p>
    <w:p w14:paraId="10965498" w14:textId="38B7A811" w:rsidR="00F84E07" w:rsidRPr="00F84E07" w:rsidRDefault="00F84E07" w:rsidP="00F84E07">
      <w:pPr>
        <w:spacing w:after="0" w:line="360" w:lineRule="exact"/>
        <w:ind w:left="482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可以觀察到在不同像素源(左圖)下，藍/紅的peak發生在不同位置，前者在30mm、後者在</w:t>
      </w:r>
      <w:r>
        <w:rPr>
          <w:rFonts w:ascii="微軟正黑體" w:eastAsia="微軟正黑體" w:hAnsi="微軟正黑體" w:cs="微軟正黑體"/>
        </w:rPr>
        <w:t>-6</w:t>
      </w:r>
      <w:r>
        <w:rPr>
          <w:rFonts w:ascii="微軟正黑體" w:eastAsia="微軟正黑體" w:hAnsi="微軟正黑體" w:cs="微軟正黑體" w:hint="eastAsia"/>
        </w:rPr>
        <w:t>0mm，且分別主導左/</w:t>
      </w:r>
      <w:proofErr w:type="gramStart"/>
      <w:r>
        <w:rPr>
          <w:rFonts w:ascii="微軟正黑體" w:eastAsia="微軟正黑體" w:hAnsi="微軟正黑體" w:cs="微軟正黑體" w:hint="eastAsia"/>
        </w:rPr>
        <w:t>右總光</w:t>
      </w:r>
      <w:proofErr w:type="gramEnd"/>
      <w:r>
        <w:rPr>
          <w:rFonts w:ascii="微軟正黑體" w:eastAsia="微軟正黑體" w:hAnsi="微軟正黑體" w:cs="微軟正黑體" w:hint="eastAsia"/>
        </w:rPr>
        <w:t>強度。這可以說明因兩色在LLA中的</w:t>
      </w:r>
      <w:r w:rsidR="00D424F9">
        <w:rPr>
          <w:rFonts w:ascii="微軟正黑體" w:eastAsia="微軟正黑體" w:hAnsi="微軟正黑體" w:cs="微軟正黑體"/>
        </w:rPr>
        <w:t>p</w:t>
      </w:r>
      <w:r w:rsidR="00D424F9">
        <w:rPr>
          <w:rFonts w:ascii="微軟正黑體" w:eastAsia="微軟正黑體" w:hAnsi="微軟正黑體" w:cs="微軟正黑體" w:hint="eastAsia"/>
        </w:rPr>
        <w:t>ixel位置</w:t>
      </w:r>
      <w:r>
        <w:rPr>
          <w:rFonts w:ascii="微軟正黑體" w:eastAsia="微軟正黑體" w:hAnsi="微軟正黑體" w:cs="微軟正黑體" w:hint="eastAsia"/>
        </w:rPr>
        <w:t>不同，導致兩色光經透鏡折射後，從遠處看的亮度不同，兩者的光強分布</w:t>
      </w:r>
      <w:r w:rsidR="00003E99">
        <w:rPr>
          <w:rFonts w:ascii="微軟正黑體" w:eastAsia="微軟正黑體" w:hAnsi="微軟正黑體" w:cs="微軟正黑體" w:hint="eastAsia"/>
        </w:rPr>
        <w:t>也</w:t>
      </w:r>
      <w:r>
        <w:rPr>
          <w:rFonts w:ascii="微軟正黑體" w:eastAsia="微軟正黑體" w:hAnsi="微軟正黑體" w:cs="微軟正黑體" w:hint="eastAsia"/>
        </w:rPr>
        <w:t>不同</w:t>
      </w:r>
      <w:r w:rsidR="00003E99">
        <w:rPr>
          <w:rFonts w:ascii="微軟正黑體" w:eastAsia="微軟正黑體" w:hAnsi="微軟正黑體" w:cs="微軟正黑體" w:hint="eastAsia"/>
        </w:rPr>
        <w:t>，這就是雙</w:t>
      </w:r>
      <w:r w:rsidR="00003E99">
        <w:rPr>
          <w:rFonts w:ascii="微軟正黑體" w:eastAsia="微軟正黑體" w:hAnsi="微軟正黑體" w:cs="微軟正黑體"/>
        </w:rPr>
        <w:t>/</w:t>
      </w:r>
      <w:r w:rsidR="00003E99">
        <w:rPr>
          <w:rFonts w:ascii="微軟正黑體" w:eastAsia="微軟正黑體" w:hAnsi="微軟正黑體" w:cs="微軟正黑體" w:hint="eastAsia"/>
        </w:rPr>
        <w:t>多視域的運作</w:t>
      </w:r>
      <w:r>
        <w:rPr>
          <w:rFonts w:ascii="微軟正黑體" w:eastAsia="微軟正黑體" w:hAnsi="微軟正黑體" w:cs="微軟正黑體" w:hint="eastAsia"/>
        </w:rPr>
        <w:t>。而相同像素源</w:t>
      </w:r>
      <w:r>
        <w:rPr>
          <w:rFonts w:ascii="微軟正黑體" w:eastAsia="微軟正黑體" w:hAnsi="微軟正黑體" w:cs="微軟正黑體" w:hint="eastAsia"/>
        </w:rPr>
        <w:lastRenderedPageBreak/>
        <w:t>(右圖)便可觀察到R, B的peak位置都在-60mm，且貢獻差不多強度</w:t>
      </w:r>
      <w:r w:rsidR="00D424F9">
        <w:rPr>
          <w:rFonts w:ascii="微軟正黑體" w:eastAsia="微軟正黑體" w:hAnsi="微軟正黑體" w:cs="微軟正黑體" w:hint="eastAsia"/>
        </w:rPr>
        <w:t>給洋紅。這說明</w:t>
      </w:r>
      <w:r w:rsidR="00003E99">
        <w:rPr>
          <w:rFonts w:ascii="微軟正黑體" w:eastAsia="微軟正黑體" w:hAnsi="微軟正黑體" w:cs="微軟正黑體" w:hint="eastAsia"/>
        </w:rPr>
        <w:t>雖然不同色光的折射率有點不同，</w:t>
      </w:r>
      <w:r w:rsidR="00D424F9">
        <w:rPr>
          <w:rFonts w:ascii="微軟正黑體" w:eastAsia="微軟正黑體" w:hAnsi="微軟正黑體" w:cs="微軟正黑體" w:hint="eastAsia"/>
        </w:rPr>
        <w:t>只要色光從同一</w:t>
      </w:r>
      <w:proofErr w:type="gramStart"/>
      <w:r w:rsidR="00D424F9">
        <w:rPr>
          <w:rFonts w:ascii="微軟正黑體" w:eastAsia="微軟正黑體" w:hAnsi="微軟正黑體" w:cs="微軟正黑體" w:hint="eastAsia"/>
        </w:rPr>
        <w:t>個</w:t>
      </w:r>
      <w:proofErr w:type="gramEnd"/>
      <w:r w:rsidR="00D424F9">
        <w:rPr>
          <w:rFonts w:ascii="微軟正黑體" w:eastAsia="微軟正黑體" w:hAnsi="微軟正黑體" w:cs="微軟正黑體" w:hint="eastAsia"/>
        </w:rPr>
        <w:t>pixel發出，經過LLA折射都會抵達同一處</w:t>
      </w:r>
      <w:r w:rsidR="00003E99">
        <w:rPr>
          <w:rFonts w:ascii="微軟正黑體" w:eastAsia="微軟正黑體" w:hAnsi="微軟正黑體" w:cs="微軟正黑體" w:hint="eastAsia"/>
        </w:rPr>
        <w:t>(至少肉眼看不出位置差異)。也因此我們能在不同視角下看到正確的混色影像。</w:t>
      </w:r>
      <w:r w:rsidR="00003E99" w:rsidRPr="00F84E07">
        <w:rPr>
          <w:rFonts w:ascii="微軟正黑體" w:eastAsia="微軟正黑體" w:hAnsi="微軟正黑體" w:cs="微軟正黑體" w:hint="eastAsia"/>
        </w:rPr>
        <w:t xml:space="preserve"> </w:t>
      </w:r>
    </w:p>
    <w:p w14:paraId="7F79D9E2" w14:textId="270ACB3A" w:rsidR="001D046E" w:rsidRDefault="001D046E" w:rsidP="00F84E07">
      <w:pPr>
        <w:spacing w:after="0" w:line="240" w:lineRule="auto"/>
        <w:rPr>
          <w:rFonts w:ascii="微軟正黑體" w:eastAsia="微軟正黑體" w:hAnsi="微軟正黑體" w:cs="微軟正黑體"/>
        </w:rPr>
      </w:pPr>
      <w:r w:rsidRPr="001D046E">
        <w:rPr>
          <w:rFonts w:ascii="微軟正黑體" w:eastAsia="微軟正黑體" w:hAnsi="微軟正黑體" w:cs="微軟正黑體"/>
          <w:noProof/>
        </w:rPr>
        <w:drawing>
          <wp:inline distT="0" distB="0" distL="0" distR="0" wp14:anchorId="02705F5D" wp14:editId="2CF7A13E">
            <wp:extent cx="2592000" cy="1619922"/>
            <wp:effectExtent l="0" t="0" r="0" b="0"/>
            <wp:docPr id="2985359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5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6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E07" w:rsidRPr="001D046E">
        <w:rPr>
          <w:rFonts w:ascii="微軟正黑體" w:eastAsia="微軟正黑體" w:hAnsi="微軟正黑體" w:cs="微軟正黑體"/>
          <w:noProof/>
        </w:rPr>
        <w:drawing>
          <wp:inline distT="0" distB="0" distL="0" distR="0" wp14:anchorId="642345B6" wp14:editId="3836488F">
            <wp:extent cx="2591435" cy="1619885"/>
            <wp:effectExtent l="0" t="0" r="0" b="0"/>
            <wp:docPr id="7564548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484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685E" w14:textId="589BCA75" w:rsidR="00003E99" w:rsidRDefault="00003E99" w:rsidP="00003E99">
      <w:pPr>
        <w:spacing w:after="0" w:line="360" w:lineRule="exact"/>
        <w:ind w:firstLine="482"/>
        <w:rPr>
          <w:rFonts w:ascii="微軟正黑體" w:eastAsia="微軟正黑體" w:hAnsi="微軟正黑體" w:cs="微軟正黑體"/>
        </w:rPr>
      </w:pPr>
      <w:r w:rsidRPr="006959E2">
        <w:rPr>
          <w:rFonts w:ascii="微軟正黑體" w:eastAsia="微軟正黑體" w:hAnsi="微軟正黑體" w:cs="微軟正黑體" w:hint="eastAsia"/>
          <w:b/>
          <w:bCs/>
        </w:rPr>
        <w:t>(d.)</w:t>
      </w:r>
      <w:r w:rsidR="0047101A">
        <w:rPr>
          <w:rFonts w:ascii="微軟正黑體" w:eastAsia="微軟正黑體" w:hAnsi="微軟正黑體" w:cs="微軟正黑體" w:hint="eastAsia"/>
        </w:rPr>
        <w:t>為了觀察加入墊片，改變LLA和螢幕之間的距離之後所造成的影響，</w:t>
      </w:r>
    </w:p>
    <w:p w14:paraId="440676EF" w14:textId="668B5006" w:rsidR="0047101A" w:rsidRDefault="0047101A" w:rsidP="0047101A">
      <w:pPr>
        <w:spacing w:after="0" w:line="360" w:lineRule="exac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 xml:space="preserve">    首先我們先進行繪圖的對照與比較，並在之後加入定量定性的討論進行說</w:t>
      </w:r>
    </w:p>
    <w:p w14:paraId="099343BF" w14:textId="58A1EF17" w:rsidR="0047101A" w:rsidRDefault="0047101A" w:rsidP="0047101A">
      <w:pPr>
        <w:spacing w:after="0" w:line="360" w:lineRule="exac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 w:hint="eastAsia"/>
        </w:rPr>
        <w:t>明。</w:t>
      </w:r>
    </w:p>
    <w:p w14:paraId="0DEB1DA5" w14:textId="3A270847" w:rsidR="0047101A" w:rsidRPr="0047101A" w:rsidRDefault="0047101A" w:rsidP="0047101A">
      <w:pPr>
        <w:spacing w:after="0" w:line="360" w:lineRule="exac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0"/>
        <w:gridCol w:w="3886"/>
        <w:gridCol w:w="3910"/>
      </w:tblGrid>
      <w:tr w:rsidR="0047101A" w14:paraId="7CDD1E59" w14:textId="77777777" w:rsidTr="0047101A">
        <w:tc>
          <w:tcPr>
            <w:tcW w:w="1696" w:type="dxa"/>
          </w:tcPr>
          <w:p w14:paraId="34259921" w14:textId="77777777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</w:p>
        </w:tc>
        <w:tc>
          <w:tcPr>
            <w:tcW w:w="3834" w:type="dxa"/>
          </w:tcPr>
          <w:p w14:paraId="217053CB" w14:textId="427673AE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沒有墊片</w:t>
            </w:r>
          </w:p>
        </w:tc>
        <w:tc>
          <w:tcPr>
            <w:tcW w:w="2766" w:type="dxa"/>
          </w:tcPr>
          <w:p w14:paraId="6D4B4D30" w14:textId="5578FA5D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有墊片</w:t>
            </w:r>
          </w:p>
        </w:tc>
      </w:tr>
      <w:tr w:rsidR="0047101A" w14:paraId="4614DC2B" w14:textId="77777777" w:rsidTr="0047101A">
        <w:trPr>
          <w:trHeight w:val="800"/>
        </w:trPr>
        <w:tc>
          <w:tcPr>
            <w:tcW w:w="1696" w:type="dxa"/>
          </w:tcPr>
          <w:p w14:paraId="37ED7648" w14:textId="77777777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藍</w:t>
            </w:r>
          </w:p>
          <w:p w14:paraId="49E23C89" w14:textId="6E7FCD22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+紅</w:t>
            </w:r>
          </w:p>
        </w:tc>
        <w:tc>
          <w:tcPr>
            <w:tcW w:w="3834" w:type="dxa"/>
          </w:tcPr>
          <w:p w14:paraId="07392585" w14:textId="7932017A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  <w:r w:rsidRPr="0047101A">
              <w:rPr>
                <w:rFonts w:ascii="微軟正黑體" w:eastAsia="微軟正黑體" w:hAnsi="微軟正黑體" w:cs="微軟正黑體"/>
              </w:rPr>
              <w:drawing>
                <wp:anchor distT="0" distB="0" distL="114300" distR="114300" simplePos="0" relativeHeight="251660288" behindDoc="1" locked="0" layoutInCell="1" allowOverlap="1" wp14:anchorId="0E6FA992" wp14:editId="63AA9743">
                  <wp:simplePos x="0" y="0"/>
                  <wp:positionH relativeFrom="column">
                    <wp:posOffset>-15784</wp:posOffset>
                  </wp:positionH>
                  <wp:positionV relativeFrom="paragraph">
                    <wp:posOffset>117748</wp:posOffset>
                  </wp:positionV>
                  <wp:extent cx="2330672" cy="1456600"/>
                  <wp:effectExtent l="0" t="0" r="0" b="0"/>
                  <wp:wrapTight wrapText="bothSides">
                    <wp:wrapPolygon edited="0">
                      <wp:start x="0" y="0"/>
                      <wp:lineTo x="0" y="21195"/>
                      <wp:lineTo x="21365" y="21195"/>
                      <wp:lineTo x="21365" y="0"/>
                      <wp:lineTo x="0" y="0"/>
                    </wp:wrapPolygon>
                  </wp:wrapTight>
                  <wp:docPr id="14179401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9401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672" cy="145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6" w:type="dxa"/>
          </w:tcPr>
          <w:p w14:paraId="36611950" w14:textId="40FED6CC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  <w:r w:rsidRPr="0047101A">
              <w:rPr>
                <w:rFonts w:ascii="微軟正黑體" w:eastAsia="微軟正黑體" w:hAnsi="微軟正黑體" w:cs="微軟正黑體"/>
              </w:rPr>
              <w:drawing>
                <wp:anchor distT="0" distB="0" distL="114300" distR="114300" simplePos="0" relativeHeight="251661312" behindDoc="1" locked="0" layoutInCell="1" allowOverlap="1" wp14:anchorId="0B8335A4" wp14:editId="038A1740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191679</wp:posOffset>
                  </wp:positionV>
                  <wp:extent cx="2242185" cy="1401445"/>
                  <wp:effectExtent l="0" t="0" r="5715" b="8255"/>
                  <wp:wrapTight wrapText="bothSides">
                    <wp:wrapPolygon edited="0">
                      <wp:start x="0" y="0"/>
                      <wp:lineTo x="0" y="21434"/>
                      <wp:lineTo x="21472" y="21434"/>
                      <wp:lineTo x="21472" y="0"/>
                      <wp:lineTo x="0" y="0"/>
                    </wp:wrapPolygon>
                  </wp:wrapTight>
                  <wp:docPr id="199098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989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185" cy="140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101A" w14:paraId="6AC22BCC" w14:textId="77777777" w:rsidTr="0047101A">
        <w:trPr>
          <w:trHeight w:val="2541"/>
        </w:trPr>
        <w:tc>
          <w:tcPr>
            <w:tcW w:w="1696" w:type="dxa"/>
          </w:tcPr>
          <w:p w14:paraId="294F29C0" w14:textId="6A354377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洋紅+綠</w:t>
            </w:r>
          </w:p>
        </w:tc>
        <w:tc>
          <w:tcPr>
            <w:tcW w:w="3834" w:type="dxa"/>
          </w:tcPr>
          <w:p w14:paraId="5D017334" w14:textId="31481785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 w:hint="eastAsia"/>
                <w:noProof/>
              </w:rPr>
              <w:drawing>
                <wp:anchor distT="0" distB="0" distL="114300" distR="114300" simplePos="0" relativeHeight="251659264" behindDoc="1" locked="0" layoutInCell="1" allowOverlap="1" wp14:anchorId="35BB287A" wp14:editId="44837E1E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98244</wp:posOffset>
                  </wp:positionV>
                  <wp:extent cx="2075815" cy="1297305"/>
                  <wp:effectExtent l="0" t="0" r="635" b="0"/>
                  <wp:wrapTight wrapText="bothSides">
                    <wp:wrapPolygon edited="0">
                      <wp:start x="0" y="0"/>
                      <wp:lineTo x="0" y="21251"/>
                      <wp:lineTo x="21408" y="21251"/>
                      <wp:lineTo x="21408" y="0"/>
                      <wp:lineTo x="0" y="0"/>
                    </wp:wrapPolygon>
                  </wp:wrapTight>
                  <wp:docPr id="49350819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508199" name="圖片 4935081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15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6" w:type="dxa"/>
          </w:tcPr>
          <w:p w14:paraId="1BAD8489" w14:textId="35BCFB9A" w:rsidR="0047101A" w:rsidRDefault="0047101A" w:rsidP="0047101A">
            <w:pPr>
              <w:spacing w:line="360" w:lineRule="exact"/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/>
                <w:noProof/>
              </w:rPr>
              <w:drawing>
                <wp:anchor distT="0" distB="0" distL="114300" distR="114300" simplePos="0" relativeHeight="251658240" behindDoc="1" locked="0" layoutInCell="1" allowOverlap="1" wp14:anchorId="799E71EC" wp14:editId="3E3CFB5A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56243</wp:posOffset>
                  </wp:positionV>
                  <wp:extent cx="2346202" cy="1466305"/>
                  <wp:effectExtent l="0" t="0" r="0" b="635"/>
                  <wp:wrapTight wrapText="bothSides">
                    <wp:wrapPolygon edited="0">
                      <wp:start x="0" y="0"/>
                      <wp:lineTo x="0" y="21329"/>
                      <wp:lineTo x="21401" y="21329"/>
                      <wp:lineTo x="21401" y="0"/>
                      <wp:lineTo x="0" y="0"/>
                    </wp:wrapPolygon>
                  </wp:wrapTight>
                  <wp:docPr id="9532499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4999" name="圖片 9532499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202" cy="146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069B823" w14:textId="3154C1CD" w:rsidR="0047101A" w:rsidRPr="0047101A" w:rsidRDefault="0047101A" w:rsidP="0047101A">
      <w:pPr>
        <w:spacing w:after="0" w:line="360" w:lineRule="exact"/>
        <w:rPr>
          <w:rFonts w:ascii="微軟正黑體" w:eastAsia="微軟正黑體" w:hAnsi="微軟正黑體" w:cs="微軟正黑體" w:hint="eastAsia"/>
        </w:rPr>
      </w:pPr>
    </w:p>
    <w:p w14:paraId="09DD10ED" w14:textId="77777777" w:rsidR="00FE3B02" w:rsidRDefault="0047101A" w:rsidP="00886C1D">
      <w:pPr>
        <w:spacing w:after="0" w:line="360" w:lineRule="exact"/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首先，我們就看起來比較好看的</w:t>
      </w:r>
      <w:r w:rsidR="00886C1D">
        <w:rPr>
          <w:rFonts w:ascii="微軟正黑體" w:eastAsia="微軟正黑體" w:hAnsi="微軟正黑體" w:cs="微軟正黑體" w:hint="eastAsia"/>
        </w:rPr>
        <w:t>洋紅+綠來進行探討。</w:t>
      </w:r>
    </w:p>
    <w:p w14:paraId="57CB4875" w14:textId="5F55C74E" w:rsidR="00FE3B02" w:rsidRPr="00FE3B02" w:rsidRDefault="00FE3B02" w:rsidP="00FE3B02">
      <w:pPr>
        <w:spacing w:after="0" w:line="360" w:lineRule="exact"/>
        <w:ind w:left="480"/>
        <w:rPr>
          <w:rFonts w:ascii="微軟正黑體" w:eastAsia="微軟正黑體" w:hAnsi="微軟正黑體" w:cs="微軟正黑體"/>
        </w:rPr>
      </w:pPr>
      <w:r w:rsidRPr="00FE3B02">
        <w:rPr>
          <w:rFonts w:ascii="微軟正黑體" w:eastAsia="微軟正黑體" w:hAnsi="微軟正黑體" w:cs="微軟正黑體"/>
        </w:rPr>
        <w:t>觀察比較後，我們發現加上墊片會造成以下幾個明顯的變化趨勢：</w:t>
      </w:r>
    </w:p>
    <w:p w14:paraId="6909A03C" w14:textId="1DBB3147" w:rsidR="00A167B7" w:rsidRDefault="00B076F9" w:rsidP="00FE3B02">
      <w:pPr>
        <w:pStyle w:val="a9"/>
        <w:numPr>
          <w:ilvl w:val="0"/>
          <w:numId w:val="3"/>
        </w:numPr>
        <w:spacing w:after="0" w:line="360" w:lineRule="exac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繞射角度降低(</w:t>
      </w:r>
      <w:r w:rsidR="00A167B7" w:rsidRPr="00A167B7">
        <w:rPr>
          <w:rFonts w:ascii="微軟正黑體" w:eastAsia="微軟正黑體" w:hAnsi="微軟正黑體" w:cs="微軟正黑體"/>
        </w:rPr>
        <w:t>峰值位置向中心偏移</w:t>
      </w:r>
      <w:r>
        <w:rPr>
          <w:rFonts w:ascii="微軟正黑體" w:eastAsia="微軟正黑體" w:hAnsi="微軟正黑體" w:cs="微軟正黑體" w:hint="eastAsia"/>
        </w:rPr>
        <w:t>)</w:t>
      </w:r>
      <w:r w:rsidR="00A167B7">
        <w:rPr>
          <w:rFonts w:ascii="微軟正黑體" w:eastAsia="微軟正黑體" w:hAnsi="微軟正黑體" w:cs="微軟正黑體" w:hint="eastAsia"/>
        </w:rPr>
        <w:t xml:space="preserve"> : </w:t>
      </w:r>
    </w:p>
    <w:p w14:paraId="30F8B164" w14:textId="014256D3" w:rsidR="00886C1D" w:rsidRPr="00FE3B02" w:rsidRDefault="00886C1D" w:rsidP="00A167B7">
      <w:pPr>
        <w:pStyle w:val="a9"/>
        <w:spacing w:after="0" w:line="360" w:lineRule="exact"/>
        <w:ind w:left="840"/>
        <w:rPr>
          <w:rFonts w:ascii="微軟正黑體" w:eastAsia="微軟正黑體" w:hAnsi="微軟正黑體" w:cs="微軟正黑體"/>
        </w:rPr>
      </w:pPr>
      <w:r w:rsidRPr="00FE3B02">
        <w:rPr>
          <w:rFonts w:ascii="微軟正黑體" w:eastAsia="微軟正黑體" w:hAnsi="微軟正黑體" w:cs="微軟正黑體" w:hint="eastAsia"/>
        </w:rPr>
        <w:t>可以看到在沒有墊片的時候，</w:t>
      </w:r>
      <w:r w:rsidRPr="00FE3B02">
        <w:rPr>
          <w:rFonts w:ascii="微軟正黑體" w:eastAsia="微軟正黑體" w:hAnsi="微軟正黑體" w:cs="微軟正黑體"/>
        </w:rPr>
        <w:t xml:space="preserve">峰值大約落在 </w:t>
      </w:r>
      <w:r w:rsidRPr="00FE3B02">
        <w:rPr>
          <w:rFonts w:ascii="微軟正黑體" w:eastAsia="微軟正黑體" w:hAnsi="微軟正黑體" w:cs="微軟正黑體" w:hint="eastAsia"/>
        </w:rPr>
        <w:t>60mm</w:t>
      </w:r>
      <w:r w:rsidRPr="00FE3B02">
        <w:rPr>
          <w:rFonts w:ascii="微軟正黑體" w:eastAsia="微軟正黑體" w:hAnsi="微軟正黑體" w:cs="微軟正黑體"/>
        </w:rPr>
        <w:t xml:space="preserve"> 處，而加上墊片</w:t>
      </w:r>
      <w:r w:rsidRPr="00FE3B02">
        <w:rPr>
          <w:rFonts w:ascii="微軟正黑體" w:eastAsia="微軟正黑體" w:hAnsi="微軟正黑體" w:cs="微軟正黑體"/>
        </w:rPr>
        <w:lastRenderedPageBreak/>
        <w:t xml:space="preserve">後，峰值位置退回到了 </w:t>
      </w:r>
      <w:r w:rsidRPr="00FE3B02">
        <w:rPr>
          <w:rFonts w:ascii="微軟正黑體" w:eastAsia="微軟正黑體" w:hAnsi="微軟正黑體" w:cs="微軟正黑體" w:hint="eastAsia"/>
        </w:rPr>
        <w:t>-30mm</w:t>
      </w:r>
      <w:r w:rsidRPr="00FE3B02">
        <w:rPr>
          <w:rFonts w:ascii="微軟正黑體" w:eastAsia="微軟正黑體" w:hAnsi="微軟正黑體" w:cs="微軟正黑體"/>
        </w:rPr>
        <w:t xml:space="preserve"> 附近</w:t>
      </w:r>
      <w:r w:rsidR="00FE3B02">
        <w:rPr>
          <w:rFonts w:ascii="微軟正黑體" w:eastAsia="微軟正黑體" w:hAnsi="微軟正黑體" w:cs="微軟正黑體" w:hint="eastAsia"/>
        </w:rPr>
        <w:t xml:space="preserve"> : </w:t>
      </w:r>
    </w:p>
    <w:p w14:paraId="30ADB3C5" w14:textId="4051730C" w:rsidR="00886C1D" w:rsidRDefault="00886C1D" w:rsidP="00A167B7">
      <w:pPr>
        <w:spacing w:after="0" w:line="360" w:lineRule="exact"/>
        <w:ind w:leftChars="350" w:left="840"/>
        <w:rPr>
          <w:rFonts w:ascii="微軟正黑體" w:eastAsia="微軟正黑體" w:hAnsi="微軟正黑體" w:cs="微軟正黑體" w:hint="eastAsia"/>
        </w:rPr>
      </w:pPr>
      <w:r>
        <w:rPr>
          <w:rFonts w:ascii="微軟正黑體" w:eastAsia="微軟正黑體" w:hAnsi="微軟正黑體" w:cs="微軟正黑體" w:hint="eastAsia"/>
        </w:rPr>
        <w:t>根據助教在附件</w:t>
      </w:r>
      <w:proofErr w:type="gramStart"/>
      <w:r>
        <w:rPr>
          <w:rFonts w:ascii="微軟正黑體" w:eastAsia="微軟正黑體" w:hAnsi="微軟正黑體" w:cs="微軟正黑體" w:hint="eastAsia"/>
        </w:rPr>
        <w:t>裡面說的</w:t>
      </w:r>
      <w:proofErr w:type="gramEnd"/>
      <w:r>
        <w:rPr>
          <w:rFonts w:ascii="微軟正黑體" w:eastAsia="微軟正黑體" w:hAnsi="微軟正黑體" w:cs="微軟正黑體" w:hint="eastAsia"/>
        </w:rPr>
        <w:t>，</w:t>
      </w:r>
      <w:r w:rsidRPr="00886C1D">
        <w:rPr>
          <w:rFonts w:ascii="微軟正黑體" w:eastAsia="微軟正黑體" w:hAnsi="微軟正黑體" w:cs="微軟正黑體"/>
        </w:rPr>
        <w:t>子</w:t>
      </w:r>
      <w:proofErr w:type="gramStart"/>
      <w:r w:rsidRPr="00886C1D">
        <w:rPr>
          <w:rFonts w:ascii="微軟正黑體" w:eastAsia="微軟正黑體" w:hAnsi="微軟正黑體" w:cs="微軟正黑體"/>
        </w:rPr>
        <w:t>像素到柱狀</w:t>
      </w:r>
      <w:proofErr w:type="gramEnd"/>
      <w:r w:rsidRPr="00886C1D">
        <w:rPr>
          <w:rFonts w:ascii="微軟正黑體" w:eastAsia="微軟正黑體" w:hAnsi="微軟正黑體" w:cs="微軟正黑體"/>
        </w:rPr>
        <w:t>透鏡主平面</w:t>
      </w:r>
      <w:proofErr w:type="gramStart"/>
      <w:r w:rsidRPr="00886C1D">
        <w:rPr>
          <w:rFonts w:ascii="微軟正黑體" w:eastAsia="微軟正黑體" w:hAnsi="微軟正黑體" w:cs="微軟正黑體"/>
        </w:rPr>
        <w:t>的等效距離</w:t>
      </w:r>
      <w:proofErr w:type="gramEnd"/>
      <w:r>
        <w:rPr>
          <w:rFonts w:ascii="微軟正黑體" w:eastAsia="微軟正黑體" w:hAnsi="微軟正黑體" w:cs="微軟正黑體" w:hint="eastAsia"/>
        </w:rPr>
        <w:t>可以表示成:</w:t>
      </w:r>
    </w:p>
    <w:p w14:paraId="6970F584" w14:textId="6D99CF69" w:rsidR="00886C1D" w:rsidRPr="00FE3B02" w:rsidRDefault="00886C1D" w:rsidP="00A167B7">
      <w:pPr>
        <w:spacing w:after="0" w:line="360" w:lineRule="auto"/>
        <w:ind w:leftChars="350" w:left="840"/>
        <w:rPr>
          <w:rFonts w:ascii="微軟正黑體" w:eastAsia="微軟正黑體" w:hAnsi="微軟正黑體" w:cs="微軟正黑體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="微軟正黑體" w:hAnsi="Cambria Math" w:cs="微軟正黑體"/>
                </w:rPr>
              </m:ctrlPr>
            </m:barPr>
            <m:e>
              <m:r>
                <w:rPr>
                  <w:rFonts w:ascii="Cambria Math" w:eastAsia="微軟正黑體" w:hAnsi="Cambria Math" w:cs="微軟正黑體"/>
                </w:rPr>
                <m:t>F</m:t>
              </m:r>
            </m:e>
          </m:bar>
          <m:r>
            <w:rPr>
              <w:rFonts w:ascii="Cambria Math" w:eastAsia="微軟正黑體" w:hAnsi="Cambria Math" w:cs="微軟正黑體"/>
            </w:rPr>
            <m:t>=</m:t>
          </m:r>
          <m:sSub>
            <m:sSubPr>
              <m:ctrlPr>
                <w:rPr>
                  <w:rFonts w:ascii="Cambria Math" w:eastAsia="微軟正黑體" w:hAnsi="Cambria Math" w:cs="微軟正黑體"/>
                  <w:i/>
                </w:rPr>
              </m:ctrlPr>
            </m:sSubPr>
            <m:e>
              <m:r>
                <w:rPr>
                  <w:rFonts w:ascii="Cambria Math" w:eastAsia="微軟正黑體" w:hAnsi="Cambria Math" w:cs="微軟正黑體"/>
                </w:rPr>
                <m:t>D</m:t>
              </m:r>
            </m:e>
            <m:sub>
              <m:r>
                <w:rPr>
                  <w:rFonts w:ascii="Cambria Math" w:eastAsia="微軟正黑體" w:hAnsi="Cambria Math" w:cs="微軟正黑體"/>
                </w:rPr>
                <m:t>A</m:t>
              </m:r>
            </m:sub>
          </m:sSub>
          <m:r>
            <w:rPr>
              <w:rFonts w:ascii="Cambria Math" w:eastAsia="微軟正黑體" w:hAnsi="Cambria Math" w:cs="微軟正黑體"/>
            </w:rPr>
            <m:t>+</m:t>
          </m:r>
          <m:f>
            <m:fPr>
              <m:ctrlPr>
                <w:rPr>
                  <w:rFonts w:ascii="Cambria Math" w:eastAsia="微軟正黑體" w:hAnsi="Cambria Math" w:cs="微軟正黑體"/>
                </w:rPr>
              </m:ctrlPr>
            </m:fPr>
            <m:num>
              <m:sSub>
                <m:sSubPr>
                  <m:ctrlPr>
                    <w:rPr>
                      <w:rFonts w:ascii="Cambria Math" w:eastAsia="微軟正黑體" w:hAnsi="Cambria Math" w:cs="微軟正黑體"/>
                      <w:i/>
                    </w:rPr>
                  </m:ctrlPr>
                </m:sSubPr>
                <m:e>
                  <m:r>
                    <w:rPr>
                      <w:rFonts w:ascii="Cambria Math" w:eastAsia="微軟正黑體" w:hAnsi="Cambria Math" w:cs="微軟正黑體"/>
                    </w:rPr>
                    <m:t>D</m:t>
                  </m:r>
                </m:e>
                <m:sub>
                  <m:r>
                    <w:rPr>
                      <w:rFonts w:ascii="Cambria Math" w:eastAsia="微軟正黑體" w:hAnsi="Cambria Math" w:cs="微軟正黑體"/>
                    </w:rPr>
                    <m:t>L</m:t>
                  </m:r>
                </m:sub>
              </m:sSub>
              <m:ctrlPr>
                <w:rPr>
                  <w:rFonts w:ascii="Cambria Math" w:eastAsia="微軟正黑體" w:hAnsi="Cambria Math" w:cs="微軟正黑體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="微軟正黑體" w:hAnsi="Cambria Math" w:cs="微軟正黑體"/>
                      <w:i/>
                    </w:rPr>
                  </m:ctrlPr>
                </m:sSubPr>
                <m:e>
                  <m:r>
                    <w:rPr>
                      <w:rFonts w:ascii="Cambria Math" w:eastAsia="微軟正黑體" w:hAnsi="Cambria Math" w:cs="微軟正黑體"/>
                    </w:rPr>
                    <m:t>N</m:t>
                  </m:r>
                </m:e>
                <m:sub>
                  <m:r>
                    <w:rPr>
                      <w:rFonts w:ascii="Cambria Math" w:eastAsia="微軟正黑體" w:hAnsi="Cambria Math" w:cs="微軟正黑體"/>
                    </w:rPr>
                    <m:t>L</m:t>
                  </m:r>
                </m:sub>
              </m:sSub>
              <m:ctrlPr>
                <w:rPr>
                  <w:rFonts w:ascii="Cambria Math" w:eastAsia="微軟正黑體" w:hAnsi="Cambria Math" w:cs="微軟正黑體"/>
                  <w:i/>
                </w:rPr>
              </m:ctrlPr>
            </m:den>
          </m:f>
          <m:r>
            <w:rPr>
              <w:rFonts w:ascii="Cambria Math" w:eastAsia="微軟正黑體" w:hAnsi="Cambria Math" w:cs="微軟正黑體"/>
            </w:rPr>
            <m:t>+</m:t>
          </m:r>
          <m:sSub>
            <m:sSubPr>
              <m:ctrlPr>
                <w:rPr>
                  <w:rFonts w:ascii="Cambria Math" w:eastAsia="微軟正黑體" w:hAnsi="Cambria Math" w:cs="微軟正黑體"/>
                  <w:i/>
                </w:rPr>
              </m:ctrlPr>
            </m:sSubPr>
            <m:e>
              <m:r>
                <w:rPr>
                  <w:rFonts w:ascii="Cambria Math" w:eastAsia="微軟正黑體" w:hAnsi="Cambria Math" w:cs="微軟正黑體"/>
                </w:rPr>
                <m:t>D</m:t>
              </m:r>
            </m:e>
            <m:sub>
              <m:r>
                <w:rPr>
                  <w:rFonts w:ascii="Cambria Math" w:eastAsia="微軟正黑體" w:hAnsi="Cambria Math" w:cs="微軟正黑體"/>
                </w:rPr>
                <m:t>D</m:t>
              </m:r>
            </m:sub>
          </m:sSub>
        </m:oMath>
      </m:oMathPara>
    </w:p>
    <w:p w14:paraId="08C72A13" w14:textId="77777777" w:rsidR="00886C1D" w:rsidRDefault="00886C1D" w:rsidP="00A167B7">
      <w:pPr>
        <w:spacing w:after="0" w:line="360" w:lineRule="exact"/>
        <w:ind w:leftChars="350" w:left="840"/>
        <w:rPr>
          <w:rFonts w:ascii="微軟正黑體" w:eastAsia="微軟正黑體" w:hAnsi="微軟正黑體" w:cs="微軟正黑體"/>
        </w:rPr>
      </w:pPr>
    </w:p>
    <w:p w14:paraId="6A7EBAE7" w14:textId="1AB5AF66" w:rsidR="00FE3B02" w:rsidRDefault="00886C1D" w:rsidP="00A167B7">
      <w:pPr>
        <w:spacing w:after="0" w:line="360" w:lineRule="exact"/>
        <w:ind w:leftChars="350" w:left="8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這樣運用高中學過的透鏡的概念，</w:t>
      </w:r>
      <w:r w:rsidR="00FE3B02" w:rsidRPr="00FE3B02">
        <w:rPr>
          <w:rFonts w:ascii="微軟正黑體" w:eastAsia="微軟正黑體" w:hAnsi="微軟正黑體" w:cs="微軟正黑體"/>
        </w:rPr>
        <w:t>某一子像素偏離透鏡中心光軸的水平距離</w:t>
      </w:r>
      <w:r w:rsidR="00FE3B02">
        <w:rPr>
          <w:rFonts w:ascii="微軟正黑體" w:eastAsia="微軟正黑體" w:hAnsi="微軟正黑體" w:cs="微軟正黑體" w:hint="eastAsia"/>
        </w:rPr>
        <w:t>是</w:t>
      </w:r>
      <m:oMath>
        <m:r>
          <m:rPr>
            <m:sty m:val="p"/>
          </m:rPr>
          <w:rPr>
            <w:rFonts w:ascii="Cambria Math" w:eastAsia="微軟正黑體" w:hAnsi="Cambria Math" w:cs="微軟正黑體" w:hint="eastAsia"/>
          </w:rPr>
          <m:t>Δ</m:t>
        </m:r>
        <m:r>
          <w:rPr>
            <w:rFonts w:ascii="Cambria Math" w:eastAsia="微軟正黑體" w:hAnsi="Cambria Math" w:cs="微軟正黑體"/>
          </w:rPr>
          <m:t>p</m:t>
        </m:r>
      </m:oMath>
      <w:r w:rsidR="00FE3B02">
        <w:rPr>
          <w:rFonts w:ascii="微軟正黑體" w:eastAsia="微軟正黑體" w:hAnsi="微軟正黑體" w:cs="微軟正黑體" w:hint="eastAsia"/>
        </w:rPr>
        <w:t>，</w:t>
      </w:r>
      <w:r w:rsidR="00FE3B02" w:rsidRPr="00FE3B02">
        <w:rPr>
          <w:rFonts w:ascii="微軟正黑體" w:eastAsia="微軟正黑體" w:hAnsi="微軟正黑體" w:cs="微軟正黑體"/>
        </w:rPr>
        <w:t>根據相似三角形，光線出射</w:t>
      </w:r>
      <w:proofErr w:type="gramStart"/>
      <w:r w:rsidR="00FE3B02" w:rsidRPr="00FE3B02">
        <w:rPr>
          <w:rFonts w:ascii="微軟正黑體" w:eastAsia="微軟正黑體" w:hAnsi="微軟正黑體" w:cs="微軟正黑體"/>
        </w:rPr>
        <w:t>的偏折角</w:t>
      </w:r>
      <w:proofErr w:type="gramEnd"/>
      <w:r w:rsidR="00FE3B02" w:rsidRPr="00FE3B02">
        <w:rPr>
          <w:rFonts w:ascii="微軟正黑體" w:eastAsia="微軟正黑體" w:hAnsi="微軟正黑體" w:cs="微軟正黑體"/>
        </w:rPr>
        <w:t xml:space="preserve"> theta 滿足：</w:t>
      </w:r>
    </w:p>
    <w:p w14:paraId="7999A0BA" w14:textId="7913BF88" w:rsidR="00FE3B02" w:rsidRDefault="00FE3B02" w:rsidP="00A167B7">
      <w:pPr>
        <w:spacing w:after="0" w:line="360" w:lineRule="auto"/>
        <w:ind w:leftChars="350" w:left="8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m:oMath>
        <m:func>
          <m:funcPr>
            <m:ctrlPr>
              <w:rPr>
                <w:rFonts w:ascii="Cambria Math" w:eastAsia="微軟正黑體" w:hAnsi="Cambria Math" w:cs="微軟正黑體"/>
              </w:rPr>
            </m:ctrlPr>
          </m:funcPr>
          <m:fName>
            <m:r>
              <m:rPr>
                <m:sty m:val="p"/>
              </m:rPr>
              <w:rPr>
                <w:rFonts w:ascii="Cambria Math" w:eastAsia="微軟正黑體" w:hAnsi="Cambria Math" w:cs="微軟正黑體"/>
              </w:rPr>
              <m:t>tan</m:t>
            </m:r>
            <m:ctrlPr>
              <w:rPr>
                <w:rFonts w:ascii="Cambria Math" w:eastAsia="微軟正黑體" w:hAnsi="Cambria Math" w:cs="微軟正黑體"/>
                <w:i/>
              </w:rPr>
            </m:ctrlPr>
          </m:fName>
          <m:e>
            <m:d>
              <m:dPr>
                <m:ctrlPr>
                  <w:rPr>
                    <w:rFonts w:ascii="Cambria Math" w:eastAsia="微軟正黑體" w:hAnsi="Cambria Math" w:cs="微軟正黑體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微軟正黑體" w:hAnsi="Cambria Math" w:cs="微軟正黑體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eastAsia="微軟正黑體" w:hAnsi="Cambria Math" w:cs="微軟正黑體"/>
          </w:rPr>
          <m:t>≈</m:t>
        </m:r>
        <m:f>
          <m:fPr>
            <m:ctrlPr>
              <w:rPr>
                <w:rFonts w:ascii="Cambria Math" w:eastAsia="微軟正黑體" w:hAnsi="Cambria Math" w:cs="微軟正黑體"/>
              </w:rPr>
            </m:ctrlPr>
          </m:fPr>
          <m:num>
            <m:r>
              <m:rPr>
                <m:sty m:val="p"/>
              </m:rPr>
              <w:rPr>
                <w:rFonts w:ascii="Cambria Math" w:eastAsia="微軟正黑體" w:hAnsi="Cambria Math" w:cs="微軟正黑體" w:hint="eastAsia"/>
              </w:rPr>
              <m:t>Δ</m:t>
            </m:r>
            <m:r>
              <w:rPr>
                <w:rFonts w:ascii="Cambria Math" w:eastAsia="微軟正黑體" w:hAnsi="Cambria Math" w:cs="微軟正黑體"/>
              </w:rPr>
              <m:t>p</m:t>
            </m:r>
            <m:ctrlPr>
              <w:rPr>
                <w:rFonts w:ascii="Cambria Math" w:eastAsia="微軟正黑體" w:hAnsi="Cambria Math" w:cs="微軟正黑體"/>
                <w:i/>
              </w:rPr>
            </m:ctrlPr>
          </m:num>
          <m:den>
            <m:bar>
              <m:barPr>
                <m:pos m:val="top"/>
                <m:ctrlPr>
                  <w:rPr>
                    <w:rFonts w:ascii="Cambria Math" w:eastAsia="微軟正黑體" w:hAnsi="Cambria Math" w:cs="微軟正黑體"/>
                  </w:rPr>
                </m:ctrlPr>
              </m:barPr>
              <m:e>
                <m:r>
                  <w:rPr>
                    <w:rFonts w:ascii="Cambria Math" w:eastAsia="微軟正黑體" w:hAnsi="Cambria Math" w:cs="微軟正黑體"/>
                  </w:rPr>
                  <m:t>F</m:t>
                </m:r>
              </m:e>
            </m:bar>
            <m:ctrlPr>
              <w:rPr>
                <w:rFonts w:ascii="Cambria Math" w:eastAsia="微軟正黑體" w:hAnsi="Cambria Math" w:cs="微軟正黑體"/>
                <w:i/>
              </w:rPr>
            </m:ctrlPr>
          </m:den>
        </m:f>
      </m:oMath>
      <w:r>
        <w:rPr>
          <w:rFonts w:ascii="微軟正黑體" w:eastAsia="微軟正黑體" w:hAnsi="微軟正黑體" w:cs="微軟正黑體" w:hint="eastAsia"/>
        </w:rPr>
        <w:t xml:space="preserve"> </w:t>
      </w:r>
    </w:p>
    <w:p w14:paraId="0C5472B5" w14:textId="77777777" w:rsidR="00FE3B02" w:rsidRDefault="00FE3B02" w:rsidP="00A167B7">
      <w:pPr>
        <w:spacing w:after="0" w:line="360" w:lineRule="exact"/>
        <w:ind w:leftChars="350" w:left="840"/>
        <w:rPr>
          <w:rFonts w:ascii="微軟正黑體" w:eastAsia="微軟正黑體" w:hAnsi="微軟正黑體" w:cs="微軟正黑體"/>
        </w:rPr>
      </w:pPr>
    </w:p>
    <w:p w14:paraId="4239C492" w14:textId="362987CC" w:rsidR="00FE3B02" w:rsidRPr="00FE3B02" w:rsidRDefault="00FE3B02" w:rsidP="00A167B7">
      <w:pPr>
        <w:spacing w:after="0" w:line="360" w:lineRule="exact"/>
        <w:ind w:leftChars="350" w:left="840"/>
        <w:rPr>
          <w:rFonts w:ascii="微軟正黑體" w:eastAsia="微軟正黑體" w:hAnsi="微軟正黑體" w:cs="微軟正黑體"/>
        </w:rPr>
      </w:pPr>
      <w:r w:rsidRPr="00FE3B02">
        <w:rPr>
          <w:rFonts w:ascii="微軟正黑體" w:eastAsia="微軟正黑體" w:hAnsi="微軟正黑體" w:cs="微軟正黑體"/>
        </w:rPr>
        <w:t>當我們在垂直距離為 L = 100 的觀測面上測量時，</w:t>
      </w:r>
      <w:proofErr w:type="gramStart"/>
      <w:r w:rsidRPr="00FE3B02">
        <w:rPr>
          <w:rFonts w:ascii="微軟正黑體" w:eastAsia="微軟正黑體" w:hAnsi="微軟正黑體" w:cs="微軟正黑體"/>
        </w:rPr>
        <w:t>光強峰值</w:t>
      </w:r>
      <w:proofErr w:type="gramEnd"/>
      <w:r w:rsidRPr="00FE3B02">
        <w:rPr>
          <w:rFonts w:ascii="微軟正黑體" w:eastAsia="微軟正黑體" w:hAnsi="微軟正黑體" w:cs="微軟正黑體"/>
        </w:rPr>
        <w:t>出現的水平位置為：</w:t>
      </w:r>
    </w:p>
    <w:p w14:paraId="75627D18" w14:textId="173B63CB" w:rsidR="00FE3B02" w:rsidRPr="00FE3B02" w:rsidRDefault="00FE3B02" w:rsidP="00A167B7">
      <w:pPr>
        <w:spacing w:after="0" w:line="360" w:lineRule="auto"/>
        <w:ind w:leftChars="350" w:left="8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m:oMath>
        <m:r>
          <w:rPr>
            <w:rFonts w:ascii="Cambria Math" w:eastAsia="微軟正黑體" w:hAnsi="Cambria Math" w:cs="微軟正黑體"/>
          </w:rPr>
          <m:t>x=L</m:t>
        </m:r>
        <m:r>
          <m:rPr>
            <m:sty m:val="p"/>
          </m:rPr>
          <w:rPr>
            <w:rFonts w:ascii="Cambria Math" w:eastAsia="微軟正黑體" w:hAnsi="Cambria Math" w:cs="微軟正黑體"/>
          </w:rPr>
          <m:t>⋅</m:t>
        </m:r>
        <m:func>
          <m:funcPr>
            <m:ctrlPr>
              <w:rPr>
                <w:rFonts w:ascii="Cambria Math" w:eastAsia="微軟正黑體" w:hAnsi="Cambria Math" w:cs="微軟正黑體"/>
              </w:rPr>
            </m:ctrlPr>
          </m:funcPr>
          <m:fName>
            <m:r>
              <m:rPr>
                <m:sty m:val="p"/>
              </m:rPr>
              <w:rPr>
                <w:rFonts w:ascii="Cambria Math" w:eastAsia="微軟正黑體" w:hAnsi="Cambria Math" w:cs="微軟正黑體"/>
              </w:rPr>
              <m:t>tan</m:t>
            </m:r>
            <m:ctrlPr>
              <w:rPr>
                <w:rFonts w:ascii="Cambria Math" w:eastAsia="微軟正黑體" w:hAnsi="Cambria Math" w:cs="微軟正黑體"/>
                <w:i/>
              </w:rPr>
            </m:ctrlPr>
          </m:fName>
          <m:e>
            <m:d>
              <m:dPr>
                <m:ctrlPr>
                  <w:rPr>
                    <w:rFonts w:ascii="Cambria Math" w:eastAsia="微軟正黑體" w:hAnsi="Cambria Math" w:cs="微軟正黑體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微軟正黑體" w:hAnsi="Cambria Math" w:cs="微軟正黑體"/>
                  </w:rPr>
                  <m:t>θ</m:t>
                </m:r>
              </m:e>
            </m:d>
          </m:e>
        </m:func>
        <m:r>
          <w:rPr>
            <w:rFonts w:ascii="Cambria Math" w:eastAsia="微軟正黑體" w:hAnsi="Cambria Math" w:cs="微軟正黑體"/>
          </w:rPr>
          <m:t>=L</m:t>
        </m:r>
        <m:r>
          <m:rPr>
            <m:sty m:val="p"/>
          </m:rPr>
          <w:rPr>
            <w:rFonts w:ascii="Cambria Math" w:eastAsia="微軟正黑體" w:hAnsi="Cambria Math" w:cs="微軟正黑體"/>
          </w:rPr>
          <m:t>⋅</m:t>
        </m:r>
        <m:f>
          <m:fPr>
            <m:ctrlPr>
              <w:rPr>
                <w:rFonts w:ascii="Cambria Math" w:eastAsia="微軟正黑體" w:hAnsi="Cambria Math" w:cs="微軟正黑體"/>
              </w:rPr>
            </m:ctrlPr>
          </m:fPr>
          <m:num>
            <m:r>
              <m:rPr>
                <m:sty m:val="p"/>
              </m:rPr>
              <w:rPr>
                <w:rFonts w:ascii="Cambria Math" w:eastAsia="微軟正黑體" w:hAnsi="Cambria Math" w:cs="微軟正黑體" w:hint="eastAsia"/>
              </w:rPr>
              <m:t>Δ</m:t>
            </m:r>
            <m:r>
              <w:rPr>
                <w:rFonts w:ascii="Cambria Math" w:eastAsia="微軟正黑體" w:hAnsi="Cambria Math" w:cs="微軟正黑體"/>
              </w:rPr>
              <m:t>p</m:t>
            </m:r>
            <m:ctrlPr>
              <w:rPr>
                <w:rFonts w:ascii="Cambria Math" w:eastAsia="微軟正黑體" w:hAnsi="Cambria Math" w:cs="微軟正黑體"/>
                <w:i/>
              </w:rPr>
            </m:ctrlPr>
          </m:num>
          <m:den>
            <m:bar>
              <m:barPr>
                <m:pos m:val="top"/>
                <m:ctrlPr>
                  <w:rPr>
                    <w:rFonts w:ascii="Cambria Math" w:eastAsia="微軟正黑體" w:hAnsi="Cambria Math" w:cs="微軟正黑體"/>
                  </w:rPr>
                </m:ctrlPr>
              </m:barPr>
              <m:e>
                <m:r>
                  <w:rPr>
                    <w:rFonts w:ascii="Cambria Math" w:eastAsia="微軟正黑體" w:hAnsi="Cambria Math" w:cs="微軟正黑體"/>
                  </w:rPr>
                  <m:t>F</m:t>
                </m:r>
              </m:e>
            </m:bar>
            <m:ctrlPr>
              <w:rPr>
                <w:rFonts w:ascii="Cambria Math" w:eastAsia="微軟正黑體" w:hAnsi="Cambria Math" w:cs="微軟正黑體"/>
                <w:i/>
              </w:rPr>
            </m:ctrlPr>
          </m:den>
        </m:f>
      </m:oMath>
    </w:p>
    <w:p w14:paraId="5158237D" w14:textId="0695113B" w:rsidR="00FE3B02" w:rsidRDefault="00FE3B02" w:rsidP="00A167B7">
      <w:pPr>
        <w:spacing w:after="0" w:line="360" w:lineRule="exact"/>
        <w:ind w:leftChars="350" w:left="840"/>
        <w:rPr>
          <w:rFonts w:ascii="微軟正黑體" w:eastAsia="微軟正黑體" w:hAnsi="微軟正黑體" w:cs="微軟正黑體"/>
        </w:rPr>
      </w:pPr>
      <w:r w:rsidRPr="00FE3B02">
        <w:rPr>
          <w:rFonts w:ascii="微軟正黑體" w:eastAsia="微軟正黑體" w:hAnsi="微軟正黑體" w:cs="微軟正黑體"/>
        </w:rPr>
        <w:t xml:space="preserve">當我們加上 </w:t>
      </w:r>
      <w:r>
        <w:rPr>
          <w:rFonts w:ascii="微軟正黑體" w:eastAsia="微軟正黑體" w:hAnsi="微軟正黑體" w:cs="微軟正黑體" w:hint="eastAsia"/>
        </w:rPr>
        <w:t>0.75mm</w:t>
      </w:r>
      <w:r w:rsidRPr="00FE3B02">
        <w:rPr>
          <w:rFonts w:ascii="微軟正黑體" w:eastAsia="微軟正黑體" w:hAnsi="微軟正黑體" w:cs="微軟正黑體"/>
        </w:rPr>
        <w:t xml:space="preserve"> 的墊片時</w:t>
      </w:r>
      <w:r>
        <w:rPr>
          <w:rFonts w:ascii="微軟正黑體" w:eastAsia="微軟正黑體" w:hAnsi="微軟正黑體" w:cs="微軟正黑體" w:hint="eastAsia"/>
        </w:rPr>
        <w:t>，就相當於增加</w:t>
      </w:r>
      <w:proofErr w:type="gramStart"/>
      <w:r>
        <w:rPr>
          <w:rFonts w:ascii="微軟正黑體" w:eastAsia="微軟正黑體" w:hAnsi="微軟正黑體" w:cs="微軟正黑體" w:hint="eastAsia"/>
        </w:rPr>
        <w:t>了等效長度</w:t>
      </w:r>
      <w:proofErr w:type="gramEnd"/>
      <w:r>
        <w:rPr>
          <w:rFonts w:ascii="微軟正黑體" w:eastAsia="微軟正黑體" w:hAnsi="微軟正黑體" w:cs="微軟正黑體" w:hint="eastAsia"/>
        </w:rPr>
        <w:t xml:space="preserve"> </w:t>
      </w:r>
      <m:oMath>
        <m:bar>
          <m:barPr>
            <m:pos m:val="top"/>
            <m:ctrlPr>
              <w:rPr>
                <w:rFonts w:ascii="Cambria Math" w:eastAsia="微軟正黑體" w:hAnsi="Cambria Math" w:cs="微軟正黑體"/>
              </w:rPr>
            </m:ctrlPr>
          </m:barPr>
          <m:e>
            <m:r>
              <w:rPr>
                <w:rFonts w:ascii="Cambria Math" w:eastAsia="微軟正黑體" w:hAnsi="Cambria Math" w:cs="微軟正黑體"/>
              </w:rPr>
              <m:t>F</m:t>
            </m:r>
          </m:e>
        </m:bar>
      </m:oMath>
      <w:r>
        <w:rPr>
          <w:rFonts w:ascii="微軟正黑體" w:eastAsia="微軟正黑體" w:hAnsi="微軟正黑體" w:cs="微軟正黑體" w:hint="eastAsia"/>
        </w:rPr>
        <w:t xml:space="preserve">，這樣在其他兩個人不變的狀況下，相當於讓角度縮小，也就是更往 x=0 聚集，這個解釋和我們的 </w:t>
      </w:r>
      <w:r>
        <w:rPr>
          <w:rFonts w:ascii="微軟正黑體" w:eastAsia="微軟正黑體" w:hAnsi="微軟正黑體" w:cs="微軟正黑體"/>
        </w:rPr>
        <w:t>“</w:t>
      </w:r>
      <w:r>
        <w:rPr>
          <w:rFonts w:ascii="微軟正黑體" w:eastAsia="微軟正黑體" w:hAnsi="微軟正黑體" w:cs="微軟正黑體" w:hint="eastAsia"/>
        </w:rPr>
        <w:t>一開始在60mm 後來跑到30 mm</w:t>
      </w:r>
      <w:r>
        <w:rPr>
          <w:rFonts w:ascii="微軟正黑體" w:eastAsia="微軟正黑體" w:hAnsi="微軟正黑體" w:cs="微軟正黑體"/>
        </w:rPr>
        <w:t>”</w:t>
      </w:r>
      <w:r>
        <w:rPr>
          <w:rFonts w:ascii="微軟正黑體" w:eastAsia="微軟正黑體" w:hAnsi="微軟正黑體" w:cs="微軟正黑體" w:hint="eastAsia"/>
        </w:rPr>
        <w:t xml:space="preserve"> 相吻合。</w:t>
      </w:r>
    </w:p>
    <w:p w14:paraId="09005FE6" w14:textId="77777777" w:rsidR="00FE3B02" w:rsidRDefault="00FE3B02" w:rsidP="00FE3B02">
      <w:pPr>
        <w:spacing w:after="0" w:line="360" w:lineRule="exact"/>
        <w:ind w:left="480"/>
        <w:rPr>
          <w:rFonts w:ascii="微軟正黑體" w:eastAsia="微軟正黑體" w:hAnsi="微軟正黑體" w:cs="微軟正黑體"/>
        </w:rPr>
      </w:pPr>
    </w:p>
    <w:p w14:paraId="3616E286" w14:textId="4D255812" w:rsidR="00FE3B02" w:rsidRDefault="00B076F9" w:rsidP="00FE3B02">
      <w:pPr>
        <w:pStyle w:val="a9"/>
        <w:numPr>
          <w:ilvl w:val="0"/>
          <w:numId w:val="3"/>
        </w:numPr>
        <w:spacing w:after="0" w:line="360" w:lineRule="exact"/>
        <w:rPr>
          <w:rFonts w:ascii="微軟正黑體" w:eastAsia="微軟正黑體" w:hAnsi="微軟正黑體" w:cs="微軟正黑體"/>
        </w:rPr>
      </w:pPr>
      <w:r w:rsidRPr="00B076F9">
        <w:rPr>
          <w:rFonts w:ascii="微軟正黑體" w:eastAsia="微軟正黑體" w:hAnsi="微軟正黑體" w:cs="微軟正黑體"/>
        </w:rPr>
        <w:t>半</w:t>
      </w:r>
      <w:proofErr w:type="gramStart"/>
      <w:r w:rsidRPr="00B076F9">
        <w:rPr>
          <w:rFonts w:ascii="微軟正黑體" w:eastAsia="微軟正黑體" w:hAnsi="微軟正黑體" w:cs="微軟正黑體"/>
        </w:rPr>
        <w:t>高寬角</w:t>
      </w:r>
      <w:proofErr w:type="gramEnd"/>
      <w:r w:rsidR="00A167B7">
        <w:rPr>
          <w:rFonts w:ascii="微軟正黑體" w:eastAsia="微軟正黑體" w:hAnsi="微軟正黑體" w:cs="微軟正黑體" w:hint="eastAsia"/>
        </w:rPr>
        <w:t>:</w:t>
      </w:r>
    </w:p>
    <w:p w14:paraId="5B9376AE" w14:textId="55AA8BA6" w:rsidR="00EE690D" w:rsidRDefault="00B076F9" w:rsidP="00EE690D">
      <w:pPr>
        <w:pStyle w:val="a9"/>
        <w:spacing w:after="0" w:line="360" w:lineRule="exact"/>
        <w:ind w:left="8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這點就比較奇怪了，我們觀察藍+紅，以及洋紅+綠，竟然會看到兩種不同的現象! (前者半</w:t>
      </w:r>
      <w:proofErr w:type="gramStart"/>
      <w:r>
        <w:rPr>
          <w:rFonts w:ascii="微軟正黑體" w:eastAsia="微軟正黑體" w:hAnsi="微軟正黑體" w:cs="微軟正黑體" w:hint="eastAsia"/>
        </w:rPr>
        <w:t>高寬角變</w:t>
      </w:r>
      <w:proofErr w:type="gramEnd"/>
      <w:r>
        <w:rPr>
          <w:rFonts w:ascii="微軟正黑體" w:eastAsia="微軟正黑體" w:hAnsi="微軟正黑體" w:cs="微軟正黑體" w:hint="eastAsia"/>
        </w:rPr>
        <w:t>大，也就是變得更平緩，而後者角度變小，變得更尖銳)。</w:t>
      </w:r>
    </w:p>
    <w:p w14:paraId="725C0CF0" w14:textId="0FE9439C" w:rsidR="00B076F9" w:rsidRDefault="00B076F9" w:rsidP="00EE690D">
      <w:pPr>
        <w:pStyle w:val="a9"/>
        <w:spacing w:after="0" w:line="360" w:lineRule="exact"/>
        <w:ind w:left="8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 xml:space="preserve">我們思考了很久，最後認為是 </w:t>
      </w:r>
      <w:r>
        <w:rPr>
          <w:rFonts w:ascii="微軟正黑體" w:eastAsia="微軟正黑體" w:hAnsi="微軟正黑體" w:cs="微軟正黑體"/>
        </w:rPr>
        <w:t>“</w:t>
      </w:r>
      <w:r>
        <w:rPr>
          <w:rFonts w:ascii="微軟正黑體" w:eastAsia="微軟正黑體" w:hAnsi="微軟正黑體" w:cs="微軟正黑體" w:hint="eastAsia"/>
        </w:rPr>
        <w:t>採樣點</w:t>
      </w:r>
      <w:r>
        <w:rPr>
          <w:rFonts w:ascii="微軟正黑體" w:eastAsia="微軟正黑體" w:hAnsi="微軟正黑體" w:cs="微軟正黑體"/>
        </w:rPr>
        <w:t>”</w:t>
      </w:r>
      <w:r>
        <w:rPr>
          <w:rFonts w:ascii="微軟正黑體" w:eastAsia="微軟正黑體" w:hAnsi="微軟正黑體" w:cs="微軟正黑體" w:hint="eastAsia"/>
        </w:rPr>
        <w:t xml:space="preserve"> 的問題</w:t>
      </w:r>
      <w:r w:rsidR="00702A0E">
        <w:rPr>
          <w:rFonts w:ascii="微軟正黑體" w:eastAsia="微軟正黑體" w:hAnsi="微軟正黑體" w:cs="微軟正黑體" w:hint="eastAsia"/>
        </w:rPr>
        <w:t>(延伸問題會提及)</w:t>
      </w:r>
      <w:r>
        <w:rPr>
          <w:rFonts w:ascii="微軟正黑體" w:eastAsia="微軟正黑體" w:hAnsi="微軟正黑體" w:cs="微軟正黑體" w:hint="eastAsia"/>
        </w:rPr>
        <w:t>，也就是說在</w:t>
      </w:r>
      <w:r w:rsidR="00DA5D81">
        <w:rPr>
          <w:rFonts w:ascii="微軟正黑體" w:eastAsia="微軟正黑體" w:hAnsi="微軟正黑體" w:cs="微軟正黑體" w:hint="eastAsia"/>
        </w:rPr>
        <w:t>藍+紅的部分，雖然他們有一個看起來幾乎大小差不多的平頂，但我們認為那可能是"波鋒的兩側"，也就是因為我們沒有採樣到真正的波鋒，因此導致我們看到兩個半山腰高度幾乎差不多。</w:t>
      </w:r>
    </w:p>
    <w:p w14:paraId="1538B0A6" w14:textId="1DB3808A" w:rsidR="00DA5D81" w:rsidRDefault="00DA5D81" w:rsidP="00EE690D">
      <w:pPr>
        <w:pStyle w:val="a9"/>
        <w:spacing w:after="0" w:line="360" w:lineRule="exact"/>
        <w:ind w:left="8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因此，我們更願意確信 洋紅+綠 的實驗結果才是比較正確的，也就是我們的半</w:t>
      </w:r>
      <w:proofErr w:type="gramStart"/>
      <w:r>
        <w:rPr>
          <w:rFonts w:ascii="微軟正黑體" w:eastAsia="微軟正黑體" w:hAnsi="微軟正黑體" w:cs="微軟正黑體" w:hint="eastAsia"/>
        </w:rPr>
        <w:t>高寬角應該</w:t>
      </w:r>
      <w:proofErr w:type="gramEnd"/>
      <w:r>
        <w:rPr>
          <w:rFonts w:ascii="微軟正黑體" w:eastAsia="微軟正黑體" w:hAnsi="微軟正黑體" w:cs="微軟正黑體" w:hint="eastAsia"/>
        </w:rPr>
        <w:t>變低(也就是變</w:t>
      </w:r>
      <w:proofErr w:type="gramStart"/>
      <w:r>
        <w:rPr>
          <w:rFonts w:ascii="微軟正黑體" w:eastAsia="微軟正黑體" w:hAnsi="微軟正黑體" w:cs="微軟正黑體" w:hint="eastAsia"/>
        </w:rPr>
        <w:t>窄變尖)</w:t>
      </w:r>
      <w:proofErr w:type="gramEnd"/>
    </w:p>
    <w:p w14:paraId="08570553" w14:textId="45F269FD" w:rsidR="00DA5D81" w:rsidRDefault="00DA5D81" w:rsidP="00DA5D81">
      <w:pPr>
        <w:spacing w:after="0" w:line="360" w:lineRule="exac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ab/>
      </w:r>
    </w:p>
    <w:p w14:paraId="4176C7A0" w14:textId="3E8D076A" w:rsidR="00DA5D81" w:rsidRDefault="00DA5D81" w:rsidP="00DA5D81">
      <w:pPr>
        <w:pStyle w:val="a9"/>
        <w:numPr>
          <w:ilvl w:val="0"/>
          <w:numId w:val="3"/>
        </w:numPr>
        <w:spacing w:after="0" w:line="360" w:lineRule="exac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V</w:t>
      </w:r>
      <w:r>
        <w:rPr>
          <w:rFonts w:ascii="微軟正黑體" w:eastAsia="微軟正黑體" w:hAnsi="微軟正黑體" w:cs="微軟正黑體" w:hint="eastAsia"/>
        </w:rPr>
        <w:t>iew 變清楚與否</w:t>
      </w:r>
    </w:p>
    <w:p w14:paraId="28FC79AD" w14:textId="2A5B5E1C" w:rsidR="00DA5D81" w:rsidRPr="00DA5D81" w:rsidRDefault="00DA5D81" w:rsidP="00DA5D81">
      <w:pPr>
        <w:pStyle w:val="a9"/>
        <w:spacing w:after="0" w:line="360" w:lineRule="exact"/>
        <w:ind w:left="840"/>
        <w:rPr>
          <w:rFonts w:ascii="微軟正黑體" w:eastAsia="微軟正黑體" w:hAnsi="微軟正黑體" w:cs="微軟正黑體" w:hint="eastAsia"/>
        </w:rPr>
      </w:pPr>
      <w:r>
        <w:rPr>
          <w:rFonts w:ascii="微軟正黑體" w:eastAsia="微軟正黑體" w:hAnsi="微軟正黑體" w:cs="微軟正黑體" w:hint="eastAsia"/>
        </w:rPr>
        <w:t>實際上，就我的印象當中，用肉眼觀察到的似乎沒有比較清晰或是比較不清晰。但是如果用了剛剛的半高</w:t>
      </w:r>
      <w:proofErr w:type="gramStart"/>
      <w:r>
        <w:rPr>
          <w:rFonts w:ascii="微軟正黑體" w:eastAsia="微軟正黑體" w:hAnsi="微軟正黑體" w:cs="微軟正黑體" w:hint="eastAsia"/>
        </w:rPr>
        <w:t>寬角來</w:t>
      </w:r>
      <w:proofErr w:type="gramEnd"/>
      <w:r>
        <w:rPr>
          <w:rFonts w:ascii="微軟正黑體" w:eastAsia="微軟正黑體" w:hAnsi="微軟正黑體" w:cs="微軟正黑體" w:hint="eastAsia"/>
        </w:rPr>
        <w:t>做思考(希望我們的結論是對的)，當他變窄之後我們認為可以</w:t>
      </w:r>
      <w:proofErr w:type="gramStart"/>
      <w:r>
        <w:rPr>
          <w:rFonts w:ascii="微軟正黑體" w:eastAsia="微軟正黑體" w:hAnsi="微軟正黑體" w:cs="微軟正黑體" w:hint="eastAsia"/>
        </w:rPr>
        <w:t>等效於</w:t>
      </w:r>
      <w:proofErr w:type="gramEnd"/>
      <w:r>
        <w:rPr>
          <w:rFonts w:ascii="微軟正黑體" w:eastAsia="微軟正黑體" w:hAnsi="微軟正黑體" w:cs="微軟正黑體" w:hint="eastAsia"/>
        </w:rPr>
        <w:t>他更少干擾，也就是比較少模糊的地帶，是這個顏色就是這個顏色，不是這個顏色就不是這個顏色。因此，我們認為view 在半</w:t>
      </w:r>
      <w:proofErr w:type="gramStart"/>
      <w:r>
        <w:rPr>
          <w:rFonts w:ascii="微軟正黑體" w:eastAsia="微軟正黑體" w:hAnsi="微軟正黑體" w:cs="微軟正黑體" w:hint="eastAsia"/>
        </w:rPr>
        <w:t>高寬角變</w:t>
      </w:r>
      <w:proofErr w:type="gramEnd"/>
      <w:r>
        <w:rPr>
          <w:rFonts w:ascii="微軟正黑體" w:eastAsia="微軟正黑體" w:hAnsi="微軟正黑體" w:cs="微軟正黑體" w:hint="eastAsia"/>
        </w:rPr>
        <w:t>低的狀況下應該要變得更清楚才對。</w:t>
      </w:r>
      <w:r>
        <w:rPr>
          <w:rFonts w:ascii="微軟正黑體" w:eastAsia="微軟正黑體" w:hAnsi="微軟正黑體" w:cs="微軟正黑體"/>
        </w:rPr>
        <w:br/>
      </w:r>
      <w:r>
        <w:rPr>
          <w:rFonts w:ascii="微軟正黑體" w:eastAsia="微軟正黑體" w:hAnsi="微軟正黑體" w:cs="微軟正黑體" w:hint="eastAsia"/>
        </w:rPr>
        <w:lastRenderedPageBreak/>
        <w:t>(至於剛剛的強度變化我們認為沒有太明顯，所以姑且不做討論)</w:t>
      </w:r>
    </w:p>
    <w:p w14:paraId="6BB7A18C" w14:textId="012DB812" w:rsidR="00003E99" w:rsidRPr="00DA5D81" w:rsidRDefault="00EE690D" w:rsidP="00702A0E">
      <w:pPr>
        <w:pStyle w:val="a9"/>
        <w:spacing w:after="0" w:line="360" w:lineRule="exact"/>
        <w:ind w:left="840"/>
        <w:rPr>
          <w:rFonts w:ascii="微軟正黑體" w:eastAsia="微軟正黑體" w:hAnsi="微軟正黑體" w:cs="微軟正黑體" w:hint="eastAsia"/>
        </w:rPr>
      </w:pPr>
      <w:r w:rsidRPr="00EE690D">
        <w:rPr>
          <w:rFonts w:ascii="微軟正黑體" w:eastAsia="微軟正黑體" w:hAnsi="微軟正黑體" w:cs="微軟正黑體"/>
        </w:rPr>
        <w:t xml:space="preserve"> </w:t>
      </w:r>
    </w:p>
    <w:p w14:paraId="43CB258B" w14:textId="77777777" w:rsidR="00003E99" w:rsidRDefault="00003E99" w:rsidP="00003E99">
      <w:pPr>
        <w:spacing w:after="0" w:line="360" w:lineRule="exact"/>
        <w:ind w:firstLine="482"/>
        <w:rPr>
          <w:rFonts w:ascii="微軟正黑體" w:eastAsia="微軟正黑體" w:hAnsi="微軟正黑體" w:cs="微軟正黑體"/>
        </w:rPr>
      </w:pPr>
    </w:p>
    <w:p w14:paraId="67433040" w14:textId="0A6A8C48" w:rsidR="00FD46B3" w:rsidRPr="006959E2" w:rsidRDefault="00003E99" w:rsidP="006959E2">
      <w:pPr>
        <w:spacing w:after="0" w:line="360" w:lineRule="exact"/>
        <w:rPr>
          <w:rFonts w:ascii="微軟正黑體" w:eastAsia="微軟正黑體" w:hAnsi="微軟正黑體" w:cs="微軟正黑體"/>
          <w:b/>
          <w:bCs/>
        </w:rPr>
      </w:pPr>
      <w:r w:rsidRPr="006959E2">
        <w:rPr>
          <w:rFonts w:ascii="微軟正黑體" w:eastAsia="微軟正黑體" w:hAnsi="微軟正黑體" w:cs="微軟正黑體" w:hint="eastAsia"/>
          <w:b/>
          <w:bCs/>
        </w:rPr>
        <w:t xml:space="preserve">延伸討論: </w:t>
      </w:r>
    </w:p>
    <w:p w14:paraId="52872BBA" w14:textId="5A44DBBD" w:rsidR="00FD46B3" w:rsidRDefault="00FD46B3" w:rsidP="00FD46B3">
      <w:pPr>
        <w:pStyle w:val="a9"/>
        <w:numPr>
          <w:ilvl w:val="0"/>
          <w:numId w:val="2"/>
        </w:numPr>
        <w:spacing w:after="0" w:line="360" w:lineRule="exact"/>
        <w:ind w:left="357" w:hanging="357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如果改變</w:t>
      </w:r>
      <m:oMath>
        <m:sSub>
          <m:sSubPr>
            <m:ctrlPr>
              <w:rPr>
                <w:rFonts w:ascii="Cambria Math" w:eastAsia="微軟正黑體" w:hAnsi="Cambria Math" w:cs="微軟正黑體"/>
                <w:i/>
              </w:rPr>
            </m:ctrlPr>
          </m:sSubPr>
          <m:e>
            <m:r>
              <w:rPr>
                <w:rFonts w:ascii="Cambria Math" w:eastAsia="微軟正黑體" w:hAnsi="Cambria Math" w:cs="微軟正黑體" w:hint="eastAsia"/>
              </w:rPr>
              <m:t>D</m:t>
            </m:r>
            <m:ctrlPr>
              <w:rPr>
                <w:rFonts w:ascii="Cambria Math" w:eastAsia="微軟正黑體" w:hAnsi="Cambria Math" w:cs="微軟正黑體" w:hint="eastAsia"/>
                <w:i/>
              </w:rPr>
            </m:ctrlPr>
          </m:e>
          <m:sub>
            <m:r>
              <w:rPr>
                <w:rFonts w:ascii="Cambria Math" w:eastAsia="微軟正黑體" w:hAnsi="Cambria Math" w:cs="微軟正黑體"/>
              </w:rPr>
              <m:t>s</m:t>
            </m:r>
          </m:sub>
        </m:sSub>
      </m:oMath>
      <w:r>
        <w:rPr>
          <w:rFonts w:ascii="微軟正黑體" w:eastAsia="微軟正黑體" w:hAnsi="微軟正黑體" w:cs="微軟正黑體" w:hint="eastAsia"/>
        </w:rPr>
        <w:t>，也就是LLA產生橫向偏移，那透鏡的</w:t>
      </w:r>
      <w:proofErr w:type="gramStart"/>
      <w:r>
        <w:rPr>
          <w:rFonts w:ascii="微軟正黑體" w:eastAsia="微軟正黑體" w:hAnsi="微軟正黑體" w:cs="微軟正黑體" w:hint="eastAsia"/>
        </w:rPr>
        <w:t>中心軸就不會</w:t>
      </w:r>
      <w:proofErr w:type="gramEnd"/>
      <w:r>
        <w:rPr>
          <w:rFonts w:ascii="微軟正黑體" w:eastAsia="微軟正黑體" w:hAnsi="微軟正黑體" w:cs="微軟正黑體" w:hint="eastAsia"/>
        </w:rPr>
        <w:t>對其螢幕的</w:t>
      </w:r>
      <w:r>
        <w:rPr>
          <w:rFonts w:ascii="微軟正黑體" w:eastAsia="微軟正黑體" w:hAnsi="微軟正黑體" w:cs="微軟正黑體"/>
        </w:rPr>
        <w:t>s</w:t>
      </w:r>
      <w:r>
        <w:rPr>
          <w:rFonts w:ascii="微軟正黑體" w:eastAsia="微軟正黑體" w:hAnsi="微軟正黑體" w:cs="微軟正黑體" w:hint="eastAsia"/>
        </w:rPr>
        <w:t>ub-pixel中心，會導致折射後的光整體偏移，導致觀測到的光也跟著橫向平移。用肉眼觀察到的現象就是光變成斜著照，而且兩色光的分割線也會跟著</w:t>
      </w:r>
      <w:proofErr w:type="gramStart"/>
      <w:r>
        <w:rPr>
          <w:rFonts w:ascii="微軟正黑體" w:eastAsia="微軟正黑體" w:hAnsi="微軟正黑體" w:cs="微軟正黑體" w:hint="eastAsia"/>
        </w:rPr>
        <w:t>變斜，中心歪掉</w:t>
      </w:r>
      <w:proofErr w:type="gramEnd"/>
      <w:r>
        <w:rPr>
          <w:rFonts w:ascii="微軟正黑體" w:eastAsia="微軟正黑體" w:hAnsi="微軟正黑體" w:cs="微軟正黑體" w:hint="eastAsia"/>
        </w:rPr>
        <w:t>。</w:t>
      </w:r>
    </w:p>
    <w:p w14:paraId="344A01E9" w14:textId="25D6F7BA" w:rsidR="00FD46B3" w:rsidRDefault="00FD46B3" w:rsidP="00FD46B3">
      <w:pPr>
        <w:pStyle w:val="a9"/>
        <w:numPr>
          <w:ilvl w:val="0"/>
          <w:numId w:val="2"/>
        </w:numPr>
        <w:spacing w:after="0" w:line="360" w:lineRule="exact"/>
        <w:ind w:left="357" w:hanging="357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如果對超</w:t>
      </w:r>
      <w:proofErr w:type="gramStart"/>
      <w:r>
        <w:rPr>
          <w:rFonts w:ascii="微軟正黑體" w:eastAsia="微軟正黑體" w:hAnsi="微軟正黑體" w:cs="微軟正黑體" w:hint="eastAsia"/>
        </w:rPr>
        <w:t>準</w:t>
      </w:r>
      <w:proofErr w:type="gramEnd"/>
      <w:r>
        <w:rPr>
          <w:rFonts w:ascii="微軟正黑體" w:eastAsia="微軟正黑體" w:hAnsi="微軟正黑體" w:cs="微軟正黑體" w:hint="eastAsia"/>
        </w:rPr>
        <w:t>，正中間確實會出現黑色陰影，主要是因為</w:t>
      </w:r>
      <w:proofErr w:type="spellStart"/>
      <w:r>
        <w:rPr>
          <w:rFonts w:ascii="微軟正黑體" w:eastAsia="微軟正黑體" w:hAnsi="微軟正黑體" w:cs="微軟正黑體" w:hint="eastAsia"/>
        </w:rPr>
        <w:t>MiniLED</w:t>
      </w:r>
      <w:proofErr w:type="spellEnd"/>
      <w:r>
        <w:rPr>
          <w:rFonts w:ascii="微軟正黑體" w:eastAsia="微軟正黑體" w:hAnsi="微軟正黑體" w:cs="微軟正黑體" w:hint="eastAsia"/>
        </w:rPr>
        <w:t>的</w:t>
      </w:r>
      <w:r>
        <w:rPr>
          <w:rFonts w:ascii="微軟正黑體" w:eastAsia="微軟正黑體" w:hAnsi="微軟正黑體" w:cs="微軟正黑體"/>
        </w:rPr>
        <w:t>p</w:t>
      </w:r>
      <w:r>
        <w:rPr>
          <w:rFonts w:ascii="微軟正黑體" w:eastAsia="微軟正黑體" w:hAnsi="微軟正黑體" w:cs="微軟正黑體" w:hint="eastAsia"/>
        </w:rPr>
        <w:t>ixel之間沒有緊緊相依，中間區域就會是不發光的。如果完全對齊，該黑色區域就會被放大透視到正前方，從正中間看去就會是黑色的。從我們做出來的圖也可以說明這點，在正</w:t>
      </w:r>
      <w:proofErr w:type="gramStart"/>
      <w:r>
        <w:rPr>
          <w:rFonts w:ascii="微軟正黑體" w:eastAsia="微軟正黑體" w:hAnsi="微軟正黑體" w:cs="微軟正黑體" w:hint="eastAsia"/>
        </w:rPr>
        <w:t>中間(</w:t>
      </w:r>
      <w:proofErr w:type="gramEnd"/>
      <w:r>
        <w:rPr>
          <w:rFonts w:ascii="微軟正黑體" w:eastAsia="微軟正黑體" w:hAnsi="微軟正黑體" w:cs="微軟正黑體" w:hint="eastAsia"/>
        </w:rPr>
        <w:t>x=0)</w:t>
      </w:r>
      <w:proofErr w:type="gramStart"/>
      <w:r>
        <w:rPr>
          <w:rFonts w:ascii="微軟正黑體" w:eastAsia="微軟正黑體" w:hAnsi="微軟正黑體" w:cs="微軟正黑體" w:hint="eastAsia"/>
        </w:rPr>
        <w:t>的總光強</w:t>
      </w:r>
      <w:proofErr w:type="gramEnd"/>
      <w:r>
        <w:rPr>
          <w:rFonts w:ascii="微軟正黑體" w:eastAsia="微軟正黑體" w:hAnsi="微軟正黑體" w:cs="微軟正黑體" w:hint="eastAsia"/>
        </w:rPr>
        <w:t>相對兩側較低，也就是陰影的部分被透射到中間了。</w:t>
      </w:r>
    </w:p>
    <w:p w14:paraId="6DD8F4F0" w14:textId="1F8AC3C1" w:rsidR="00FD46B3" w:rsidRDefault="00FD46B3" w:rsidP="00FD46B3">
      <w:pPr>
        <w:pStyle w:val="a9"/>
        <w:numPr>
          <w:ilvl w:val="0"/>
          <w:numId w:val="2"/>
        </w:numPr>
        <w:spacing w:after="0" w:line="360" w:lineRule="exact"/>
        <w:ind w:left="357" w:hanging="357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因為沒有仔細看實驗說明，根本忘記要固定曝光時間了，所以我們採用的方式是直接將量測到的</w:t>
      </w:r>
      <w:proofErr w:type="gramStart"/>
      <w:r>
        <w:rPr>
          <w:rFonts w:ascii="微軟正黑體" w:eastAsia="微軟正黑體" w:hAnsi="微軟正黑體" w:cs="微軟正黑體" w:hint="eastAsia"/>
        </w:rPr>
        <w:t>峰值除以</w:t>
      </w:r>
      <w:proofErr w:type="gramEnd"/>
      <w:r>
        <w:rPr>
          <w:rFonts w:ascii="微軟正黑體" w:eastAsia="微軟正黑體" w:hAnsi="微軟正黑體" w:cs="微軟正黑體" w:hint="eastAsia"/>
        </w:rPr>
        <w:t>積分時間(剛好有被記錄在</w:t>
      </w:r>
      <w:r>
        <w:rPr>
          <w:rFonts w:ascii="微軟正黑體" w:eastAsia="微軟正黑體" w:hAnsi="微軟正黑體" w:cs="微軟正黑體"/>
        </w:rPr>
        <w:t>c</w:t>
      </w:r>
      <w:r>
        <w:rPr>
          <w:rFonts w:ascii="微軟正黑體" w:eastAsia="微軟正黑體" w:hAnsi="微軟正黑體" w:cs="微軟正黑體" w:hint="eastAsia"/>
        </w:rPr>
        <w:t>sv中)。這方法會work是因為光譜儀量到的數據本來就跟積分時間成正比，於是直接用時間normalize就好。</w:t>
      </w:r>
    </w:p>
    <w:p w14:paraId="595355B3" w14:textId="792571C1" w:rsidR="00FD46B3" w:rsidRPr="00FD46B3" w:rsidRDefault="006959E2" w:rsidP="00FD46B3">
      <w:pPr>
        <w:pStyle w:val="a9"/>
        <w:numPr>
          <w:ilvl w:val="0"/>
          <w:numId w:val="2"/>
        </w:numPr>
        <w:spacing w:after="0" w:line="360" w:lineRule="exact"/>
        <w:ind w:left="357" w:hanging="357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我們是採用固定波段去積分的方式來計算</w:t>
      </w:r>
      <w:proofErr w:type="gramStart"/>
      <w:r>
        <w:rPr>
          <w:rFonts w:ascii="微軟正黑體" w:eastAsia="微軟正黑體" w:hAnsi="微軟正黑體" w:cs="微軟正黑體" w:hint="eastAsia"/>
        </w:rPr>
        <w:t>三</w:t>
      </w:r>
      <w:proofErr w:type="gramEnd"/>
      <w:r>
        <w:rPr>
          <w:rFonts w:ascii="微軟正黑體" w:eastAsia="微軟正黑體" w:hAnsi="微軟正黑體" w:cs="微軟正黑體" w:hint="eastAsia"/>
        </w:rPr>
        <w:t>色光，但LED的發光頻譜可能具有</w:t>
      </w:r>
      <w:proofErr w:type="gramStart"/>
      <w:r>
        <w:rPr>
          <w:rFonts w:ascii="微軟正黑體" w:eastAsia="微軟正黑體" w:hAnsi="微軟正黑體" w:cs="微軟正黑體" w:hint="eastAsia"/>
        </w:rPr>
        <w:t>一定展寬</w:t>
      </w:r>
      <w:proofErr w:type="gramEnd"/>
      <w:r>
        <w:rPr>
          <w:rFonts w:ascii="微軟正黑體" w:eastAsia="微軟正黑體" w:hAnsi="微軟正黑體" w:cs="微軟正黑體" w:hint="eastAsia"/>
        </w:rPr>
        <w:t>，導致若</w:t>
      </w:r>
      <w:proofErr w:type="gramStart"/>
      <w:r>
        <w:rPr>
          <w:rFonts w:ascii="微軟正黑體" w:eastAsia="微軟正黑體" w:hAnsi="微軟正黑體" w:cs="微軟正黑體" w:hint="eastAsia"/>
        </w:rPr>
        <w:t>我們取綠光</w:t>
      </w:r>
      <w:proofErr w:type="gramEnd"/>
      <w:r>
        <w:rPr>
          <w:rFonts w:ascii="微軟正黑體" w:eastAsia="微軟正黑體" w:hAnsi="微軟正黑體" w:cs="微軟正黑體" w:hint="eastAsia"/>
        </w:rPr>
        <w:t>500~580nm，有可能誤算入一些藍光頻譜的長波長部分。另外實驗室也不是完美的暗室，所以可以從藍/紅看到一點點來自環境的綠光。更甚至我們的</w:t>
      </w:r>
      <w:proofErr w:type="gramStart"/>
      <w:r>
        <w:rPr>
          <w:rFonts w:ascii="微軟正黑體" w:eastAsia="微軟正黑體" w:hAnsi="微軟正黑體" w:cs="微軟正黑體" w:hint="eastAsia"/>
        </w:rPr>
        <w:t>採樣點</w:t>
      </w:r>
      <w:proofErr w:type="gramEnd"/>
      <w:r>
        <w:rPr>
          <w:rFonts w:ascii="微軟正黑體" w:eastAsia="微軟正黑體" w:hAnsi="微軟正黑體" w:cs="微軟正黑體" w:hint="eastAsia"/>
        </w:rPr>
        <w:t>是離散的，x也</w:t>
      </w:r>
      <w:proofErr w:type="gramStart"/>
      <w:r>
        <w:rPr>
          <w:rFonts w:ascii="微軟正黑體" w:eastAsia="微軟正黑體" w:hAnsi="微軟正黑體" w:cs="微軟正黑體" w:hint="eastAsia"/>
        </w:rPr>
        <w:t>不是說到很</w:t>
      </w:r>
      <w:proofErr w:type="gramEnd"/>
      <w:r>
        <w:rPr>
          <w:rFonts w:ascii="微軟正黑體" w:eastAsia="微軟正黑體" w:hAnsi="微軟正黑體" w:cs="微軟正黑體" w:hint="eastAsia"/>
        </w:rPr>
        <w:t>小，數據點也沒有很多，所以可能漏掉真正的峰值，不過趨勢是對的就好。</w:t>
      </w:r>
    </w:p>
    <w:sectPr w:rsidR="00FD46B3" w:rsidRPr="00FD46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3C9B" w14:textId="77777777" w:rsidR="00FA7390" w:rsidRDefault="00FA7390" w:rsidP="00FE3B02">
      <w:pPr>
        <w:spacing w:after="0" w:line="240" w:lineRule="auto"/>
      </w:pPr>
      <w:r>
        <w:separator/>
      </w:r>
    </w:p>
  </w:endnote>
  <w:endnote w:type="continuationSeparator" w:id="0">
    <w:p w14:paraId="37BAC665" w14:textId="77777777" w:rsidR="00FA7390" w:rsidRDefault="00FA7390" w:rsidP="00FE3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DE46D" w14:textId="77777777" w:rsidR="00FA7390" w:rsidRDefault="00FA7390" w:rsidP="00FE3B02">
      <w:pPr>
        <w:spacing w:after="0" w:line="240" w:lineRule="auto"/>
      </w:pPr>
      <w:r>
        <w:separator/>
      </w:r>
    </w:p>
  </w:footnote>
  <w:footnote w:type="continuationSeparator" w:id="0">
    <w:p w14:paraId="366DE746" w14:textId="77777777" w:rsidR="00FA7390" w:rsidRDefault="00FA7390" w:rsidP="00FE3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3B85"/>
    <w:multiLevelType w:val="hybridMultilevel"/>
    <w:tmpl w:val="BDDAF678"/>
    <w:lvl w:ilvl="0" w:tplc="6FFC96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23D1137"/>
    <w:multiLevelType w:val="hybridMultilevel"/>
    <w:tmpl w:val="E6108D4E"/>
    <w:lvl w:ilvl="0" w:tplc="5150BD3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58B3B4B"/>
    <w:multiLevelType w:val="hybridMultilevel"/>
    <w:tmpl w:val="4B766966"/>
    <w:lvl w:ilvl="0" w:tplc="83189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0755721">
    <w:abstractNumId w:val="1"/>
  </w:num>
  <w:num w:numId="2" w16cid:durableId="746465040">
    <w:abstractNumId w:val="2"/>
  </w:num>
  <w:num w:numId="3" w16cid:durableId="204374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9D"/>
    <w:rsid w:val="00003E99"/>
    <w:rsid w:val="00085C08"/>
    <w:rsid w:val="0015364D"/>
    <w:rsid w:val="001D046E"/>
    <w:rsid w:val="001D2764"/>
    <w:rsid w:val="002254BE"/>
    <w:rsid w:val="002822BA"/>
    <w:rsid w:val="0047101A"/>
    <w:rsid w:val="00525ACC"/>
    <w:rsid w:val="00572804"/>
    <w:rsid w:val="005D3157"/>
    <w:rsid w:val="00671D3A"/>
    <w:rsid w:val="006959E2"/>
    <w:rsid w:val="006A7CDE"/>
    <w:rsid w:val="00702A0E"/>
    <w:rsid w:val="007A7ABE"/>
    <w:rsid w:val="00851344"/>
    <w:rsid w:val="00877195"/>
    <w:rsid w:val="00886C1D"/>
    <w:rsid w:val="009D31C6"/>
    <w:rsid w:val="00A167B7"/>
    <w:rsid w:val="00B076F9"/>
    <w:rsid w:val="00BF379B"/>
    <w:rsid w:val="00CB33E1"/>
    <w:rsid w:val="00CC259D"/>
    <w:rsid w:val="00CF249D"/>
    <w:rsid w:val="00D424F9"/>
    <w:rsid w:val="00D82B9D"/>
    <w:rsid w:val="00DA5D81"/>
    <w:rsid w:val="00DE060C"/>
    <w:rsid w:val="00E07DC1"/>
    <w:rsid w:val="00E63840"/>
    <w:rsid w:val="00EE690D"/>
    <w:rsid w:val="00F84E07"/>
    <w:rsid w:val="00FA7390"/>
    <w:rsid w:val="00FD46B3"/>
    <w:rsid w:val="00FE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51ED"/>
  <w15:chartTrackingRefBased/>
  <w15:docId w15:val="{9B24340C-6171-4A4B-96E1-8701A446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B9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B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B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B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B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B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B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B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2B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2B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2B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2B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2B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2B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2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B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B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2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2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2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B9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C259D"/>
    <w:rPr>
      <w:color w:val="666666"/>
    </w:rPr>
  </w:style>
  <w:style w:type="table" w:styleId="af">
    <w:name w:val="Table Grid"/>
    <w:basedOn w:val="a1"/>
    <w:uiPriority w:val="39"/>
    <w:rsid w:val="00471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FE3B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E3B0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E3B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E3B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1226</Words>
  <Characters>1374</Characters>
  <Application>Microsoft Office Word</Application>
  <DocSecurity>0</DocSecurity>
  <Lines>57</Lines>
  <Paragraphs>27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Xu</dc:creator>
  <cp:keywords/>
  <dc:description/>
  <cp:lastModifiedBy>鄭柏軒</cp:lastModifiedBy>
  <cp:revision>2</cp:revision>
  <dcterms:created xsi:type="dcterms:W3CDTF">2026-03-31T12:14:00Z</dcterms:created>
  <dcterms:modified xsi:type="dcterms:W3CDTF">2026-03-31T12:14:00Z</dcterms:modified>
</cp:coreProperties>
</file>