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BFC1" w14:textId="1206790D" w:rsidR="006B20E3" w:rsidRPr="00764F77" w:rsidRDefault="00764F77">
      <w:pPr>
        <w:rPr>
          <w:b/>
          <w:bCs/>
          <w:sz w:val="48"/>
          <w:szCs w:val="48"/>
        </w:rPr>
      </w:pPr>
      <w:r w:rsidRPr="00764F77">
        <w:rPr>
          <w:b/>
          <w:bCs/>
          <w:sz w:val="48"/>
          <w:szCs w:val="48"/>
        </w:rPr>
        <w:t>Storage</w:t>
      </w:r>
    </w:p>
    <w:p w14:paraId="1D5EA71D" w14:textId="533DD0A3" w:rsidR="00764F77" w:rsidRDefault="00764F77">
      <w:pPr>
        <w:rPr>
          <w:b/>
          <w:bCs/>
        </w:rPr>
      </w:pPr>
    </w:p>
    <w:p w14:paraId="0579D389" w14:textId="2DB4EBD6" w:rsidR="00764F77" w:rsidRDefault="00764F77">
      <w:pPr>
        <w:rPr>
          <w:b/>
          <w:bCs/>
        </w:rPr>
      </w:pPr>
    </w:p>
    <w:p w14:paraId="1184C53E" w14:textId="77777777" w:rsidR="00764F77" w:rsidRPr="00764F77" w:rsidRDefault="00764F77" w:rsidP="00764F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64F77">
        <w:rPr>
          <w:rFonts w:ascii="Calibri" w:eastAsia="Times New Roman" w:hAnsi="Calibri" w:cs="Calibri"/>
          <w:sz w:val="24"/>
          <w:szCs w:val="24"/>
        </w:rPr>
        <w:t>Simple Storage Service(S3)</w:t>
      </w:r>
    </w:p>
    <w:p w14:paraId="2D8F9658" w14:textId="77777777" w:rsidR="00764F77" w:rsidRPr="00764F77" w:rsidRDefault="00764F77" w:rsidP="00764F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64F77">
        <w:rPr>
          <w:rFonts w:ascii="Calibri" w:eastAsia="Times New Roman" w:hAnsi="Calibri" w:cs="Calibri"/>
          <w:sz w:val="24"/>
          <w:szCs w:val="24"/>
        </w:rPr>
        <w:t xml:space="preserve">Elastic FIle </w:t>
      </w:r>
      <w:proofErr w:type="gramStart"/>
      <w:r w:rsidRPr="00764F77">
        <w:rPr>
          <w:rFonts w:ascii="Calibri" w:eastAsia="Times New Roman" w:hAnsi="Calibri" w:cs="Calibri"/>
          <w:sz w:val="24"/>
          <w:szCs w:val="24"/>
        </w:rPr>
        <w:t>System(</w:t>
      </w:r>
      <w:proofErr w:type="gramEnd"/>
      <w:r w:rsidRPr="00764F77">
        <w:rPr>
          <w:rFonts w:ascii="Calibri" w:eastAsia="Times New Roman" w:hAnsi="Calibri" w:cs="Calibri"/>
          <w:sz w:val="24"/>
          <w:szCs w:val="24"/>
        </w:rPr>
        <w:t>EFS)</w:t>
      </w:r>
    </w:p>
    <w:p w14:paraId="788777FF" w14:textId="77777777" w:rsidR="00764F77" w:rsidRPr="00764F77" w:rsidRDefault="00764F77" w:rsidP="00764F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64F77">
        <w:rPr>
          <w:rFonts w:ascii="Calibri" w:eastAsia="Times New Roman" w:hAnsi="Calibri" w:cs="Calibri"/>
          <w:sz w:val="24"/>
          <w:szCs w:val="24"/>
        </w:rPr>
        <w:t>Storage Gateway</w:t>
      </w:r>
    </w:p>
    <w:p w14:paraId="00135D2A" w14:textId="77777777" w:rsidR="00764F77" w:rsidRPr="00764F77" w:rsidRDefault="00764F77" w:rsidP="00764F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64F77">
        <w:rPr>
          <w:rFonts w:ascii="Calibri" w:eastAsia="Times New Roman" w:hAnsi="Calibri" w:cs="Calibri"/>
          <w:sz w:val="24"/>
          <w:szCs w:val="24"/>
        </w:rPr>
        <w:t>FSx</w:t>
      </w:r>
    </w:p>
    <w:p w14:paraId="10C84C02" w14:textId="77777777" w:rsidR="00764F77" w:rsidRPr="00764F77" w:rsidRDefault="00764F77">
      <w:pPr>
        <w:rPr>
          <w:b/>
          <w:bCs/>
        </w:rPr>
      </w:pPr>
    </w:p>
    <w:sectPr w:rsidR="00764F77" w:rsidRPr="0076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187D"/>
    <w:multiLevelType w:val="multilevel"/>
    <w:tmpl w:val="577E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7"/>
    <w:rsid w:val="00515A4E"/>
    <w:rsid w:val="00764F77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8901"/>
  <w15:chartTrackingRefBased/>
  <w15:docId w15:val="{67617CCE-CDB5-40B5-BFD6-1F344C7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2021-05-17T13:39:00Z</dcterms:created>
  <dcterms:modified xsi:type="dcterms:W3CDTF">2021-05-17T13:40:00Z</dcterms:modified>
</cp:coreProperties>
</file>