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D12E" w14:textId="3D1EC9E3" w:rsidR="006B20E3" w:rsidRDefault="00EE082A">
      <w:r>
        <w:t>ElastiCache</w:t>
      </w:r>
    </w:p>
    <w:p w14:paraId="6133DE35" w14:textId="1DE081CE" w:rsidR="00EE082A" w:rsidRDefault="00EE082A"/>
    <w:p w14:paraId="7C0DFA7E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Fully managed implementations of two popular in-memory data stores</w:t>
      </w:r>
    </w:p>
    <w:p w14:paraId="3F4FA571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Redis</w:t>
      </w:r>
    </w:p>
    <w:p w14:paraId="6D8AA8A7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Memcached</w:t>
      </w:r>
    </w:p>
    <w:p w14:paraId="7B750F3E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EC is a web service that makes it easy to deploy and run Memcached or Redis protocol-compliant server nodes in the cloud</w:t>
      </w:r>
    </w:p>
    <w:p w14:paraId="54D6B209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 xml:space="preserve">The in-memory caching provided by EC can be used to significantly improve latency and throughput for many read-heavy </w:t>
      </w:r>
      <w:proofErr w:type="gramStart"/>
      <w:r w:rsidRPr="00EE082A">
        <w:rPr>
          <w:rFonts w:ascii="Calibri" w:eastAsia="Times New Roman" w:hAnsi="Calibri" w:cs="Calibri"/>
          <w:sz w:val="24"/>
          <w:szCs w:val="24"/>
        </w:rPr>
        <w:t>application</w:t>
      </w:r>
      <w:proofErr w:type="gramEnd"/>
      <w:r w:rsidRPr="00EE082A">
        <w:rPr>
          <w:rFonts w:ascii="Calibri" w:eastAsia="Times New Roman" w:hAnsi="Calibri" w:cs="Calibri"/>
          <w:sz w:val="24"/>
          <w:szCs w:val="24"/>
        </w:rPr>
        <w:t xml:space="preserve"> workloads or compute-intensive workloads</w:t>
      </w:r>
    </w:p>
    <w:p w14:paraId="4B78EE7E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b/>
          <w:bCs/>
          <w:sz w:val="24"/>
          <w:szCs w:val="24"/>
        </w:rPr>
        <w:t xml:space="preserve">Best for scenarios where the DB load is based on Online Analytics </w:t>
      </w:r>
      <w:proofErr w:type="gramStart"/>
      <w:r w:rsidRPr="00EE082A">
        <w:rPr>
          <w:rFonts w:ascii="Calibri" w:eastAsia="Times New Roman" w:hAnsi="Calibri" w:cs="Calibri"/>
          <w:b/>
          <w:bCs/>
          <w:sz w:val="24"/>
          <w:szCs w:val="24"/>
        </w:rPr>
        <w:t>Processing(</w:t>
      </w:r>
      <w:proofErr w:type="gramEnd"/>
      <w:r w:rsidRPr="00EE082A">
        <w:rPr>
          <w:rFonts w:ascii="Calibri" w:eastAsia="Times New Roman" w:hAnsi="Calibri" w:cs="Calibri"/>
          <w:b/>
          <w:bCs/>
          <w:sz w:val="24"/>
          <w:szCs w:val="24"/>
        </w:rPr>
        <w:t>OLAP) transactions</w:t>
      </w:r>
    </w:p>
    <w:p w14:paraId="79622ED6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Push-button scalability for memory, writes and reads</w:t>
      </w:r>
    </w:p>
    <w:p w14:paraId="46ABCA7E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In-memory key/value store - not persistent in the traditional sense</w:t>
      </w:r>
    </w:p>
    <w:p w14:paraId="47841C43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Billed by node size and hours of use</w:t>
      </w:r>
    </w:p>
    <w:p w14:paraId="323D2409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EC EC2 nodes cannot be accessed from the Internet, nor can they be accessed by EC2 instances in other VPCs</w:t>
      </w:r>
    </w:p>
    <w:p w14:paraId="6E9C441C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 xml:space="preserve">Cached information may include the results of I/O-intensive database queries or the results of </w:t>
      </w:r>
      <w:proofErr w:type="gramStart"/>
      <w:r w:rsidRPr="00EE082A">
        <w:rPr>
          <w:rFonts w:ascii="Calibri" w:eastAsia="Times New Roman" w:hAnsi="Calibri" w:cs="Calibri"/>
          <w:sz w:val="24"/>
          <w:szCs w:val="24"/>
        </w:rPr>
        <w:t>computationally-intensive</w:t>
      </w:r>
      <w:proofErr w:type="gramEnd"/>
      <w:r w:rsidRPr="00EE082A">
        <w:rPr>
          <w:rFonts w:ascii="Calibri" w:eastAsia="Times New Roman" w:hAnsi="Calibri" w:cs="Calibri"/>
          <w:sz w:val="24"/>
          <w:szCs w:val="24"/>
        </w:rPr>
        <w:t xml:space="preserve"> calculations</w:t>
      </w:r>
    </w:p>
    <w:p w14:paraId="7BEDD403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 xml:space="preserve">Can be on-demand or reserved instances </w:t>
      </w:r>
      <w:proofErr w:type="gramStart"/>
      <w:r w:rsidRPr="00EE082A">
        <w:rPr>
          <w:rFonts w:ascii="Calibri" w:eastAsia="Times New Roman" w:hAnsi="Calibri" w:cs="Calibri"/>
          <w:sz w:val="24"/>
          <w:szCs w:val="24"/>
        </w:rPr>
        <w:t>too(</w:t>
      </w:r>
      <w:proofErr w:type="gramEnd"/>
      <w:r w:rsidRPr="00EE082A">
        <w:rPr>
          <w:rFonts w:ascii="Calibri" w:eastAsia="Times New Roman" w:hAnsi="Calibri" w:cs="Calibri"/>
          <w:sz w:val="24"/>
          <w:szCs w:val="24"/>
        </w:rPr>
        <w:t>but not Spot instances)</w:t>
      </w:r>
    </w:p>
    <w:p w14:paraId="6DEB8261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EC can be used for storing session state</w:t>
      </w:r>
    </w:p>
    <w:p w14:paraId="7EF5B6D9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A node is fixed-sized chunck of secure, network-attached RAM and is the smalles building block</w:t>
      </w:r>
    </w:p>
    <w:p w14:paraId="3374AD87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Each node runs an instance of Memcached or Redis protocol-compliant service and has its own DNS name and port</w:t>
      </w:r>
    </w:p>
    <w:p w14:paraId="1E31CFEA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Failed nodes are automatically replaced</w:t>
      </w:r>
    </w:p>
    <w:p w14:paraId="7801FC80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Access to Elasticache nodes is controlled by VPC SG's and subnet groups (when deployed in a VPC)</w:t>
      </w:r>
    </w:p>
    <w:p w14:paraId="7F40B90D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Subnet groups are a collection of subnets designed for your Amazon ElastiCache Cluster</w:t>
      </w:r>
    </w:p>
    <w:p w14:paraId="71081FFB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You cannot move an existing Amazon ElastiCache Cluster form outside the VPC into a VPC</w:t>
      </w:r>
    </w:p>
    <w:p w14:paraId="5FBFCE8D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You need to configure subnet groups for EC for the VPC that hosts the EC2 instances and the EC cluster</w:t>
      </w:r>
    </w:p>
    <w:p w14:paraId="5C63E67D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 xml:space="preserve">When not using a VPC, Amazon EC allows you to control access to your clusters through Cache </w:t>
      </w:r>
      <w:proofErr w:type="gramStart"/>
      <w:r w:rsidRPr="00EE082A">
        <w:rPr>
          <w:rFonts w:ascii="Calibri" w:eastAsia="Times New Roman" w:hAnsi="Calibri" w:cs="Calibri"/>
          <w:sz w:val="24"/>
          <w:szCs w:val="24"/>
        </w:rPr>
        <w:t>SG's(</w:t>
      </w:r>
      <w:proofErr w:type="gramEnd"/>
      <w:r w:rsidRPr="00EE082A">
        <w:rPr>
          <w:rFonts w:ascii="Calibri" w:eastAsia="Times New Roman" w:hAnsi="Calibri" w:cs="Calibri"/>
          <w:sz w:val="24"/>
          <w:szCs w:val="24"/>
        </w:rPr>
        <w:t>you need to link the corresponding EC2 SG's)</w:t>
      </w:r>
    </w:p>
    <w:p w14:paraId="7F8E3F7E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Elasticache nodes are deployed in clusters and can span more than one subnet of the same subnet group</w:t>
      </w:r>
    </w:p>
    <w:p w14:paraId="0F26CF2B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A cluster is a collection of one or more nodes using the same caching engine</w:t>
      </w:r>
    </w:p>
    <w:p w14:paraId="5EE66AFA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Applications connect to Elasticache clusters using endpoints</w:t>
      </w:r>
    </w:p>
    <w:p w14:paraId="48A2E82A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An endpoint is a node or cluster's unique address</w:t>
      </w:r>
    </w:p>
    <w:p w14:paraId="2CB169F4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Maintenance windows can be defined and allow software patching to occur</w:t>
      </w:r>
    </w:p>
    <w:p w14:paraId="2D3A6F30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There are two types of EC engine</w:t>
      </w:r>
    </w:p>
    <w:p w14:paraId="35C84B19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Memcached</w:t>
      </w:r>
    </w:p>
    <w:p w14:paraId="5FF5BC92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simplest model, can run large nodes with multiple cores/threads</w:t>
      </w:r>
    </w:p>
    <w:p w14:paraId="7150199C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Can be scaled in and out</w:t>
      </w:r>
    </w:p>
    <w:p w14:paraId="28F35715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Can cache objects such as DBs</w:t>
      </w:r>
    </w:p>
    <w:p w14:paraId="1A607934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Redis</w:t>
      </w:r>
    </w:p>
    <w:p w14:paraId="021678B1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Complex model</w:t>
      </w:r>
    </w:p>
    <w:p w14:paraId="3320C5A4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Supports encryption</w:t>
      </w:r>
    </w:p>
    <w:p w14:paraId="0B4AE5EC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Master/slave replication</w:t>
      </w:r>
    </w:p>
    <w:p w14:paraId="536341D6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Cross AZ(HA)</w:t>
      </w:r>
    </w:p>
    <w:p w14:paraId="21E183F0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Automatic failover</w:t>
      </w:r>
    </w:p>
    <w:p w14:paraId="638F55D1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backup/restore</w:t>
      </w:r>
    </w:p>
    <w:p w14:paraId="0CDC25A5" w14:textId="77777777" w:rsidR="00EE082A" w:rsidRPr="00EE082A" w:rsidRDefault="00EE082A" w:rsidP="00EE082A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 </w:t>
      </w:r>
    </w:p>
    <w:p w14:paraId="749CE1F0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Use Cases</w:t>
      </w:r>
    </w:p>
    <w:p w14:paraId="41949A77" w14:textId="07A983E5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noProof/>
        </w:rPr>
        <w:lastRenderedPageBreak/>
        <w:drawing>
          <wp:inline distT="0" distB="0" distL="0" distR="0" wp14:anchorId="04A51936" wp14:editId="7D3F7CF3">
            <wp:extent cx="5276850" cy="25463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9ED1" w14:textId="77777777" w:rsidR="00EE082A" w:rsidRPr="00EE082A" w:rsidRDefault="00EE082A" w:rsidP="00EE082A">
      <w:pPr>
        <w:spacing w:after="0" w:line="240" w:lineRule="auto"/>
        <w:ind w:left="180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 </w:t>
      </w:r>
    </w:p>
    <w:p w14:paraId="1C37C518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The table below describes requirements that would determine whether to use Memcached or Redis engine</w:t>
      </w:r>
    </w:p>
    <w:p w14:paraId="2290E54A" w14:textId="4521C72A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noProof/>
        </w:rPr>
        <w:drawing>
          <wp:inline distT="0" distB="0" distL="0" distR="0" wp14:anchorId="4CC4DF1E" wp14:editId="4C17B905">
            <wp:extent cx="5702300" cy="28194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0ADF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Memcached</w:t>
      </w:r>
    </w:p>
    <w:p w14:paraId="74E2CF52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Not persistent</w:t>
      </w:r>
    </w:p>
    <w:p w14:paraId="3C38737A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Cannot be used as a data store</w:t>
      </w:r>
    </w:p>
    <w:p w14:paraId="5CB2DE5E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Supports large nodes with multiple cores or threads</w:t>
      </w:r>
    </w:p>
    <w:p w14:paraId="5509AE30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Scales out and in, by adding and removing nodes</w:t>
      </w:r>
    </w:p>
    <w:p w14:paraId="6F6C52CF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 xml:space="preserve">Ideal front-end for data </w:t>
      </w:r>
      <w:proofErr w:type="gramStart"/>
      <w:r w:rsidRPr="00EE082A">
        <w:rPr>
          <w:rFonts w:ascii="Calibri" w:eastAsia="Times New Roman" w:hAnsi="Calibri" w:cs="Calibri"/>
          <w:sz w:val="24"/>
          <w:szCs w:val="24"/>
        </w:rPr>
        <w:t>stores(</w:t>
      </w:r>
      <w:proofErr w:type="gramEnd"/>
      <w:r w:rsidRPr="00EE082A">
        <w:rPr>
          <w:rFonts w:ascii="Calibri" w:eastAsia="Times New Roman" w:hAnsi="Calibri" w:cs="Calibri"/>
          <w:sz w:val="24"/>
          <w:szCs w:val="24"/>
        </w:rPr>
        <w:t>RDS, DynamoDB etc)</w:t>
      </w:r>
    </w:p>
    <w:p w14:paraId="29B1B434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Use Cases</w:t>
      </w:r>
    </w:p>
    <w:p w14:paraId="215B030A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Cache the contents of a DB</w:t>
      </w:r>
    </w:p>
    <w:p w14:paraId="3B90496F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Cache data from dynamically generated web pages</w:t>
      </w:r>
    </w:p>
    <w:p w14:paraId="295E0702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Transient session data</w:t>
      </w:r>
    </w:p>
    <w:p w14:paraId="173FAFD8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High frequency counters for admission control in high volume web apps</w:t>
      </w:r>
    </w:p>
    <w:p w14:paraId="0149BC54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 xml:space="preserve">Max 100 nodes per region, 1-20 nodes per </w:t>
      </w:r>
      <w:proofErr w:type="gramStart"/>
      <w:r w:rsidRPr="00EE082A">
        <w:rPr>
          <w:rFonts w:ascii="Calibri" w:eastAsia="Times New Roman" w:hAnsi="Calibri" w:cs="Calibri"/>
          <w:sz w:val="24"/>
          <w:szCs w:val="24"/>
        </w:rPr>
        <w:t>cluster(</w:t>
      </w:r>
      <w:proofErr w:type="gramEnd"/>
      <w:r w:rsidRPr="00EE082A">
        <w:rPr>
          <w:rFonts w:ascii="Calibri" w:eastAsia="Times New Roman" w:hAnsi="Calibri" w:cs="Calibri"/>
          <w:sz w:val="24"/>
          <w:szCs w:val="24"/>
        </w:rPr>
        <w:t>soft limits)</w:t>
      </w:r>
    </w:p>
    <w:p w14:paraId="04CA813D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Can integrate with SNS for node failure/recovery notification</w:t>
      </w:r>
    </w:p>
    <w:p w14:paraId="67CCC6C5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Supports auto-discovery for nodes added/removed from the cluster</w:t>
      </w:r>
    </w:p>
    <w:p w14:paraId="35F24F16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Scales out/in(horizontally) by adding/removing nodes</w:t>
      </w:r>
    </w:p>
    <w:p w14:paraId="2BD0DF94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Scales up/down(vertically) by changing the node family/type</w:t>
      </w:r>
    </w:p>
    <w:p w14:paraId="071DE96A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Does not support multi-AZ failover or replication</w:t>
      </w:r>
    </w:p>
    <w:p w14:paraId="21904746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lastRenderedPageBreak/>
        <w:t>Does not support snapshots</w:t>
      </w:r>
    </w:p>
    <w:p w14:paraId="370B1203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You can place nodes in different AZs</w:t>
      </w:r>
    </w:p>
    <w:p w14:paraId="3EBEBECD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With EC Memcached each node represents a partition of data and nodes in a cluster can span availability zones:</w:t>
      </w:r>
    </w:p>
    <w:p w14:paraId="36AAA3C7" w14:textId="34DFE86E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noProof/>
        </w:rPr>
        <w:drawing>
          <wp:inline distT="0" distB="0" distL="0" distR="0" wp14:anchorId="37B06C13" wp14:editId="02A952F3">
            <wp:extent cx="5981700" cy="3079750"/>
            <wp:effectExtent l="0" t="0" r="0" b="635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D2F2" w14:textId="77777777" w:rsidR="00EE082A" w:rsidRPr="00EE082A" w:rsidRDefault="00EE082A" w:rsidP="00EE082A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Redis</w:t>
      </w:r>
    </w:p>
    <w:p w14:paraId="4FFE7CF5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Data is persistent</w:t>
      </w:r>
    </w:p>
    <w:p w14:paraId="710CA42F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Can be used as a datastore</w:t>
      </w:r>
    </w:p>
    <w:p w14:paraId="0D038F78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Not multi-threaded</w:t>
      </w:r>
    </w:p>
    <w:p w14:paraId="5CA3B3C0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b/>
          <w:bCs/>
          <w:sz w:val="24"/>
          <w:szCs w:val="24"/>
        </w:rPr>
        <w:t>Scales by adding shards, not nodes</w:t>
      </w:r>
    </w:p>
    <w:p w14:paraId="0F33BFB1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 xml:space="preserve">A Redis shard is a subset of the cluster's keyspace, that can include a primary node and zero or more </w:t>
      </w:r>
      <w:proofErr w:type="gramStart"/>
      <w:r w:rsidRPr="00EE082A">
        <w:rPr>
          <w:rFonts w:ascii="Calibri" w:eastAsia="Times New Roman" w:hAnsi="Calibri" w:cs="Calibri"/>
          <w:sz w:val="24"/>
          <w:szCs w:val="24"/>
        </w:rPr>
        <w:t>read-replicas</w:t>
      </w:r>
      <w:proofErr w:type="gramEnd"/>
    </w:p>
    <w:p w14:paraId="4F4DB534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Supports automatic and manual snapshots(S3)</w:t>
      </w:r>
    </w:p>
    <w:p w14:paraId="732D65CD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Backups include cluster data and metadata</w:t>
      </w:r>
    </w:p>
    <w:p w14:paraId="2FA7687A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You can restore your data by creating a new Redis cluster and populating it from a backup</w:t>
      </w:r>
    </w:p>
    <w:p w14:paraId="445FE5AA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Supports master/slave replication</w:t>
      </w:r>
    </w:p>
    <w:p w14:paraId="2DFA8054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During backup you cannot perform CLI or API operations on the cluster</w:t>
      </w:r>
    </w:p>
    <w:p w14:paraId="7E19DA9F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 xml:space="preserve">Automated backups are enabled by </w:t>
      </w:r>
      <w:proofErr w:type="gramStart"/>
      <w:r w:rsidRPr="00EE082A">
        <w:rPr>
          <w:rFonts w:ascii="Calibri" w:eastAsia="Times New Roman" w:hAnsi="Calibri" w:cs="Calibri"/>
          <w:sz w:val="24"/>
          <w:szCs w:val="24"/>
        </w:rPr>
        <w:t>default(</w:t>
      </w:r>
      <w:proofErr w:type="gramEnd"/>
      <w:r w:rsidRPr="00EE082A">
        <w:rPr>
          <w:rFonts w:ascii="Calibri" w:eastAsia="Times New Roman" w:hAnsi="Calibri" w:cs="Calibri"/>
          <w:sz w:val="24"/>
          <w:szCs w:val="24"/>
        </w:rPr>
        <w:t>automatically deleted with Redis deletion)</w:t>
      </w:r>
    </w:p>
    <w:p w14:paraId="40E50A3C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 xml:space="preserve">You can only move snapshots between regions by exporting them from EC before moving between </w:t>
      </w:r>
      <w:proofErr w:type="gramStart"/>
      <w:r w:rsidRPr="00EE082A">
        <w:rPr>
          <w:rFonts w:ascii="Calibri" w:eastAsia="Times New Roman" w:hAnsi="Calibri" w:cs="Calibri"/>
          <w:sz w:val="24"/>
          <w:szCs w:val="24"/>
        </w:rPr>
        <w:t>regions(</w:t>
      </w:r>
      <w:proofErr w:type="gramEnd"/>
      <w:r w:rsidRPr="00EE082A">
        <w:rPr>
          <w:rFonts w:ascii="Calibri" w:eastAsia="Times New Roman" w:hAnsi="Calibri" w:cs="Calibri"/>
          <w:sz w:val="24"/>
          <w:szCs w:val="24"/>
        </w:rPr>
        <w:t>can then populate a new cluster with data)</w:t>
      </w:r>
    </w:p>
    <w:p w14:paraId="2DC67F08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Multi-AZ is possible using read replicas in another AZ in the same region</w:t>
      </w:r>
    </w:p>
    <w:p w14:paraId="33042A94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Clustering mode disabled:</w:t>
      </w:r>
    </w:p>
    <w:p w14:paraId="41E22CFB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You can have only one shard</w:t>
      </w:r>
    </w:p>
    <w:p w14:paraId="1CE48263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One shard can have one read/write primary node and 0-5 read only replicas</w:t>
      </w:r>
    </w:p>
    <w:p w14:paraId="056AC458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You can distribute the replicas over multiple AZs in the same region</w:t>
      </w:r>
    </w:p>
    <w:p w14:paraId="6BFB162B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Replication from the primary node is asynchronous</w:t>
      </w:r>
    </w:p>
    <w:p w14:paraId="1A8E6449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A Redis cluster with cluster mode disabled is represented in the diagram below:</w:t>
      </w:r>
    </w:p>
    <w:p w14:paraId="63AA1750" w14:textId="3DBD00D2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noProof/>
        </w:rPr>
        <w:lastRenderedPageBreak/>
        <w:drawing>
          <wp:inline distT="0" distB="0" distL="0" distR="0" wp14:anchorId="062ED725" wp14:editId="3D59EBEF">
            <wp:extent cx="6324600" cy="325120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4D41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Multi-AZ failover</w:t>
      </w:r>
    </w:p>
    <w:p w14:paraId="23996D63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Failures are detected by EC</w:t>
      </w:r>
    </w:p>
    <w:p w14:paraId="50064056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EC automatically promotes the replica that has the lowest replica lag</w:t>
      </w:r>
    </w:p>
    <w:p w14:paraId="1ADF0720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DNS records remain the same but point to the IP of the new primary</w:t>
      </w:r>
    </w:p>
    <w:p w14:paraId="79210EF8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Other replicas start to sync with the new primary</w:t>
      </w:r>
    </w:p>
    <w:p w14:paraId="044830B7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You can have fully automated, fault toleratn Elasticache-Redis implementation by enabling both cluster mode and multi-AZ failover</w:t>
      </w:r>
    </w:p>
    <w:p w14:paraId="60819041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The following table compares the Memcached and Redis engines:</w:t>
      </w:r>
    </w:p>
    <w:p w14:paraId="6587FB28" w14:textId="4E29039C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noProof/>
        </w:rPr>
        <w:drawing>
          <wp:inline distT="0" distB="0" distL="0" distR="0" wp14:anchorId="4E00496F" wp14:editId="20C8B088">
            <wp:extent cx="5162550" cy="4267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1CCD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lastRenderedPageBreak/>
        <w:t>Charges</w:t>
      </w:r>
    </w:p>
    <w:p w14:paraId="214CB433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Pricing is per Node-hour consumed for each Node Type</w:t>
      </w:r>
    </w:p>
    <w:p w14:paraId="16A9C632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Partial Node-hours consumed are billed as full hours</w:t>
      </w:r>
    </w:p>
    <w:p w14:paraId="0A253273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There is no charge for data transfer between EC2 and EC within the same AZ</w:t>
      </w:r>
    </w:p>
    <w:p w14:paraId="500D27CA" w14:textId="77777777" w:rsidR="00EE082A" w:rsidRPr="00EE082A" w:rsidRDefault="00EE082A" w:rsidP="00EE082A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HA for EC</w:t>
      </w:r>
    </w:p>
    <w:p w14:paraId="23BC4B33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Memcached:</w:t>
      </w:r>
    </w:p>
    <w:p w14:paraId="099D9CB4" w14:textId="77777777" w:rsidR="00EE082A" w:rsidRPr="00EE082A" w:rsidRDefault="00EE082A" w:rsidP="00EE082A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Because Memcached does not support replication, a node failure will result in data loss</w:t>
      </w:r>
    </w:p>
    <w:p w14:paraId="7E914934" w14:textId="77777777" w:rsidR="00EE082A" w:rsidRPr="00EE082A" w:rsidRDefault="00EE082A" w:rsidP="00EE082A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Use multiple nodes to minimize data loss on node failure</w:t>
      </w:r>
    </w:p>
    <w:p w14:paraId="26B2495A" w14:textId="77777777" w:rsidR="00EE082A" w:rsidRPr="00EE082A" w:rsidRDefault="00EE082A" w:rsidP="00EE082A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Launch multiple nodes across available AZs to minimize data loss on AZ Failure</w:t>
      </w:r>
    </w:p>
    <w:p w14:paraId="20B4C61B" w14:textId="77777777" w:rsidR="00EE082A" w:rsidRPr="00EE082A" w:rsidRDefault="00EE082A" w:rsidP="00EE082A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Redis</w:t>
      </w:r>
    </w:p>
    <w:p w14:paraId="5220CD6E" w14:textId="77777777" w:rsidR="00EE082A" w:rsidRPr="00EE082A" w:rsidRDefault="00EE082A" w:rsidP="00EE082A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Use multiple nodes in each shard and distribute the nodes across multiple AZs</w:t>
      </w:r>
    </w:p>
    <w:p w14:paraId="4F75C3B6" w14:textId="77777777" w:rsidR="00EE082A" w:rsidRPr="00EE082A" w:rsidRDefault="00EE082A" w:rsidP="00EE082A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Enable Multi-AZ on the replication group to permit automatic failover if the primary node fails</w:t>
      </w:r>
    </w:p>
    <w:p w14:paraId="73E1F348" w14:textId="77777777" w:rsidR="00EE082A" w:rsidRPr="00EE082A" w:rsidRDefault="00EE082A" w:rsidP="00EE082A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EE082A">
        <w:rPr>
          <w:rFonts w:ascii="Calibri" w:eastAsia="Times New Roman" w:hAnsi="Calibri" w:cs="Calibri"/>
          <w:sz w:val="24"/>
          <w:szCs w:val="24"/>
        </w:rPr>
        <w:t>Schedule regular backups of your Redis cluster</w:t>
      </w:r>
    </w:p>
    <w:p w14:paraId="48E07A8D" w14:textId="77777777" w:rsidR="00EE082A" w:rsidRDefault="00EE082A"/>
    <w:sectPr w:rsidR="00EE082A" w:rsidSect="00EE0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095"/>
    <w:multiLevelType w:val="multilevel"/>
    <w:tmpl w:val="1664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2A"/>
    <w:rsid w:val="00515A4E"/>
    <w:rsid w:val="00AD47CF"/>
    <w:rsid w:val="00E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8B61"/>
  <w15:chartTrackingRefBased/>
  <w15:docId w15:val="{AB230188-5E5C-48A6-80EE-26F8D4F5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2021-05-17T13:54:00Z</dcterms:created>
  <dcterms:modified xsi:type="dcterms:W3CDTF">2021-05-17T13:55:00Z</dcterms:modified>
</cp:coreProperties>
</file>