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F55" w:rsidRDefault="00DA51FE">
      <w:pPr>
        <w:jc w:val="center"/>
      </w:pPr>
      <w:bookmarkStart w:id="0" w:name="_GoBack"/>
      <w:bookmarkEnd w:id="0"/>
      <w:r>
        <w:rPr>
          <w:b/>
          <w:color w:val="5E2D2D"/>
          <w:sz w:val="44"/>
        </w:rPr>
        <w:t>Sequoia Education Group</w:t>
      </w:r>
      <w:r>
        <w:rPr>
          <w:b/>
          <w:color w:val="5E2D2D"/>
          <w:sz w:val="44"/>
        </w:rPr>
        <w:br/>
      </w:r>
      <w:r>
        <w:rPr>
          <w:b/>
          <w:color w:val="5E2D2D"/>
          <w:sz w:val="44"/>
        </w:rPr>
        <w:t>网站开发基础事实与必备内容</w:t>
      </w:r>
      <w:r>
        <w:rPr>
          <w:b/>
          <w:color w:val="5E2D2D"/>
          <w:sz w:val="44"/>
        </w:rPr>
        <w:t xml:space="preserve"> Brief</w:t>
      </w:r>
    </w:p>
    <w:p w:rsidR="00AE0F55" w:rsidRDefault="00DA51FE">
      <w:pPr>
        <w:jc w:val="center"/>
      </w:pPr>
      <w:r>
        <w:rPr>
          <w:color w:val="5A5A5A"/>
          <w:sz w:val="22"/>
        </w:rPr>
        <w:t>给网站程序员</w:t>
      </w:r>
      <w:r>
        <w:rPr>
          <w:color w:val="5A5A5A"/>
          <w:sz w:val="22"/>
        </w:rPr>
        <w:t xml:space="preserve"> / </w:t>
      </w:r>
      <w:r>
        <w:rPr>
          <w:color w:val="5A5A5A"/>
          <w:sz w:val="22"/>
        </w:rPr>
        <w:t>设计师</w:t>
      </w:r>
      <w:r>
        <w:rPr>
          <w:color w:val="5A5A5A"/>
          <w:sz w:val="22"/>
        </w:rPr>
        <w:t xml:space="preserve"> / </w:t>
      </w:r>
      <w:r>
        <w:rPr>
          <w:color w:val="5A5A5A"/>
          <w:sz w:val="22"/>
        </w:rPr>
        <w:t>内容团队使用</w:t>
      </w:r>
      <w:r>
        <w:rPr>
          <w:color w:val="5A5A5A"/>
          <w:sz w:val="22"/>
        </w:rPr>
        <w:br/>
      </w:r>
      <w:r>
        <w:rPr>
          <w:color w:val="5A5A5A"/>
          <w:sz w:val="22"/>
        </w:rPr>
        <w:t>生成日期：</w:t>
      </w:r>
      <w:r>
        <w:rPr>
          <w:color w:val="5A5A5A"/>
          <w:sz w:val="22"/>
        </w:rPr>
        <w:t>2026-06-02</w:t>
      </w:r>
    </w:p>
    <w:p w:rsidR="00AE0F55" w:rsidRDefault="00DA51FE">
      <w:r>
        <w:t>用途：这份文件不是品牌口号集，而是网站必须包含的基本事实、页面结构、内容字段、</w:t>
      </w:r>
      <w:r>
        <w:t xml:space="preserve">CMS </w:t>
      </w:r>
      <w:r>
        <w:t>需求和上线前核实清单。程序员可以据此建立信息架构、页面模型、表单和后台内容结构。</w:t>
      </w:r>
    </w:p>
    <w:p w:rsidR="00AE0F55" w:rsidRDefault="00DA51FE">
      <w:pPr>
        <w:pStyle w:val="Heading1"/>
      </w:pPr>
      <w:r>
        <w:t xml:space="preserve">1. </w:t>
      </w:r>
      <w:r>
        <w:t>网站核心定位</w:t>
      </w:r>
    </w:p>
    <w:tbl>
      <w:tblPr>
        <w:tblW w:w="0" w:type="auto"/>
        <w:tblBorders>
          <w:top w:val="single" w:sz="6" w:space="0" w:color="E6D9CA"/>
          <w:left w:val="single" w:sz="6" w:space="0" w:color="E6D9CA"/>
          <w:bottom w:val="single" w:sz="6" w:space="0" w:color="E6D9CA"/>
          <w:right w:val="single" w:sz="6" w:space="0" w:color="E6D9CA"/>
          <w:insideH w:val="single" w:sz="6" w:space="0" w:color="E6D9CA"/>
          <w:insideV w:val="single" w:sz="6" w:space="0" w:color="E6D9CA"/>
        </w:tblBorders>
        <w:tblLook w:val="04A0" w:firstRow="1" w:lastRow="0" w:firstColumn="1" w:lastColumn="0" w:noHBand="0" w:noVBand="1"/>
      </w:tblPr>
      <w:tblGrid>
        <w:gridCol w:w="10080"/>
      </w:tblGrid>
      <w:tr w:rsidR="00AE0F55">
        <w:tc>
          <w:tcPr>
            <w:tcW w:w="10080" w:type="dxa"/>
            <w:shd w:val="clear" w:color="auto" w:fill="F8F1E8"/>
          </w:tcPr>
          <w:p w:rsidR="00AE0F55" w:rsidRDefault="00DA51FE">
            <w:pPr>
              <w:spacing w:after="60"/>
            </w:pPr>
            <w:r>
              <w:rPr>
                <w:b/>
                <w:color w:val="5E2D2D"/>
              </w:rPr>
              <w:t>推荐定位</w:t>
            </w:r>
          </w:p>
          <w:p w:rsidR="00AE0F55" w:rsidRDefault="00DA51FE">
            <w:pPr>
              <w:spacing w:after="0"/>
            </w:pPr>
            <w:r>
              <w:t xml:space="preserve">Sequoia Education Group </w:t>
            </w:r>
            <w:r>
              <w:t>官方集团品牌网站：展示教育集团实力、集中曝光各实体学校新闻活动、建立家长信任，并为未来合作方与</w:t>
            </w:r>
            <w:r>
              <w:t xml:space="preserve"> VC</w:t>
            </w:r>
            <w:r>
              <w:t xml:space="preserve"> </w:t>
            </w:r>
            <w:r>
              <w:t>投资方展示可扩展的教育生态。</w:t>
            </w:r>
          </w:p>
        </w:tc>
      </w:tr>
    </w:tbl>
    <w:p w:rsidR="00AE0F55" w:rsidRDefault="00AE0F55"/>
    <w:p w:rsidR="00AE0F55" w:rsidRDefault="00DA51FE">
      <w:pPr>
        <w:pStyle w:val="ListBullet"/>
      </w:pPr>
      <w:r>
        <w:t>正式英文名：</w:t>
      </w:r>
      <w:r>
        <w:t>Sequoia Education Group</w:t>
      </w:r>
    </w:p>
    <w:p w:rsidR="00AE0F55" w:rsidRDefault="00DA51FE">
      <w:pPr>
        <w:pStyle w:val="ListBullet"/>
      </w:pPr>
      <w:r>
        <w:t>正式中文名：红衫教育集团</w:t>
      </w:r>
    </w:p>
    <w:p w:rsidR="00AE0F55" w:rsidRDefault="00DA51FE">
      <w:pPr>
        <w:pStyle w:val="ListBullet"/>
      </w:pPr>
      <w:r>
        <w:t>域名：</w:t>
      </w:r>
      <w:r>
        <w:t>www.sequoia-edu.com</w:t>
      </w:r>
    </w:p>
    <w:p w:rsidR="00AE0F55" w:rsidRDefault="00DA51FE">
      <w:pPr>
        <w:pStyle w:val="ListBullet"/>
      </w:pPr>
      <w:r>
        <w:t>推荐</w:t>
      </w:r>
      <w:r>
        <w:t xml:space="preserve"> slogan</w:t>
      </w:r>
      <w:r>
        <w:t>：</w:t>
      </w:r>
      <w:r>
        <w:t>Rooted in Education. Growing Futures.</w:t>
      </w:r>
    </w:p>
    <w:p w:rsidR="00AE0F55" w:rsidRDefault="00DA51FE">
      <w:pPr>
        <w:pStyle w:val="ListBullet"/>
      </w:pPr>
      <w:r>
        <w:t>中文主张：深耕教育十年，陪伴孩子与家庭共同成长</w:t>
      </w:r>
    </w:p>
    <w:p w:rsidR="00AE0F55" w:rsidRDefault="00DA51FE">
      <w:pPr>
        <w:pStyle w:val="ListBullet"/>
      </w:pPr>
      <w:r>
        <w:t>品牌关键词：专业、温暖、有根基、有规模、有未来感。</w:t>
      </w:r>
    </w:p>
    <w:p w:rsidR="00AE0F55" w:rsidRDefault="00DA51FE">
      <w:pPr>
        <w:pStyle w:val="Heading1"/>
      </w:pPr>
      <w:r>
        <w:t xml:space="preserve">2. </w:t>
      </w:r>
      <w:r>
        <w:t>已知基础事实（上线必须包含）</w:t>
      </w:r>
    </w:p>
    <w:tbl>
      <w:tblPr>
        <w:tblW w:w="0" w:type="auto"/>
        <w:tblBorders>
          <w:top w:val="single" w:sz="6" w:space="0" w:color="D7CEC1"/>
          <w:left w:val="single" w:sz="6" w:space="0" w:color="D7CEC1"/>
          <w:bottom w:val="single" w:sz="6" w:space="0" w:color="D7CEC1"/>
          <w:right w:val="single" w:sz="6" w:space="0" w:color="D7CEC1"/>
          <w:insideH w:val="single" w:sz="6" w:space="0" w:color="D7CEC1"/>
          <w:insideV w:val="single" w:sz="6" w:space="0" w:color="D7CEC1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976"/>
        <w:gridCol w:w="3240"/>
      </w:tblGrid>
      <w:tr w:rsidR="00AE0F55">
        <w:tc>
          <w:tcPr>
            <w:tcW w:w="1944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w="5976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必须写入网站的事实</w:t>
            </w:r>
          </w:p>
        </w:tc>
        <w:tc>
          <w:tcPr>
            <w:tcW w:w="3240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状态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注意</w:t>
            </w:r>
          </w:p>
        </w:tc>
      </w:tr>
      <w:tr w:rsidR="00AE0F55"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集团起点</w:t>
            </w:r>
          </w:p>
        </w:tc>
        <w:tc>
          <w:tcPr>
            <w:tcW w:w="597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2015 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 xml:space="preserve"> 18 </w:t>
            </w:r>
            <w:r>
              <w:rPr>
                <w:sz w:val="16"/>
              </w:rPr>
              <w:t>日，</w:t>
            </w:r>
            <w:r>
              <w:rPr>
                <w:sz w:val="16"/>
              </w:rPr>
              <w:t xml:space="preserve">Connie Sun 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Walnut </w:t>
            </w:r>
            <w:r>
              <w:rPr>
                <w:sz w:val="16"/>
              </w:rPr>
              <w:t>创办</w:t>
            </w:r>
            <w:r>
              <w:rPr>
                <w:sz w:val="16"/>
              </w:rPr>
              <w:t xml:space="preserve"> Walnut International Montessori Preschool</w:t>
            </w:r>
            <w:r>
              <w:rPr>
                <w:sz w:val="16"/>
              </w:rPr>
              <w:t>。</w:t>
            </w:r>
          </w:p>
        </w:tc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来自用户提供资料；上线前建议与营业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许可资料核对。</w:t>
            </w:r>
          </w:p>
        </w:tc>
      </w:tr>
      <w:tr w:rsidR="00AE0F55"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发展故事</w:t>
            </w:r>
          </w:p>
        </w:tc>
        <w:tc>
          <w:tcPr>
            <w:tcW w:w="597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创校初期约</w:t>
            </w:r>
            <w:r>
              <w:rPr>
                <w:sz w:val="16"/>
              </w:rPr>
              <w:t xml:space="preserve"> 35 </w:t>
            </w:r>
            <w:r>
              <w:rPr>
                <w:sz w:val="16"/>
              </w:rPr>
              <w:t>名学生，</w:t>
            </w:r>
            <w:r>
              <w:rPr>
                <w:sz w:val="16"/>
              </w:rPr>
              <w:t xml:space="preserve">1-2 </w:t>
            </w:r>
            <w:r>
              <w:rPr>
                <w:sz w:val="16"/>
              </w:rPr>
              <w:t>年内发展至约</w:t>
            </w:r>
            <w:r>
              <w:rPr>
                <w:sz w:val="16"/>
              </w:rPr>
              <w:t xml:space="preserve"> 135 </w:t>
            </w:r>
            <w:r>
              <w:rPr>
                <w:sz w:val="16"/>
              </w:rPr>
              <w:t>名满员。</w:t>
            </w:r>
          </w:p>
        </w:tc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数字可用，但必须保留约数或确认准确数字。</w:t>
            </w:r>
          </w:p>
        </w:tc>
      </w:tr>
      <w:tr w:rsidR="00AE0F55"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集团阶段</w:t>
            </w:r>
          </w:p>
        </w:tc>
        <w:tc>
          <w:tcPr>
            <w:tcW w:w="597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十年发展后形成幼儿教育、课后教育、教师培训、升学规划、公益社区、身心健康、未来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教育布局。</w:t>
            </w:r>
          </w:p>
        </w:tc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这是首页和</w:t>
            </w:r>
            <w:r>
              <w:rPr>
                <w:sz w:val="16"/>
              </w:rPr>
              <w:t xml:space="preserve"> About </w:t>
            </w:r>
            <w:r>
              <w:rPr>
                <w:sz w:val="16"/>
              </w:rPr>
              <w:t>的主叙事。</w:t>
            </w:r>
          </w:p>
        </w:tc>
      </w:tr>
      <w:tr w:rsidR="00AE0F55"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团队规模</w:t>
            </w:r>
          </w:p>
        </w:tc>
        <w:tc>
          <w:tcPr>
            <w:tcW w:w="597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十周年活动提到近</w:t>
            </w:r>
            <w:r>
              <w:rPr>
                <w:sz w:val="16"/>
              </w:rPr>
              <w:t xml:space="preserve"> 80 </w:t>
            </w:r>
            <w:r>
              <w:rPr>
                <w:sz w:val="16"/>
              </w:rPr>
              <w:t>位员工、</w:t>
            </w: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>多位家属及亲友参与。</w:t>
            </w:r>
          </w:p>
        </w:tc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建议网站用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Nearly 80 team members</w:t>
            </w:r>
            <w:r>
              <w:rPr>
                <w:sz w:val="16"/>
              </w:rPr>
              <w:t>，而非绝对夸张数字。</w:t>
            </w:r>
          </w:p>
        </w:tc>
      </w:tr>
      <w:tr w:rsidR="00AE0F55"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总部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联系地址</w:t>
            </w:r>
          </w:p>
        </w:tc>
        <w:tc>
          <w:tcPr>
            <w:tcW w:w="597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Sequoia Education Group, 20781 Amar Road Unit 7, Walnut, CA 91789</w:t>
            </w:r>
            <w:r>
              <w:rPr>
                <w:sz w:val="16"/>
              </w:rPr>
              <w:t>。</w:t>
            </w:r>
          </w:p>
        </w:tc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上线前核对邮寄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办公用途。</w:t>
            </w:r>
          </w:p>
        </w:tc>
      </w:tr>
      <w:tr w:rsidR="00AE0F55"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当前邮箱</w:t>
            </w:r>
          </w:p>
        </w:tc>
        <w:tc>
          <w:tcPr>
            <w:tcW w:w="597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Sequoiaedugroup@gmail.com</w:t>
            </w:r>
            <w:r>
              <w:rPr>
                <w:sz w:val="16"/>
              </w:rPr>
              <w:t>。</w:t>
            </w:r>
          </w:p>
        </w:tc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建议尽快启用</w:t>
            </w:r>
            <w:r>
              <w:rPr>
                <w:sz w:val="16"/>
              </w:rPr>
              <w:t xml:space="preserve"> info@sequoia-edu.com </w:t>
            </w:r>
            <w:r>
              <w:rPr>
                <w:sz w:val="16"/>
              </w:rPr>
              <w:t>等企业邮箱。</w:t>
            </w:r>
          </w:p>
        </w:tc>
      </w:tr>
      <w:tr w:rsidR="00AE0F55"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投资人角度</w:t>
            </w:r>
          </w:p>
        </w:tc>
        <w:tc>
          <w:tcPr>
            <w:tcW w:w="597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不是单一幼儿园，而是南加州多品牌、多阶段教育生态。</w:t>
            </w:r>
          </w:p>
        </w:tc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需要在首页、</w:t>
            </w:r>
            <w:r>
              <w:rPr>
                <w:sz w:val="16"/>
              </w:rPr>
              <w:t>About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Partnership </w:t>
            </w:r>
            <w:r>
              <w:rPr>
                <w:sz w:val="16"/>
              </w:rPr>
              <w:t>三处重复强化。</w:t>
            </w:r>
          </w:p>
        </w:tc>
      </w:tr>
    </w:tbl>
    <w:p w:rsidR="00AE0F55" w:rsidRDefault="00AE0F55"/>
    <w:p w:rsidR="00AE0F55" w:rsidRDefault="00DA51FE">
      <w:pPr>
        <w:pStyle w:val="Heading1"/>
      </w:pPr>
      <w:r>
        <w:lastRenderedPageBreak/>
        <w:t xml:space="preserve">3. </w:t>
      </w:r>
      <w:r>
        <w:t>品牌与实体矩阵</w:t>
      </w:r>
    </w:p>
    <w:tbl>
      <w:tblPr>
        <w:tblW w:w="0" w:type="auto"/>
        <w:tblBorders>
          <w:top w:val="single" w:sz="6" w:space="0" w:color="D7CEC1"/>
          <w:left w:val="single" w:sz="6" w:space="0" w:color="D7CEC1"/>
          <w:bottom w:val="single" w:sz="6" w:space="0" w:color="D7CEC1"/>
          <w:right w:val="single" w:sz="6" w:space="0" w:color="D7CEC1"/>
          <w:insideH w:val="single" w:sz="6" w:space="0" w:color="D7CEC1"/>
          <w:insideV w:val="single" w:sz="6" w:space="0" w:color="D7CEC1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936"/>
        <w:gridCol w:w="2232"/>
        <w:gridCol w:w="1440"/>
        <w:gridCol w:w="3888"/>
      </w:tblGrid>
      <w:tr w:rsidR="00AE0F55">
        <w:tc>
          <w:tcPr>
            <w:tcW w:w="3240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品牌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实体</w:t>
            </w:r>
          </w:p>
        </w:tc>
        <w:tc>
          <w:tcPr>
            <w:tcW w:w="936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年份</w:t>
            </w:r>
          </w:p>
        </w:tc>
        <w:tc>
          <w:tcPr>
            <w:tcW w:w="2232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类型</w:t>
            </w:r>
          </w:p>
        </w:tc>
        <w:tc>
          <w:tcPr>
            <w:tcW w:w="1440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地点</w:t>
            </w:r>
          </w:p>
        </w:tc>
        <w:tc>
          <w:tcPr>
            <w:tcW w:w="3888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网站必须包含的事实</w:t>
            </w:r>
          </w:p>
        </w:tc>
      </w:tr>
      <w:tr w:rsidR="00AE0F55"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Walnut International Montessori Preschool</w:t>
            </w:r>
          </w:p>
        </w:tc>
        <w:tc>
          <w:tcPr>
            <w:tcW w:w="93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2015</w:t>
            </w:r>
          </w:p>
        </w:tc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蒙特梭利幼儿园</w:t>
            </w:r>
            <w:r>
              <w:rPr>
                <w:sz w:val="16"/>
              </w:rPr>
              <w:t xml:space="preserve"> / founding school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Walnut, CA</w:t>
            </w:r>
          </w:p>
        </w:tc>
        <w:tc>
          <w:tcPr>
            <w:tcW w:w="38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集团第一所学校；从</w:t>
            </w:r>
            <w:r>
              <w:rPr>
                <w:sz w:val="16"/>
              </w:rPr>
              <w:t xml:space="preserve"> 35 </w:t>
            </w:r>
            <w:r>
              <w:rPr>
                <w:sz w:val="16"/>
              </w:rPr>
              <w:t>名学生起步，发展至约</w:t>
            </w:r>
            <w:r>
              <w:rPr>
                <w:sz w:val="16"/>
              </w:rPr>
              <w:t xml:space="preserve"> 135 </w:t>
            </w:r>
            <w:r>
              <w:rPr>
                <w:sz w:val="16"/>
              </w:rPr>
              <w:t>名满员；可强调</w:t>
            </w:r>
            <w:r>
              <w:rPr>
                <w:sz w:val="16"/>
              </w:rPr>
              <w:t xml:space="preserve"> Best Montessori Preschool in Walnut</w:t>
            </w:r>
            <w:r>
              <w:rPr>
                <w:sz w:val="16"/>
              </w:rPr>
              <w:t>（需放证书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来源）。</w:t>
            </w:r>
          </w:p>
        </w:tc>
      </w:tr>
      <w:tr w:rsidR="00AE0F55"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Learning Tree Montessori of Arcadia</w:t>
            </w:r>
          </w:p>
        </w:tc>
        <w:tc>
          <w:tcPr>
            <w:tcW w:w="93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2019</w:t>
            </w:r>
          </w:p>
        </w:tc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蒙特梭利幼儿园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Arcadia, CA</w:t>
            </w:r>
          </w:p>
        </w:tc>
        <w:tc>
          <w:tcPr>
            <w:tcW w:w="38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Arcadia </w:t>
            </w:r>
            <w:r>
              <w:rPr>
                <w:sz w:val="16"/>
              </w:rPr>
              <w:t>社区校区；可写校园重建、稳定教师团队、约</w:t>
            </w:r>
            <w:r>
              <w:rPr>
                <w:sz w:val="16"/>
              </w:rPr>
              <w:t xml:space="preserve"> 85 </w:t>
            </w:r>
            <w:r>
              <w:rPr>
                <w:sz w:val="16"/>
              </w:rPr>
              <w:t>名学生（上线前核实数字）。</w:t>
            </w:r>
          </w:p>
        </w:tc>
      </w:tr>
      <w:tr w:rsidR="00AE0F55"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Learning Tree Walnut Education Center</w:t>
            </w:r>
          </w:p>
        </w:tc>
        <w:tc>
          <w:tcPr>
            <w:tcW w:w="93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2020</w:t>
            </w:r>
          </w:p>
        </w:tc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课后教育</w:t>
            </w:r>
            <w:r>
              <w:rPr>
                <w:sz w:val="16"/>
              </w:rPr>
              <w:t xml:space="preserve"> / enrichment center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Walnut, CA</w:t>
            </w:r>
          </w:p>
        </w:tc>
        <w:tc>
          <w:tcPr>
            <w:tcW w:w="38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服务</w:t>
            </w:r>
            <w:r>
              <w:rPr>
                <w:sz w:val="16"/>
              </w:rPr>
              <w:t xml:space="preserve"> TK-8</w:t>
            </w:r>
            <w:r>
              <w:rPr>
                <w:sz w:val="16"/>
              </w:rPr>
              <w:t>；课后辅导、中文、营地、综合成长课程；用户提到从</w:t>
            </w:r>
            <w:r>
              <w:rPr>
                <w:sz w:val="16"/>
              </w:rPr>
              <w:t xml:space="preserve"> K-2 </w:t>
            </w:r>
            <w:r>
              <w:rPr>
                <w:sz w:val="16"/>
              </w:rPr>
              <w:t>起步并扩展。</w:t>
            </w:r>
          </w:p>
        </w:tc>
      </w:tr>
      <w:tr w:rsidR="00AE0F55"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Montessori of Anaheim</w:t>
            </w:r>
          </w:p>
        </w:tc>
        <w:tc>
          <w:tcPr>
            <w:tcW w:w="93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2023</w:t>
            </w:r>
          </w:p>
        </w:tc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蒙特梭利校区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Anaheim, CA</w:t>
            </w:r>
          </w:p>
        </w:tc>
        <w:tc>
          <w:tcPr>
            <w:tcW w:w="38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可强调校园改造、蒙特梭利环境建设、从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名学生发展至约</w:t>
            </w:r>
            <w:r>
              <w:rPr>
                <w:sz w:val="16"/>
              </w:rPr>
              <w:t xml:space="preserve"> 45 </w:t>
            </w:r>
            <w:r>
              <w:rPr>
                <w:sz w:val="16"/>
              </w:rPr>
              <w:t>名（上线前核实数字）。</w:t>
            </w:r>
          </w:p>
        </w:tc>
      </w:tr>
      <w:tr w:rsidR="00AE0F55"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Montessori Teacher Preparation of California</w:t>
            </w:r>
          </w:p>
        </w:tc>
        <w:tc>
          <w:tcPr>
            <w:tcW w:w="93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2024</w:t>
            </w:r>
          </w:p>
        </w:tc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蒙特梭利教师培训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California</w:t>
            </w:r>
          </w:p>
        </w:tc>
        <w:tc>
          <w:tcPr>
            <w:tcW w:w="38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培养专业蒙特梭利教师；</w:t>
            </w:r>
            <w:r>
              <w:rPr>
                <w:sz w:val="16"/>
              </w:rPr>
              <w:t xml:space="preserve">I-20 </w:t>
            </w:r>
            <w:r>
              <w:rPr>
                <w:sz w:val="16"/>
              </w:rPr>
              <w:t>或合规资质如要写必须先核实。</w:t>
            </w:r>
          </w:p>
        </w:tc>
      </w:tr>
      <w:tr w:rsidR="00AE0F55"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Nuts Education Institute</w:t>
            </w:r>
          </w:p>
        </w:tc>
        <w:tc>
          <w:tcPr>
            <w:tcW w:w="93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2025</w:t>
            </w:r>
          </w:p>
        </w:tc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学术发展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高中规划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升学咨询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TBD</w:t>
            </w:r>
          </w:p>
        </w:tc>
        <w:tc>
          <w:tcPr>
            <w:tcW w:w="38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Academic development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high school planning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personalized counseling</w:t>
            </w:r>
            <w:r>
              <w:rPr>
                <w:sz w:val="16"/>
              </w:rPr>
              <w:t>；需补充具体服务范围、老师资质。</w:t>
            </w:r>
          </w:p>
        </w:tc>
      </w:tr>
      <w:tr w:rsidR="00AE0F55"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Sequoia Forest Foundation</w:t>
            </w:r>
          </w:p>
        </w:tc>
        <w:tc>
          <w:tcPr>
            <w:tcW w:w="93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TBD</w:t>
            </w:r>
          </w:p>
        </w:tc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社区公益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学生志愿服务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TBD</w:t>
            </w:r>
          </w:p>
        </w:tc>
        <w:tc>
          <w:tcPr>
            <w:tcW w:w="38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学生志愿服务、社区参与、社会责任感、公民意识与领导力；需确认非营利注册信息。</w:t>
            </w:r>
          </w:p>
        </w:tc>
      </w:tr>
      <w:tr w:rsidR="00AE0F55"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Yoga Me &amp; Beyond</w:t>
            </w:r>
          </w:p>
        </w:tc>
        <w:tc>
          <w:tcPr>
            <w:tcW w:w="93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2025</w:t>
            </w:r>
          </w:p>
        </w:tc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关联身心健康品牌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TBD</w:t>
            </w:r>
          </w:p>
        </w:tc>
        <w:tc>
          <w:tcPr>
            <w:tcW w:w="38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建议归类为</w:t>
            </w:r>
            <w:r>
              <w:rPr>
                <w:sz w:val="16"/>
              </w:rPr>
              <w:t xml:space="preserve"> Affiliated Wellness Brand</w:t>
            </w:r>
            <w:r>
              <w:rPr>
                <w:sz w:val="16"/>
              </w:rPr>
              <w:t>，不放在</w:t>
            </w:r>
            <w:r>
              <w:rPr>
                <w:sz w:val="16"/>
              </w:rPr>
              <w:t xml:space="preserve"> School </w:t>
            </w:r>
            <w:r>
              <w:rPr>
                <w:sz w:val="16"/>
              </w:rPr>
              <w:t>下；服务家长、教师、社区成员身心健康。</w:t>
            </w:r>
          </w:p>
        </w:tc>
      </w:tr>
      <w:tr w:rsidR="00AE0F55">
        <w:tc>
          <w:tcPr>
            <w:tcW w:w="32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Agentech Education / Agentech EDU</w:t>
            </w:r>
          </w:p>
        </w:tc>
        <w:tc>
          <w:tcPr>
            <w:tcW w:w="93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Coming next</w:t>
            </w:r>
          </w:p>
        </w:tc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教育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机器人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未来学习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TBD</w:t>
            </w:r>
          </w:p>
        </w:tc>
        <w:tc>
          <w:tcPr>
            <w:tcW w:w="38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建议作为</w:t>
            </w:r>
            <w:r>
              <w:rPr>
                <w:sz w:val="16"/>
              </w:rPr>
              <w:t xml:space="preserve"> Sequoia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future-ready learning initiative </w:t>
            </w:r>
            <w:r>
              <w:rPr>
                <w:sz w:val="16"/>
              </w:rPr>
              <w:t>或关联教育科技项目；面向</w:t>
            </w:r>
            <w:r>
              <w:rPr>
                <w:sz w:val="16"/>
              </w:rPr>
              <w:t xml:space="preserve"> K-12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AI literacy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robotics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data/project learning</w:t>
            </w:r>
            <w:r>
              <w:rPr>
                <w:sz w:val="16"/>
              </w:rPr>
              <w:t>。上线前需确认与集团的法律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品牌关系。</w:t>
            </w:r>
          </w:p>
        </w:tc>
      </w:tr>
    </w:tbl>
    <w:p w:rsidR="00AE0F55" w:rsidRDefault="00AE0F55"/>
    <w:p w:rsidR="00AE0F55" w:rsidRDefault="00DA51FE">
      <w:pPr>
        <w:pStyle w:val="Heading1"/>
      </w:pPr>
      <w:r>
        <w:t xml:space="preserve">4. </w:t>
      </w:r>
      <w:r>
        <w:t>必需页面与路由</w:t>
      </w:r>
    </w:p>
    <w:tbl>
      <w:tblPr>
        <w:tblW w:w="0" w:type="auto"/>
        <w:tblBorders>
          <w:top w:val="single" w:sz="6" w:space="0" w:color="D7CEC1"/>
          <w:left w:val="single" w:sz="6" w:space="0" w:color="D7CEC1"/>
          <w:bottom w:val="single" w:sz="6" w:space="0" w:color="D7CEC1"/>
          <w:right w:val="single" w:sz="6" w:space="0" w:color="D7CEC1"/>
          <w:insideH w:val="single" w:sz="6" w:space="0" w:color="D7CEC1"/>
          <w:insideV w:val="single" w:sz="6" w:space="0" w:color="D7CEC1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664"/>
        <w:gridCol w:w="5904"/>
      </w:tblGrid>
      <w:tr w:rsidR="00AE0F55">
        <w:tc>
          <w:tcPr>
            <w:tcW w:w="2880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URL / Route</w:t>
            </w:r>
          </w:p>
        </w:tc>
        <w:tc>
          <w:tcPr>
            <w:tcW w:w="2664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页面</w:t>
            </w:r>
          </w:p>
        </w:tc>
        <w:tc>
          <w:tcPr>
            <w:tcW w:w="5904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必须包含的内容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/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Home </w:t>
            </w:r>
            <w:r>
              <w:rPr>
                <w:sz w:val="16"/>
              </w:rPr>
              <w:t>首页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集团定位、十年故事、核心数据、教育生态、品牌矩阵、时间线、新闻预览、社区影响力、</w:t>
            </w:r>
            <w:r>
              <w:rPr>
                <w:sz w:val="16"/>
              </w:rPr>
              <w:t>Founder Message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Enroll/Partner CTA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/about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About Us </w:t>
            </w:r>
            <w:r>
              <w:rPr>
                <w:sz w:val="16"/>
              </w:rPr>
              <w:t>关于集团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Our Story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Mission &amp; Values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10-Year Milestone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Founder Message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Leadership/Team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Awards &amp; Recognition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/schools-brands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Our Schools &amp; Brands </w:t>
            </w:r>
            <w:r>
              <w:rPr>
                <w:sz w:val="16"/>
              </w:rPr>
              <w:t>旗下品牌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所有品牌卡片；可筛选</w:t>
            </w:r>
            <w:r>
              <w:rPr>
                <w:sz w:val="16"/>
              </w:rPr>
              <w:t xml:space="preserve"> School / Program / Foundation / Wellness / Future Initiative</w:t>
            </w:r>
            <w:r>
              <w:rPr>
                <w:sz w:val="16"/>
              </w:rPr>
              <w:t>；每张卡片链接详情页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/schools-brands/walnut-international-montessori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品牌详情页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每个校区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品牌独立页面：定位、年龄段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服务、地址、联系方式、照片、项目、新闻、预约参观</w:t>
            </w:r>
            <w:r>
              <w:rPr>
                <w:sz w:val="16"/>
              </w:rPr>
              <w:t xml:space="preserve"> CTA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/programs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Programs </w:t>
            </w:r>
            <w:r>
              <w:rPr>
                <w:sz w:val="16"/>
              </w:rPr>
              <w:t>教育项目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按服务对象分类：</w:t>
            </w:r>
            <w:r>
              <w:rPr>
                <w:sz w:val="16"/>
              </w:rPr>
              <w:t>Montessori Preschool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After-School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Chinese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Camps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Teacher Training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Academic Planning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Community Service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AI Future Learning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/agentech-education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Agentech Education / AI Future Learning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Agentech Education </w:t>
            </w:r>
            <w:r>
              <w:rPr>
                <w:sz w:val="16"/>
              </w:rPr>
              <w:t>独立介绍页；说明</w:t>
            </w:r>
            <w:r>
              <w:rPr>
                <w:sz w:val="16"/>
              </w:rPr>
              <w:t xml:space="preserve"> AI literacy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robotics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future-ready learning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age tracks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AI Club/Camp</w:t>
            </w:r>
            <w:r>
              <w:rPr>
                <w:sz w:val="16"/>
              </w:rPr>
              <w:t>、项目作品、合作入口。可放在</w:t>
            </w:r>
            <w:r>
              <w:rPr>
                <w:sz w:val="16"/>
              </w:rPr>
              <w:t xml:space="preserve"> Programs </w:t>
            </w:r>
            <w:r>
              <w:rPr>
                <w:sz w:val="16"/>
              </w:rPr>
              <w:t>下，也可作为首页重点</w:t>
            </w:r>
            <w:r>
              <w:rPr>
                <w:sz w:val="16"/>
              </w:rPr>
              <w:t xml:space="preserve"> teaser </w:t>
            </w:r>
            <w:r>
              <w:rPr>
                <w:sz w:val="16"/>
              </w:rPr>
              <w:t>链接。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lastRenderedPageBreak/>
              <w:t>/agentech-education/ai-club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AI Club / Robotics &amp; Data L</w:t>
            </w:r>
            <w:r>
              <w:rPr>
                <w:sz w:val="16"/>
              </w:rPr>
              <w:t>ab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可选二级页；当课程稳定后用于展示</w:t>
            </w:r>
            <w:r>
              <w:rPr>
                <w:sz w:val="16"/>
              </w:rPr>
              <w:t xml:space="preserve"> AI Club</w:t>
            </w:r>
            <w:r>
              <w:rPr>
                <w:sz w:val="16"/>
              </w:rPr>
              <w:t>、机器人、数据实验室、项目制学习、学生作品</w:t>
            </w:r>
            <w:r>
              <w:rPr>
                <w:sz w:val="16"/>
              </w:rPr>
              <w:t xml:space="preserve"> showcase</w:t>
            </w:r>
            <w:r>
              <w:rPr>
                <w:sz w:val="16"/>
              </w:rPr>
              <w:t>。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/news-events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News &amp; Events </w:t>
            </w:r>
            <w:r>
              <w:rPr>
                <w:sz w:val="16"/>
              </w:rPr>
              <w:t>新闻活动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集团新闻、校园活动、社区活动、学生亮点、教师故事、家长课堂、媒体报道；需要</w:t>
            </w:r>
            <w:r>
              <w:rPr>
                <w:sz w:val="16"/>
              </w:rPr>
              <w:t xml:space="preserve"> CMS </w:t>
            </w:r>
            <w:r>
              <w:rPr>
                <w:sz w:val="16"/>
              </w:rPr>
              <w:t>管理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/community-impact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Community Impact </w:t>
            </w:r>
            <w:r>
              <w:rPr>
                <w:sz w:val="16"/>
              </w:rPr>
              <w:t>社区影响力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Sequoia Forest Foundation</w:t>
            </w:r>
            <w:r>
              <w:rPr>
                <w:sz w:val="16"/>
              </w:rPr>
              <w:t>、志愿服务、公益活动、政府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社区荣誉、照片与新闻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/partnership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Partnership &amp;</w:t>
            </w:r>
            <w:r>
              <w:rPr>
                <w:sz w:val="16"/>
              </w:rPr>
              <w:t xml:space="preserve"> Strategic Growth </w:t>
            </w:r>
            <w:r>
              <w:rPr>
                <w:sz w:val="16"/>
              </w:rPr>
              <w:t>合作与战略发展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给</w:t>
            </w:r>
            <w:r>
              <w:rPr>
                <w:sz w:val="16"/>
              </w:rPr>
              <w:t xml:space="preserve"> VC</w:t>
            </w:r>
            <w:r>
              <w:rPr>
                <w:sz w:val="16"/>
              </w:rPr>
              <w:t>、合作方、雇主、教育机构看的低调页面；建议放</w:t>
            </w:r>
            <w:r>
              <w:rPr>
                <w:sz w:val="16"/>
              </w:rPr>
              <w:t xml:space="preserve"> footer </w:t>
            </w:r>
            <w:r>
              <w:rPr>
                <w:sz w:val="16"/>
              </w:rPr>
              <w:t>和首页按钮，不一定放主导航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/careers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Careers </w:t>
            </w:r>
            <w:r>
              <w:rPr>
                <w:sz w:val="16"/>
              </w:rPr>
              <w:t>招聘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职位类别、团队文化、成长机会、申请表单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邮箱</w:t>
            </w:r>
          </w:p>
        </w:tc>
      </w:tr>
      <w:tr w:rsidR="00AE0F55">
        <w:tc>
          <w:tcPr>
            <w:tcW w:w="28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/contact</w:t>
            </w:r>
          </w:p>
        </w:tc>
        <w:tc>
          <w:tcPr>
            <w:tcW w:w="26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Contact </w:t>
            </w:r>
            <w:r>
              <w:rPr>
                <w:sz w:val="16"/>
              </w:rPr>
              <w:t>联系我们</w:t>
            </w:r>
          </w:p>
        </w:tc>
        <w:tc>
          <w:tcPr>
            <w:tcW w:w="590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按咨询类型分流：招生、教师培训、合作、招聘、媒体、公益；总地址和邮箱</w:t>
            </w:r>
          </w:p>
        </w:tc>
      </w:tr>
    </w:tbl>
    <w:p w:rsidR="00AE0F55" w:rsidRDefault="00AE0F55"/>
    <w:p w:rsidR="00AE0F55" w:rsidRDefault="00DA51FE">
      <w:pPr>
        <w:pStyle w:val="Heading1"/>
      </w:pPr>
      <w:r>
        <w:t xml:space="preserve">5. </w:t>
      </w:r>
      <w:r>
        <w:t>首页必须模块</w:t>
      </w:r>
    </w:p>
    <w:p w:rsidR="00AE0F55" w:rsidRDefault="00DA51FE">
      <w:pPr>
        <w:pStyle w:val="ListBullet"/>
      </w:pPr>
      <w:r>
        <w:t>Hero</w:t>
      </w:r>
      <w:r>
        <w:t>：</w:t>
      </w:r>
      <w:r>
        <w:t>Sequoia Education Group / Rooted in Education. Growing Futures.</w:t>
      </w:r>
      <w:r>
        <w:t xml:space="preserve"> / </w:t>
      </w:r>
      <w:r>
        <w:t>三个按钮</w:t>
      </w:r>
      <w:r>
        <w:t xml:space="preserve"> Explore Our Schools</w:t>
      </w:r>
      <w:r>
        <w:t>、</w:t>
      </w:r>
      <w:r>
        <w:t>News &amp; Events</w:t>
      </w:r>
      <w:r>
        <w:t>、</w:t>
      </w:r>
      <w:r>
        <w:t>Partner With Us</w:t>
      </w:r>
      <w:r>
        <w:t>。</w:t>
      </w:r>
    </w:p>
    <w:p w:rsidR="00AE0F55" w:rsidRDefault="00DA51FE">
      <w:pPr>
        <w:pStyle w:val="ListBullet"/>
      </w:pPr>
      <w:r>
        <w:t>About Snapshot</w:t>
      </w:r>
      <w:r>
        <w:t>：一句话讲</w:t>
      </w:r>
      <w:r>
        <w:t xml:space="preserve"> 2015 Walnut </w:t>
      </w:r>
      <w:r>
        <w:t>起步和十年教育生态，不要写成创始人简历。</w:t>
      </w:r>
    </w:p>
    <w:p w:rsidR="00AE0F55" w:rsidRDefault="00DA51FE">
      <w:pPr>
        <w:pStyle w:val="ListBullet"/>
      </w:pPr>
      <w:r>
        <w:t>Key Numbers</w:t>
      </w:r>
      <w:r>
        <w:t>：</w:t>
      </w:r>
      <w:r>
        <w:t>10+ Years</w:t>
      </w:r>
      <w:r>
        <w:t>、</w:t>
      </w:r>
      <w:r>
        <w:t>Multiple Schools &amp; Brands</w:t>
      </w:r>
      <w:r>
        <w:t>、</w:t>
      </w:r>
      <w:r>
        <w:t>Nearly 80 Team Members</w:t>
      </w:r>
      <w:r>
        <w:t>、</w:t>
      </w:r>
      <w:r>
        <w:t>Serving Southern California Families</w:t>
      </w:r>
      <w:r>
        <w:t>、</w:t>
      </w:r>
      <w:r>
        <w:t>Preschool to Teacher Training Pathwa</w:t>
      </w:r>
      <w:r>
        <w:t>y</w:t>
      </w:r>
      <w:r>
        <w:t>。</w:t>
      </w:r>
    </w:p>
    <w:p w:rsidR="00AE0F55" w:rsidRDefault="00DA51FE">
      <w:pPr>
        <w:pStyle w:val="ListBullet"/>
      </w:pPr>
      <w:r>
        <w:t>Education Ecosystem</w:t>
      </w:r>
      <w:r>
        <w:t>：</w:t>
      </w:r>
      <w:r>
        <w:t>Early Childhood</w:t>
      </w:r>
      <w:r>
        <w:t>、</w:t>
      </w:r>
      <w:r>
        <w:t>After-School</w:t>
      </w:r>
      <w:r>
        <w:t>、</w:t>
      </w:r>
      <w:r>
        <w:t>Teacher Training</w:t>
      </w:r>
      <w:r>
        <w:t>、</w:t>
      </w:r>
      <w:r>
        <w:t>Academic Planning</w:t>
      </w:r>
      <w:r>
        <w:t>、</w:t>
      </w:r>
      <w:r>
        <w:t>Community Service</w:t>
      </w:r>
      <w:r>
        <w:t>、</w:t>
      </w:r>
      <w:r>
        <w:t>Wellness</w:t>
      </w:r>
      <w:r>
        <w:t>、</w:t>
      </w:r>
      <w:r>
        <w:t>Agentech Education / AI Future Learning</w:t>
      </w:r>
      <w:r>
        <w:t>。</w:t>
      </w:r>
    </w:p>
    <w:p w:rsidR="00AE0F55" w:rsidRDefault="00DA51FE">
      <w:pPr>
        <w:pStyle w:val="ListBullet"/>
      </w:pPr>
      <w:r>
        <w:t>Brand Matrix</w:t>
      </w:r>
      <w:r>
        <w:t>：</w:t>
      </w:r>
      <w:r>
        <w:t xml:space="preserve">9 </w:t>
      </w:r>
      <w:r>
        <w:t>个品牌</w:t>
      </w:r>
      <w:r>
        <w:t>/</w:t>
      </w:r>
      <w:r>
        <w:t>项目卡片，每个卡片有</w:t>
      </w:r>
      <w:r>
        <w:t xml:space="preserve"> logo</w:t>
      </w:r>
      <w:r>
        <w:t>、类型、年份、短定位、</w:t>
      </w:r>
      <w:r>
        <w:t>Learn More</w:t>
      </w:r>
      <w:r>
        <w:t>。</w:t>
      </w:r>
    </w:p>
    <w:p w:rsidR="00AE0F55" w:rsidRDefault="00DA51FE">
      <w:pPr>
        <w:pStyle w:val="ListBullet"/>
      </w:pPr>
      <w:r>
        <w:t>Agentech Education Teaser</w:t>
      </w:r>
      <w:r>
        <w:t>：首页可用一小块</w:t>
      </w:r>
      <w:r>
        <w:t xml:space="preserve"> preview </w:t>
      </w:r>
      <w:r>
        <w:t>展示</w:t>
      </w:r>
      <w:r>
        <w:t xml:space="preserve"> AI literacy</w:t>
      </w:r>
      <w:r>
        <w:t>、</w:t>
      </w:r>
      <w:r>
        <w:t>robotics</w:t>
      </w:r>
      <w:r>
        <w:t>、</w:t>
      </w:r>
      <w:r>
        <w:t>future-ready learning</w:t>
      </w:r>
      <w:r>
        <w:t>，但不要盖过集团主叙事。</w:t>
      </w:r>
    </w:p>
    <w:p w:rsidR="00AE0F55" w:rsidRDefault="00DA51FE">
      <w:pPr>
        <w:pStyle w:val="ListBullet"/>
      </w:pPr>
      <w:r>
        <w:t>10-Year Timeline</w:t>
      </w:r>
      <w:r>
        <w:t>：</w:t>
      </w:r>
      <w:r>
        <w:t>2015</w:t>
      </w:r>
      <w:r>
        <w:t>、</w:t>
      </w:r>
      <w:r>
        <w:t>2019</w:t>
      </w:r>
      <w:r>
        <w:t>、</w:t>
      </w:r>
      <w:r>
        <w:t>2020</w:t>
      </w:r>
      <w:r>
        <w:t>、</w:t>
      </w:r>
      <w:r>
        <w:t>2023</w:t>
      </w:r>
      <w:r>
        <w:t>、</w:t>
      </w:r>
      <w:r>
        <w:t>2024</w:t>
      </w:r>
      <w:r>
        <w:t>、</w:t>
      </w:r>
      <w:r>
        <w:t>2025</w:t>
      </w:r>
      <w:r>
        <w:t>、</w:t>
      </w:r>
      <w:r>
        <w:t>Coming Next</w:t>
      </w:r>
      <w:r>
        <w:t>。</w:t>
      </w:r>
    </w:p>
    <w:p w:rsidR="00AE0F55" w:rsidRDefault="00DA51FE">
      <w:pPr>
        <w:pStyle w:val="ListBullet"/>
      </w:pPr>
      <w:r>
        <w:t>News &amp; Events Preview</w:t>
      </w:r>
      <w:r>
        <w:t>：最新</w:t>
      </w:r>
      <w:r>
        <w:t xml:space="preserve"> 3 </w:t>
      </w:r>
      <w:r>
        <w:t>篇，可筛选</w:t>
      </w:r>
      <w:r>
        <w:t xml:space="preserve"> Group News / School Events / Community Events</w:t>
      </w:r>
      <w:r>
        <w:t>。</w:t>
      </w:r>
    </w:p>
    <w:p w:rsidR="00AE0F55" w:rsidRDefault="00DA51FE">
      <w:pPr>
        <w:pStyle w:val="ListBullet"/>
      </w:pPr>
      <w:r>
        <w:t>Community Impact</w:t>
      </w:r>
      <w:r>
        <w:t>：基金会、志愿服务、城市荣誉、团队</w:t>
      </w:r>
      <w:r>
        <w:t>/</w:t>
      </w:r>
      <w:r>
        <w:t>老员工表彰。</w:t>
      </w:r>
    </w:p>
    <w:p w:rsidR="00AE0F55" w:rsidRDefault="00DA51FE">
      <w:pPr>
        <w:pStyle w:val="ListBullet"/>
      </w:pPr>
      <w:r>
        <w:t>Founder Message</w:t>
      </w:r>
      <w:r>
        <w:t>：</w:t>
      </w:r>
      <w:r>
        <w:t>Con</w:t>
      </w:r>
      <w:r>
        <w:t xml:space="preserve">nie </w:t>
      </w:r>
      <w:r>
        <w:t>一段短寄语和专业照片。</w:t>
      </w:r>
    </w:p>
    <w:p w:rsidR="00AE0F55" w:rsidRDefault="00DA51FE">
      <w:pPr>
        <w:pStyle w:val="ListBullet"/>
      </w:pPr>
      <w:r>
        <w:t>Final CTA</w:t>
      </w:r>
      <w:r>
        <w:t>：</w:t>
      </w:r>
      <w:r>
        <w:t>Enroll Now</w:t>
      </w:r>
      <w:r>
        <w:t>、</w:t>
      </w:r>
      <w:r>
        <w:t>Join Our Team</w:t>
      </w:r>
      <w:r>
        <w:t>、</w:t>
      </w:r>
      <w:r>
        <w:t>Partner With Us</w:t>
      </w:r>
      <w:r>
        <w:t>。</w:t>
      </w:r>
    </w:p>
    <w:p w:rsidR="00AE0F55" w:rsidRDefault="00DA51FE">
      <w:pPr>
        <w:pStyle w:val="Heading1"/>
      </w:pPr>
      <w:r>
        <w:t xml:space="preserve">6. Programs </w:t>
      </w:r>
      <w:r>
        <w:t>页面内容模型</w:t>
      </w:r>
    </w:p>
    <w:tbl>
      <w:tblPr>
        <w:tblW w:w="0" w:type="auto"/>
        <w:tblBorders>
          <w:top w:val="single" w:sz="6" w:space="0" w:color="D7CEC1"/>
          <w:left w:val="single" w:sz="6" w:space="0" w:color="D7CEC1"/>
          <w:bottom w:val="single" w:sz="6" w:space="0" w:color="D7CEC1"/>
          <w:right w:val="single" w:sz="6" w:space="0" w:color="D7CEC1"/>
          <w:insideH w:val="single" w:sz="6" w:space="0" w:color="D7CEC1"/>
          <w:insideV w:val="single" w:sz="6" w:space="0" w:color="D7CEC1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088"/>
        <w:gridCol w:w="6264"/>
      </w:tblGrid>
      <w:tr w:rsidR="00AE0F55">
        <w:tc>
          <w:tcPr>
            <w:tcW w:w="3024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w="2088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对象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年龄</w:t>
            </w:r>
          </w:p>
        </w:tc>
        <w:tc>
          <w:tcPr>
            <w:tcW w:w="6264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页面必须说明</w:t>
            </w:r>
          </w:p>
        </w:tc>
      </w:tr>
      <w:tr w:rsidR="00AE0F55">
        <w:tc>
          <w:tcPr>
            <w:tcW w:w="302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Montessori Preschool Programs</w:t>
            </w:r>
          </w:p>
        </w:tc>
        <w:tc>
          <w:tcPr>
            <w:tcW w:w="20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Toddler / Preschool / Pre-K / Kindergarten Readiness</w:t>
            </w:r>
          </w:p>
        </w:tc>
        <w:tc>
          <w:tcPr>
            <w:tcW w:w="62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蒙特梭利教学、语言、数学、感官、日常生活、文化、社交情绪发展；每个校区页面需列年龄段和参观入口。</w:t>
            </w:r>
          </w:p>
        </w:tc>
      </w:tr>
      <w:tr w:rsidR="00AE0F55">
        <w:tc>
          <w:tcPr>
            <w:tcW w:w="302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After-School </w:t>
            </w:r>
            <w:r>
              <w:rPr>
                <w:sz w:val="16"/>
              </w:rPr>
              <w:t>Programs</w:t>
            </w:r>
          </w:p>
        </w:tc>
        <w:tc>
          <w:tcPr>
            <w:tcW w:w="20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TK-8</w:t>
            </w:r>
          </w:p>
        </w:tc>
        <w:tc>
          <w:tcPr>
            <w:tcW w:w="62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作业辅导、英文阅读写作、数学、中文、艺术、综合素质课程；要区分</w:t>
            </w:r>
            <w:r>
              <w:rPr>
                <w:sz w:val="16"/>
              </w:rPr>
              <w:t xml:space="preserve"> weekday after-school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enrichment classes</w:t>
            </w:r>
            <w:r>
              <w:rPr>
                <w:sz w:val="16"/>
              </w:rPr>
              <w:t>。</w:t>
            </w:r>
          </w:p>
        </w:tc>
      </w:tr>
      <w:tr w:rsidR="00AE0F55">
        <w:tc>
          <w:tcPr>
            <w:tcW w:w="302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Chinese Language &amp; Culture</w:t>
            </w:r>
          </w:p>
        </w:tc>
        <w:tc>
          <w:tcPr>
            <w:tcW w:w="20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K-8 </w:t>
            </w:r>
            <w:r>
              <w:rPr>
                <w:sz w:val="16"/>
              </w:rPr>
              <w:t>或按实际</w:t>
            </w:r>
          </w:p>
        </w:tc>
        <w:tc>
          <w:tcPr>
            <w:tcW w:w="62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沉浸式中文、阅读、写作、文化活动；需要明确是否按水平分班。</w:t>
            </w:r>
          </w:p>
        </w:tc>
      </w:tr>
      <w:tr w:rsidR="00AE0F55">
        <w:tc>
          <w:tcPr>
            <w:tcW w:w="302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Camps &amp; Enrichment</w:t>
            </w:r>
          </w:p>
        </w:tc>
        <w:tc>
          <w:tcPr>
            <w:tcW w:w="20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K-8 </w:t>
            </w:r>
            <w:r>
              <w:rPr>
                <w:sz w:val="16"/>
              </w:rPr>
              <w:t>或按实际</w:t>
            </w:r>
          </w:p>
        </w:tc>
        <w:tc>
          <w:tcPr>
            <w:tcW w:w="62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Summer Camp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Winter Camp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STEAM</w:t>
            </w:r>
            <w:r>
              <w:rPr>
                <w:sz w:val="16"/>
              </w:rPr>
              <w:t>、艺术、户外活动、主题课程；每期可落到</w:t>
            </w:r>
            <w:r>
              <w:rPr>
                <w:sz w:val="16"/>
              </w:rPr>
              <w:t xml:space="preserve"> News/Events </w:t>
            </w:r>
            <w:r>
              <w:rPr>
                <w:sz w:val="16"/>
              </w:rPr>
              <w:t>和报名页。</w:t>
            </w:r>
          </w:p>
        </w:tc>
      </w:tr>
      <w:tr w:rsidR="00AE0F55">
        <w:tc>
          <w:tcPr>
            <w:tcW w:w="302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Tea</w:t>
            </w:r>
            <w:r>
              <w:rPr>
                <w:sz w:val="16"/>
              </w:rPr>
              <w:t>cher Training</w:t>
            </w:r>
          </w:p>
        </w:tc>
        <w:tc>
          <w:tcPr>
            <w:tcW w:w="20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成人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教师</w:t>
            </w:r>
          </w:p>
        </w:tc>
        <w:tc>
          <w:tcPr>
            <w:tcW w:w="62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蒙特梭利教师培养、课堂观察、实习、职业发展；所有证书和合规表述上线前必须核</w:t>
            </w:r>
            <w:r>
              <w:rPr>
                <w:sz w:val="16"/>
              </w:rPr>
              <w:lastRenderedPageBreak/>
              <w:t>实。</w:t>
            </w:r>
          </w:p>
        </w:tc>
      </w:tr>
      <w:tr w:rsidR="00AE0F55">
        <w:tc>
          <w:tcPr>
            <w:tcW w:w="302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lastRenderedPageBreak/>
              <w:t>Academic &amp; College Planning</w:t>
            </w:r>
          </w:p>
        </w:tc>
        <w:tc>
          <w:tcPr>
            <w:tcW w:w="20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Middle/High School</w:t>
            </w:r>
          </w:p>
        </w:tc>
        <w:tc>
          <w:tcPr>
            <w:tcW w:w="62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学术诊断、高中规划、升学准备、个性化咨询；要避免承诺录取结果。</w:t>
            </w:r>
          </w:p>
        </w:tc>
      </w:tr>
      <w:tr w:rsidR="00AE0F55">
        <w:tc>
          <w:tcPr>
            <w:tcW w:w="302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Community Service</w:t>
            </w:r>
          </w:p>
        </w:tc>
        <w:tc>
          <w:tcPr>
            <w:tcW w:w="20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学生与家庭</w:t>
            </w:r>
          </w:p>
        </w:tc>
        <w:tc>
          <w:tcPr>
            <w:tcW w:w="62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志愿服务、社会实践、社区参与、领导力成长；可与基金会页面和新闻活动打通。</w:t>
            </w:r>
          </w:p>
        </w:tc>
      </w:tr>
      <w:tr w:rsidR="00AE0F55">
        <w:tc>
          <w:tcPr>
            <w:tcW w:w="302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Agentech Education / AI &amp; Future Learning</w:t>
            </w:r>
          </w:p>
        </w:tc>
        <w:tc>
          <w:tcPr>
            <w:tcW w:w="208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K-12 / </w:t>
            </w:r>
            <w:r>
              <w:rPr>
                <w:sz w:val="16"/>
              </w:rPr>
              <w:t>Coming soon</w:t>
            </w:r>
          </w:p>
        </w:tc>
        <w:tc>
          <w:tcPr>
            <w:tcW w:w="626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面向</w:t>
            </w:r>
            <w:r>
              <w:rPr>
                <w:sz w:val="16"/>
              </w:rPr>
              <w:t xml:space="preserve"> K-12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AI literacy</w:t>
            </w:r>
            <w:r>
              <w:rPr>
                <w:sz w:val="16"/>
              </w:rPr>
              <w:t>、机器人、数据与项目制科技实践课程；建议写</w:t>
            </w:r>
            <w:r>
              <w:rPr>
                <w:sz w:val="16"/>
              </w:rPr>
              <w:t xml:space="preserve"> coming next / initiative</w:t>
            </w:r>
            <w:r>
              <w:rPr>
                <w:sz w:val="16"/>
              </w:rPr>
              <w:t>，并说明</w:t>
            </w:r>
            <w:r>
              <w:rPr>
                <w:sz w:val="16"/>
              </w:rPr>
              <w:t xml:space="preserve"> age-appropriate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ethics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privacy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teacher-guided learning</w:t>
            </w:r>
            <w:r>
              <w:rPr>
                <w:sz w:val="16"/>
              </w:rPr>
              <w:t>。</w:t>
            </w:r>
          </w:p>
        </w:tc>
      </w:tr>
    </w:tbl>
    <w:p w:rsidR="00AE0F55" w:rsidRDefault="00AE0F55"/>
    <w:p w:rsidR="00AE0F55" w:rsidRDefault="00DA51FE">
      <w:pPr>
        <w:pStyle w:val="Heading1"/>
      </w:pPr>
      <w:r>
        <w:t xml:space="preserve">7. Agentech Education </w:t>
      </w:r>
      <w:r>
        <w:t>页面内容建议</w:t>
      </w:r>
    </w:p>
    <w:tbl>
      <w:tblPr>
        <w:tblW w:w="0" w:type="auto"/>
        <w:tblBorders>
          <w:top w:val="single" w:sz="6" w:space="0" w:color="E6D9CA"/>
          <w:left w:val="single" w:sz="6" w:space="0" w:color="E6D9CA"/>
          <w:bottom w:val="single" w:sz="6" w:space="0" w:color="E6D9CA"/>
          <w:right w:val="single" w:sz="6" w:space="0" w:color="E6D9CA"/>
          <w:insideH w:val="single" w:sz="6" w:space="0" w:color="E6D9CA"/>
          <w:insideV w:val="single" w:sz="6" w:space="0" w:color="E6D9CA"/>
        </w:tblBorders>
        <w:tblLook w:val="04A0" w:firstRow="1" w:lastRow="0" w:firstColumn="1" w:lastColumn="0" w:noHBand="0" w:noVBand="1"/>
      </w:tblPr>
      <w:tblGrid>
        <w:gridCol w:w="10080"/>
      </w:tblGrid>
      <w:tr w:rsidR="00AE0F55">
        <w:tc>
          <w:tcPr>
            <w:tcW w:w="10080" w:type="dxa"/>
            <w:shd w:val="clear" w:color="auto" w:fill="F8F1E8"/>
          </w:tcPr>
          <w:p w:rsidR="00AE0F55" w:rsidRDefault="00DA51FE">
            <w:pPr>
              <w:spacing w:after="60"/>
            </w:pPr>
            <w:r>
              <w:rPr>
                <w:b/>
                <w:color w:val="5E2D2D"/>
              </w:rPr>
              <w:t>页面角色</w:t>
            </w:r>
          </w:p>
          <w:p w:rsidR="00AE0F55" w:rsidRDefault="00DA51FE">
            <w:pPr>
              <w:spacing w:after="0"/>
            </w:pPr>
            <w:r>
              <w:t xml:space="preserve">Agentech Education </w:t>
            </w:r>
            <w:r>
              <w:t>应作为</w:t>
            </w:r>
            <w:r>
              <w:t xml:space="preserve"> Sequoia </w:t>
            </w:r>
            <w:r>
              <w:t>网站里的</w:t>
            </w:r>
            <w:r>
              <w:t xml:space="preserve"> future-ready learning / AI education </w:t>
            </w:r>
            <w:r>
              <w:t>重点页面。它可以放在</w:t>
            </w:r>
            <w:r>
              <w:t xml:space="preserve"> Programs </w:t>
            </w:r>
            <w:r>
              <w:t>下，也可以作为首页</w:t>
            </w:r>
            <w:r>
              <w:t xml:space="preserve"> CTA </w:t>
            </w:r>
            <w:r>
              <w:t>进入的独立页面；上线前必须确认</w:t>
            </w:r>
            <w:r>
              <w:t xml:space="preserve"> Agentech </w:t>
            </w:r>
            <w:r>
              <w:t>与</w:t>
            </w:r>
            <w:r>
              <w:t xml:space="preserve"> Sequoia </w:t>
            </w:r>
            <w:r>
              <w:t>的品牌、法律和运营关系。</w:t>
            </w:r>
          </w:p>
        </w:tc>
      </w:tr>
    </w:tbl>
    <w:p w:rsidR="00AE0F55" w:rsidRDefault="00AE0F55"/>
    <w:tbl>
      <w:tblPr>
        <w:tblW w:w="0" w:type="auto"/>
        <w:tblBorders>
          <w:top w:val="single" w:sz="6" w:space="0" w:color="D7CEC1"/>
          <w:left w:val="single" w:sz="6" w:space="0" w:color="D7CEC1"/>
          <w:bottom w:val="single" w:sz="6" w:space="0" w:color="D7CEC1"/>
          <w:right w:val="single" w:sz="6" w:space="0" w:color="D7CEC1"/>
          <w:insideH w:val="single" w:sz="6" w:space="0" w:color="D7CEC1"/>
          <w:insideV w:val="single" w:sz="6" w:space="0" w:color="D7CEC1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4896"/>
        <w:gridCol w:w="4680"/>
      </w:tblGrid>
      <w:tr w:rsidR="00AE0F55">
        <w:tc>
          <w:tcPr>
            <w:tcW w:w="2016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模块</w:t>
            </w:r>
          </w:p>
        </w:tc>
        <w:tc>
          <w:tcPr>
            <w:tcW w:w="4896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英文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结构建议</w:t>
            </w:r>
          </w:p>
        </w:tc>
        <w:tc>
          <w:tcPr>
            <w:tcW w:w="4680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中文说明</w:t>
            </w:r>
          </w:p>
        </w:tc>
      </w:tr>
      <w:tr w:rsidR="00AE0F55">
        <w:tc>
          <w:tcPr>
            <w:tcW w:w="201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页面定位</w:t>
            </w:r>
          </w:p>
        </w:tc>
        <w:tc>
          <w:tcPr>
            <w:tcW w:w="489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Agentech Education is Sequoia Education Group's future-ready learning initiative for K-12 students.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中文：</w:t>
            </w:r>
            <w:r>
              <w:rPr>
                <w:sz w:val="16"/>
              </w:rPr>
              <w:t xml:space="preserve">Agentech Education </w:t>
            </w:r>
            <w:r>
              <w:rPr>
                <w:sz w:val="16"/>
              </w:rPr>
              <w:t>是红衫教育集团面向</w:t>
            </w:r>
            <w:r>
              <w:rPr>
                <w:sz w:val="16"/>
              </w:rPr>
              <w:t xml:space="preserve"> K-12 </w:t>
            </w:r>
            <w:r>
              <w:rPr>
                <w:sz w:val="16"/>
              </w:rPr>
              <w:t>学生的未来教育项目，聚焦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素养、机器人、数据思维与项目制科技实践。</w:t>
            </w:r>
          </w:p>
        </w:tc>
      </w:tr>
      <w:tr w:rsidR="00AE0F55">
        <w:tc>
          <w:tcPr>
            <w:tcW w:w="201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品牌关系</w:t>
            </w:r>
          </w:p>
        </w:tc>
        <w:tc>
          <w:tcPr>
            <w:tcW w:w="489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必须确认</w:t>
            </w:r>
            <w:r>
              <w:rPr>
                <w:sz w:val="16"/>
              </w:rPr>
              <w:t xml:space="preserve"> Agentech Education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Sequoia Education Group </w:t>
            </w:r>
            <w:r>
              <w:rPr>
                <w:sz w:val="16"/>
              </w:rPr>
              <w:t>的法律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品牌关系。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如果是关联品牌，用</w:t>
            </w:r>
            <w:r>
              <w:rPr>
                <w:sz w:val="16"/>
              </w:rPr>
              <w:t xml:space="preserve"> Affiliated Future Learning Initiative</w:t>
            </w:r>
            <w:r>
              <w:rPr>
                <w:sz w:val="16"/>
              </w:rPr>
              <w:t>；如果是集团旗下项目，用</w:t>
            </w:r>
            <w:r>
              <w:rPr>
                <w:sz w:val="16"/>
              </w:rPr>
              <w:t xml:space="preserve"> A Sequoia Education Group Initiative</w:t>
            </w:r>
            <w:r>
              <w:rPr>
                <w:sz w:val="16"/>
              </w:rPr>
              <w:t>。</w:t>
            </w:r>
          </w:p>
        </w:tc>
      </w:tr>
      <w:tr w:rsidR="00AE0F55">
        <w:tc>
          <w:tcPr>
            <w:tcW w:w="201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Hero </w:t>
            </w:r>
            <w:r>
              <w:rPr>
                <w:sz w:val="16"/>
              </w:rPr>
              <w:t>文案</w:t>
            </w:r>
          </w:p>
        </w:tc>
        <w:tc>
          <w:tcPr>
            <w:tcW w:w="489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Agentech Education: AI Literacy, Robotics, and Future-Ready</w:t>
            </w:r>
            <w:r>
              <w:rPr>
                <w:sz w:val="16"/>
              </w:rPr>
              <w:t xml:space="preserve"> Learning for K-12.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中文：让孩子理解</w:t>
            </w:r>
            <w:r>
              <w:rPr>
                <w:sz w:val="16"/>
              </w:rPr>
              <w:t xml:space="preserve"> AI</w:t>
            </w:r>
            <w:r>
              <w:rPr>
                <w:sz w:val="16"/>
              </w:rPr>
              <w:t>、创造项目、面向未来学习。按钮：</w:t>
            </w:r>
            <w:r>
              <w:rPr>
                <w:sz w:val="16"/>
              </w:rPr>
              <w:t>Join Waitlist / View Programs / Partner With Us</w:t>
            </w:r>
            <w:r>
              <w:rPr>
                <w:sz w:val="16"/>
              </w:rPr>
              <w:t>。</w:t>
            </w:r>
          </w:p>
        </w:tc>
      </w:tr>
      <w:tr w:rsidR="00AE0F55">
        <w:tc>
          <w:tcPr>
            <w:tcW w:w="201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Age Tracks</w:t>
            </w:r>
          </w:p>
        </w:tc>
        <w:tc>
          <w:tcPr>
            <w:tcW w:w="489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K-2, Grades 3-5, Grades 6-8, Grades 9-12</w:t>
            </w:r>
            <w:r>
              <w:rPr>
                <w:sz w:val="16"/>
              </w:rPr>
              <w:t>。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每个年龄段写学习目标、项目产出、适合孩子、课程时长；不要只写</w:t>
            </w:r>
            <w:r>
              <w:rPr>
                <w:sz w:val="16"/>
              </w:rPr>
              <w:t>“AI</w:t>
            </w:r>
            <w:r>
              <w:rPr>
                <w:sz w:val="16"/>
              </w:rPr>
              <w:t>课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。</w:t>
            </w:r>
          </w:p>
        </w:tc>
      </w:tr>
      <w:tr w:rsidR="00AE0F55">
        <w:tc>
          <w:tcPr>
            <w:tcW w:w="201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Program Cards</w:t>
            </w:r>
          </w:p>
        </w:tc>
        <w:tc>
          <w:tcPr>
            <w:tcW w:w="489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AI Club, AI Camp, Robotics &amp; Data Lab, AI + Math, Pare</w:t>
            </w:r>
            <w:r>
              <w:rPr>
                <w:sz w:val="16"/>
              </w:rPr>
              <w:t>nt Workshops, School Partnership Programs</w:t>
            </w:r>
            <w:r>
              <w:rPr>
                <w:sz w:val="16"/>
              </w:rPr>
              <w:t>。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如果部分项目未成熟，标注</w:t>
            </w:r>
            <w:r>
              <w:rPr>
                <w:sz w:val="16"/>
              </w:rPr>
              <w:t xml:space="preserve"> Coming Soon / Pilot Program</w:t>
            </w:r>
            <w:r>
              <w:rPr>
                <w:sz w:val="16"/>
              </w:rPr>
              <w:t>。</w:t>
            </w:r>
          </w:p>
        </w:tc>
      </w:tr>
      <w:tr w:rsidR="00AE0F55">
        <w:tc>
          <w:tcPr>
            <w:tcW w:w="201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Learning Outcomes</w:t>
            </w:r>
          </w:p>
        </w:tc>
        <w:tc>
          <w:tcPr>
            <w:tcW w:w="489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AI literacy, computational thinking, robotics logic, data awareness, creative problem-solving, presentation/project portfolio</w:t>
            </w:r>
            <w:r>
              <w:rPr>
                <w:sz w:val="16"/>
              </w:rPr>
              <w:t>。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重点写孩子能做出什么作品、能建立什么思维，而不是堆</w:t>
            </w:r>
            <w:r>
              <w:rPr>
                <w:sz w:val="16"/>
              </w:rPr>
              <w:t>技术名词。</w:t>
            </w:r>
          </w:p>
        </w:tc>
      </w:tr>
      <w:tr w:rsidR="00AE0F55">
        <w:tc>
          <w:tcPr>
            <w:tcW w:w="201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Safety &amp; Ethics</w:t>
            </w:r>
          </w:p>
        </w:tc>
        <w:tc>
          <w:tcPr>
            <w:tcW w:w="489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Age-appropriate AI use, teacher-guided learning, privacy awareness, digital citizenship, human creativity first</w:t>
            </w:r>
            <w:r>
              <w:rPr>
                <w:sz w:val="16"/>
              </w:rPr>
              <w:t>。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这一块很重要，家长和学校会关心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安全、隐私和孩子使用边界。</w:t>
            </w:r>
          </w:p>
        </w:tc>
      </w:tr>
      <w:tr w:rsidR="00AE0F55">
        <w:tc>
          <w:tcPr>
            <w:tcW w:w="201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Student Showcase</w:t>
            </w:r>
          </w:p>
        </w:tc>
        <w:tc>
          <w:tcPr>
            <w:tcW w:w="489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项目作品、课堂照片、</w:t>
            </w:r>
            <w:r>
              <w:rPr>
                <w:sz w:val="16"/>
              </w:rPr>
              <w:t>demo video</w:t>
            </w:r>
            <w:r>
              <w:rPr>
                <w:sz w:val="16"/>
              </w:rPr>
              <w:t>、结课展示、家长开放日。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未来可和</w:t>
            </w:r>
            <w:r>
              <w:rPr>
                <w:sz w:val="16"/>
              </w:rPr>
              <w:t xml:space="preserve"> News &amp; Events </w:t>
            </w:r>
            <w:r>
              <w:rPr>
                <w:sz w:val="16"/>
              </w:rPr>
              <w:t>打通，每期</w:t>
            </w:r>
            <w:r>
              <w:rPr>
                <w:sz w:val="16"/>
              </w:rPr>
              <w:t xml:space="preserve"> camp/club </w:t>
            </w:r>
            <w:r>
              <w:rPr>
                <w:sz w:val="16"/>
              </w:rPr>
              <w:t>结束后发布</w:t>
            </w:r>
            <w:r>
              <w:rPr>
                <w:sz w:val="16"/>
              </w:rPr>
              <w:t xml:space="preserve"> showcase </w:t>
            </w:r>
            <w:r>
              <w:rPr>
                <w:sz w:val="16"/>
              </w:rPr>
              <w:t>新闻。</w:t>
            </w:r>
          </w:p>
        </w:tc>
      </w:tr>
      <w:tr w:rsidR="00AE0F55">
        <w:tc>
          <w:tcPr>
            <w:tcW w:w="201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Partnership CTA</w:t>
            </w:r>
          </w:p>
        </w:tc>
        <w:tc>
          <w:tcPr>
            <w:tcW w:w="489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Partner With Us for school programs, camps, curriculum pilots, or community workshops</w:t>
            </w:r>
            <w:r>
              <w:rPr>
                <w:sz w:val="16"/>
              </w:rPr>
              <w:t>。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给学校、教育机构、</w:t>
            </w:r>
            <w:r>
              <w:rPr>
                <w:sz w:val="16"/>
              </w:rPr>
              <w:t>VC/</w:t>
            </w:r>
            <w:r>
              <w:rPr>
                <w:sz w:val="16"/>
              </w:rPr>
              <w:t>合作方看的入口，可链接</w:t>
            </w:r>
            <w:r>
              <w:rPr>
                <w:sz w:val="16"/>
              </w:rPr>
              <w:t xml:space="preserve"> Partnership </w:t>
            </w:r>
            <w:r>
              <w:rPr>
                <w:sz w:val="16"/>
              </w:rPr>
              <w:t>页面。</w:t>
            </w:r>
          </w:p>
        </w:tc>
      </w:tr>
      <w:tr w:rsidR="00AE0F55">
        <w:tc>
          <w:tcPr>
            <w:tcW w:w="201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上线前素材</w:t>
            </w:r>
          </w:p>
        </w:tc>
        <w:tc>
          <w:tcPr>
            <w:tcW w:w="489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Agentech logo</w:t>
            </w:r>
            <w:r>
              <w:rPr>
                <w:sz w:val="16"/>
              </w:rPr>
              <w:t>、课程大纲、年龄段安排、教师</w:t>
            </w:r>
            <w:r>
              <w:rPr>
                <w:sz w:val="16"/>
              </w:rPr>
              <w:t xml:space="preserve"> bio</w:t>
            </w:r>
            <w:r>
              <w:rPr>
                <w:sz w:val="16"/>
              </w:rPr>
              <w:t>、学生作品照片、课堂安全说明、报名表。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未确认的信息不要上线；尤其价格、时间、老师资质、学生照片授权。</w:t>
            </w:r>
          </w:p>
        </w:tc>
      </w:tr>
    </w:tbl>
    <w:p w:rsidR="00AE0F55" w:rsidRDefault="00AE0F55"/>
    <w:p w:rsidR="00AE0F55" w:rsidRDefault="00DA51FE">
      <w:pPr>
        <w:pStyle w:val="ListBullet"/>
      </w:pPr>
      <w:r>
        <w:t>推</w:t>
      </w:r>
      <w:r>
        <w:t>荐</w:t>
      </w:r>
      <w:r>
        <w:t xml:space="preserve"> URL</w:t>
      </w:r>
      <w:r>
        <w:t>：</w:t>
      </w:r>
      <w:r>
        <w:t>/agentech-education</w:t>
      </w:r>
      <w:r>
        <w:t>；如果网站公司更偏层级结构，也可用</w:t>
      </w:r>
      <w:r>
        <w:t xml:space="preserve"> /programs/agentech-education</w:t>
      </w:r>
      <w:r>
        <w:t>。</w:t>
      </w:r>
    </w:p>
    <w:p w:rsidR="00AE0F55" w:rsidRDefault="00DA51FE">
      <w:pPr>
        <w:pStyle w:val="ListBullet"/>
      </w:pPr>
      <w:r>
        <w:t>推荐导航位置：</w:t>
      </w:r>
      <w:r>
        <w:t xml:space="preserve">Programs </w:t>
      </w:r>
      <w:r>
        <w:t>下拉菜单</w:t>
      </w:r>
      <w:r>
        <w:t xml:space="preserve"> + </w:t>
      </w:r>
      <w:r>
        <w:t>首页教育生态模块</w:t>
      </w:r>
      <w:r>
        <w:t xml:space="preserve"> + footer</w:t>
      </w:r>
      <w:r>
        <w:t>；暂时不建议放成主导航一级，除非</w:t>
      </w:r>
      <w:r>
        <w:t xml:space="preserve"> Agentech </w:t>
      </w:r>
      <w:r>
        <w:t>已成为集团核心招生项目。</w:t>
      </w:r>
    </w:p>
    <w:p w:rsidR="00AE0F55" w:rsidRDefault="00DA51FE">
      <w:pPr>
        <w:pStyle w:val="ListBullet"/>
      </w:pPr>
      <w:r>
        <w:t>页面主</w:t>
      </w:r>
      <w:r>
        <w:t xml:space="preserve"> CTA</w:t>
      </w:r>
      <w:r>
        <w:t>：</w:t>
      </w:r>
      <w:r>
        <w:t>Join Waitlist / Request Program Info / Partner With Us</w:t>
      </w:r>
      <w:r>
        <w:t>。</w:t>
      </w:r>
    </w:p>
    <w:p w:rsidR="00AE0F55" w:rsidRDefault="00DA51FE">
      <w:pPr>
        <w:pStyle w:val="ListBullet"/>
      </w:pPr>
      <w:r>
        <w:lastRenderedPageBreak/>
        <w:t>页面必须避免：夸大</w:t>
      </w:r>
      <w:r>
        <w:t xml:space="preserve"> AI </w:t>
      </w:r>
      <w:r>
        <w:t>结果、承诺升学</w:t>
      </w:r>
      <w:r>
        <w:t>/</w:t>
      </w:r>
      <w:r>
        <w:t>竞赛成绩、暗示</w:t>
      </w:r>
      <w:r>
        <w:t xml:space="preserve"> AI </w:t>
      </w:r>
      <w:r>
        <w:t>替代老师、未经授权使用学生照片。</w:t>
      </w:r>
    </w:p>
    <w:p w:rsidR="00AE0F55" w:rsidRDefault="00DA51FE">
      <w:pPr>
        <w:pStyle w:val="ListBullet"/>
      </w:pPr>
      <w:r>
        <w:t>未来可扩展：</w:t>
      </w:r>
      <w:r>
        <w:t xml:space="preserve">AI Club </w:t>
      </w:r>
      <w:r>
        <w:t>独立页、</w:t>
      </w:r>
      <w:r>
        <w:t xml:space="preserve">AI Camp </w:t>
      </w:r>
      <w:r>
        <w:t>独立页、</w:t>
      </w:r>
      <w:r>
        <w:t>Student Showcase</w:t>
      </w:r>
      <w:r>
        <w:t>、</w:t>
      </w:r>
      <w:r>
        <w:t>Curriculum for Schools</w:t>
      </w:r>
      <w:r>
        <w:t>、</w:t>
      </w:r>
      <w:r>
        <w:t>Parent Workshop</w:t>
      </w:r>
      <w:r>
        <w:t>。</w:t>
      </w:r>
    </w:p>
    <w:p w:rsidR="00AE0F55" w:rsidRDefault="00DA51FE">
      <w:pPr>
        <w:pStyle w:val="Heading1"/>
      </w:pPr>
      <w:r>
        <w:t xml:space="preserve">8. News &amp; Events CMS </w:t>
      </w:r>
      <w:r>
        <w:t>内容字段</w:t>
      </w:r>
    </w:p>
    <w:tbl>
      <w:tblPr>
        <w:tblW w:w="0" w:type="auto"/>
        <w:tblBorders>
          <w:top w:val="single" w:sz="6" w:space="0" w:color="D7CEC1"/>
          <w:left w:val="single" w:sz="6" w:space="0" w:color="D7CEC1"/>
          <w:bottom w:val="single" w:sz="6" w:space="0" w:color="D7CEC1"/>
          <w:right w:val="single" w:sz="6" w:space="0" w:color="D7CEC1"/>
          <w:insideH w:val="single" w:sz="6" w:space="0" w:color="D7CEC1"/>
          <w:insideV w:val="single" w:sz="6" w:space="0" w:color="D7CEC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  <w:gridCol w:w="1440"/>
      </w:tblGrid>
      <w:tr w:rsidR="00AE0F55">
        <w:tc>
          <w:tcPr>
            <w:tcW w:w="2160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w="7200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说明</w:t>
            </w:r>
          </w:p>
        </w:tc>
        <w:tc>
          <w:tcPr>
            <w:tcW w:w="1440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是否必填</w:t>
            </w:r>
          </w:p>
        </w:tc>
      </w:tr>
      <w:tr w:rsidR="00AE0F55">
        <w:tc>
          <w:tcPr>
            <w:tcW w:w="21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Title </w:t>
            </w:r>
            <w:r>
              <w:rPr>
                <w:sz w:val="16"/>
              </w:rPr>
              <w:t>标题</w:t>
            </w:r>
          </w:p>
        </w:tc>
        <w:tc>
          <w:tcPr>
            <w:tcW w:w="720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中英文标题；建议英文主标题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中文副标题。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必填</w:t>
            </w:r>
          </w:p>
        </w:tc>
      </w:tr>
      <w:tr w:rsidR="00AE0F55">
        <w:tc>
          <w:tcPr>
            <w:tcW w:w="21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Date </w:t>
            </w:r>
            <w:r>
              <w:rPr>
                <w:sz w:val="16"/>
              </w:rPr>
              <w:t>日期</w:t>
            </w:r>
          </w:p>
        </w:tc>
        <w:tc>
          <w:tcPr>
            <w:tcW w:w="720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活动或发布的具体日期；避免只写</w:t>
            </w:r>
            <w:r>
              <w:rPr>
                <w:sz w:val="16"/>
              </w:rPr>
              <w:t>“recently”</w:t>
            </w:r>
            <w:r>
              <w:rPr>
                <w:sz w:val="16"/>
              </w:rPr>
              <w:t>。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必填</w:t>
            </w:r>
          </w:p>
        </w:tc>
      </w:tr>
      <w:tr w:rsidR="00AE0F55">
        <w:tc>
          <w:tcPr>
            <w:tcW w:w="21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Brand / School </w:t>
            </w:r>
            <w:r>
              <w:rPr>
                <w:sz w:val="16"/>
              </w:rPr>
              <w:t>所属实体</w:t>
            </w:r>
          </w:p>
        </w:tc>
        <w:tc>
          <w:tcPr>
            <w:tcW w:w="720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选择</w:t>
            </w:r>
            <w:r>
              <w:rPr>
                <w:sz w:val="16"/>
              </w:rPr>
              <w:t xml:space="preserve"> Walnut / Arcadia</w:t>
            </w:r>
            <w:r>
              <w:rPr>
                <w:sz w:val="16"/>
              </w:rPr>
              <w:t xml:space="preserve"> / Education Center / Anaheim / MTPCA / Nuts / Foundation / Agentech Education / Group</w:t>
            </w:r>
            <w:r>
              <w:rPr>
                <w:sz w:val="16"/>
              </w:rPr>
              <w:t>。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必填</w:t>
            </w:r>
          </w:p>
        </w:tc>
      </w:tr>
      <w:tr w:rsidR="00AE0F55">
        <w:tc>
          <w:tcPr>
            <w:tcW w:w="21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Category </w:t>
            </w:r>
            <w:r>
              <w:rPr>
                <w:sz w:val="16"/>
              </w:rPr>
              <w:t>分类</w:t>
            </w:r>
          </w:p>
        </w:tc>
        <w:tc>
          <w:tcPr>
            <w:tcW w:w="720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Group News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School Events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Community Events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Student Highlights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Teacher Stories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Parent Workshops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Media Coverage</w:t>
            </w:r>
            <w:r>
              <w:rPr>
                <w:sz w:val="16"/>
              </w:rPr>
              <w:t>。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必填</w:t>
            </w:r>
          </w:p>
        </w:tc>
      </w:tr>
      <w:tr w:rsidR="00AE0F55">
        <w:tc>
          <w:tcPr>
            <w:tcW w:w="21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Location </w:t>
            </w:r>
            <w:r>
              <w:rPr>
                <w:sz w:val="16"/>
              </w:rPr>
              <w:t>地点</w:t>
            </w:r>
          </w:p>
        </w:tc>
        <w:tc>
          <w:tcPr>
            <w:tcW w:w="720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城市、校区或活动地点。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必填</w:t>
            </w:r>
          </w:p>
        </w:tc>
      </w:tr>
      <w:tr w:rsidR="00AE0F55">
        <w:tc>
          <w:tcPr>
            <w:tcW w:w="21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Summary </w:t>
            </w:r>
            <w:r>
              <w:rPr>
                <w:sz w:val="16"/>
              </w:rPr>
              <w:t>摘要</w:t>
            </w:r>
          </w:p>
        </w:tc>
        <w:tc>
          <w:tcPr>
            <w:tcW w:w="720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80-160 </w:t>
            </w:r>
            <w:r>
              <w:rPr>
                <w:sz w:val="16"/>
              </w:rPr>
              <w:t>字，说明发生了什么、谁参与、有什么意义。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必填</w:t>
            </w:r>
          </w:p>
        </w:tc>
      </w:tr>
      <w:tr w:rsidR="00AE0F55">
        <w:tc>
          <w:tcPr>
            <w:tcW w:w="21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Highlights </w:t>
            </w:r>
            <w:r>
              <w:rPr>
                <w:sz w:val="16"/>
              </w:rPr>
              <w:t>亮点</w:t>
            </w:r>
          </w:p>
        </w:tc>
        <w:tc>
          <w:tcPr>
            <w:tcW w:w="720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3-5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bullet</w:t>
            </w:r>
            <w:r>
              <w:rPr>
                <w:sz w:val="16"/>
              </w:rPr>
              <w:t>，便于首页和社媒复用。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建议</w:t>
            </w:r>
          </w:p>
        </w:tc>
      </w:tr>
      <w:tr w:rsidR="00AE0F55">
        <w:tc>
          <w:tcPr>
            <w:tcW w:w="21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Photo Gallery </w:t>
            </w:r>
            <w:r>
              <w:rPr>
                <w:sz w:val="16"/>
              </w:rPr>
              <w:t>图片</w:t>
            </w:r>
          </w:p>
        </w:tc>
        <w:tc>
          <w:tcPr>
            <w:tcW w:w="720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至少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张，必须确认肖像授权；给每张图</w:t>
            </w:r>
            <w:r>
              <w:rPr>
                <w:sz w:val="16"/>
              </w:rPr>
              <w:t xml:space="preserve"> alt text</w:t>
            </w:r>
            <w:r>
              <w:rPr>
                <w:sz w:val="16"/>
              </w:rPr>
              <w:t>。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建议</w:t>
            </w:r>
          </w:p>
        </w:tc>
      </w:tr>
      <w:tr w:rsidR="00AE0F55">
        <w:tc>
          <w:tcPr>
            <w:tcW w:w="21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CTA</w:t>
            </w:r>
          </w:p>
        </w:tc>
        <w:tc>
          <w:tcPr>
            <w:tcW w:w="720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Enroll / Contact / Join Next Event / Donate / Apply</w:t>
            </w:r>
            <w:r>
              <w:rPr>
                <w:sz w:val="16"/>
              </w:rPr>
              <w:t>。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必填</w:t>
            </w:r>
          </w:p>
        </w:tc>
      </w:tr>
      <w:tr w:rsidR="00AE0F55">
        <w:tc>
          <w:tcPr>
            <w:tcW w:w="21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SEO Fields</w:t>
            </w:r>
          </w:p>
        </w:tc>
        <w:tc>
          <w:tcPr>
            <w:tcW w:w="720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slug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meta title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meta description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OG image</w:t>
            </w:r>
            <w:r>
              <w:rPr>
                <w:sz w:val="16"/>
              </w:rPr>
              <w:t>。</w:t>
            </w:r>
          </w:p>
        </w:tc>
        <w:tc>
          <w:tcPr>
            <w:tcW w:w="144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必填</w:t>
            </w:r>
          </w:p>
        </w:tc>
      </w:tr>
    </w:tbl>
    <w:p w:rsidR="00AE0F55" w:rsidRDefault="00AE0F55"/>
    <w:p w:rsidR="00AE0F55" w:rsidRDefault="00DA51FE">
      <w:pPr>
        <w:pStyle w:val="Heading1"/>
      </w:pPr>
      <w:r>
        <w:t xml:space="preserve">9. </w:t>
      </w:r>
      <w:r>
        <w:t>表单与联系分流</w:t>
      </w:r>
    </w:p>
    <w:p w:rsidR="00AE0F55" w:rsidRDefault="00DA51FE">
      <w:pPr>
        <w:pStyle w:val="ListBullet"/>
      </w:pPr>
      <w:r>
        <w:t>总表单</w:t>
      </w:r>
      <w:r>
        <w:t xml:space="preserve"> Inquiry Type</w:t>
      </w:r>
      <w:r>
        <w:t>：</w:t>
      </w:r>
      <w:r>
        <w:t>Parent Inquiry</w:t>
      </w:r>
      <w:r>
        <w:t>、</w:t>
      </w:r>
      <w:r>
        <w:t>Enrollment</w:t>
      </w:r>
      <w:r>
        <w:t>、</w:t>
      </w:r>
      <w:r>
        <w:t>Teacher Training</w:t>
      </w:r>
      <w:r>
        <w:t>、</w:t>
      </w:r>
      <w:r>
        <w:t>Agentech Education / AI Programs</w:t>
      </w:r>
      <w:r>
        <w:t>、</w:t>
      </w:r>
      <w:r>
        <w:t>Partnership</w:t>
      </w:r>
      <w:r>
        <w:t>、</w:t>
      </w:r>
      <w:r>
        <w:t>Careers</w:t>
      </w:r>
      <w:r>
        <w:t>、</w:t>
      </w:r>
      <w:r>
        <w:t>Media</w:t>
      </w:r>
      <w:r>
        <w:t>、</w:t>
      </w:r>
      <w:r>
        <w:t>Foundation/Donation</w:t>
      </w:r>
      <w:r>
        <w:t>。</w:t>
      </w:r>
    </w:p>
    <w:p w:rsidR="00AE0F55" w:rsidRDefault="00DA51FE">
      <w:pPr>
        <w:pStyle w:val="ListBullet"/>
      </w:pPr>
      <w:r>
        <w:t>招生表单字段：</w:t>
      </w:r>
      <w:r>
        <w:t>Parent Name</w:t>
      </w:r>
      <w:r>
        <w:t>、</w:t>
      </w:r>
      <w:r>
        <w:t>Email</w:t>
      </w:r>
      <w:r>
        <w:t>、</w:t>
      </w:r>
      <w:r>
        <w:t>Phone</w:t>
      </w:r>
      <w:r>
        <w:t>、</w:t>
      </w:r>
      <w:r>
        <w:t>Child Age/Grade</w:t>
      </w:r>
      <w:r>
        <w:t>、</w:t>
      </w:r>
      <w:r>
        <w:t>Preferred Campus/Program</w:t>
      </w:r>
      <w:r>
        <w:t>、</w:t>
      </w:r>
      <w:r>
        <w:t>Message</w:t>
      </w:r>
      <w:r>
        <w:t>。</w:t>
      </w:r>
    </w:p>
    <w:p w:rsidR="00AE0F55" w:rsidRDefault="00DA51FE">
      <w:pPr>
        <w:pStyle w:val="ListBullet"/>
      </w:pPr>
      <w:r>
        <w:t>合作表单字段：</w:t>
      </w:r>
      <w:r>
        <w:t>Organization</w:t>
      </w:r>
      <w:r>
        <w:t>、</w:t>
      </w:r>
      <w:r>
        <w:t>Contact</w:t>
      </w:r>
      <w:r>
        <w:t xml:space="preserve"> Person</w:t>
      </w:r>
      <w:r>
        <w:t>、</w:t>
      </w:r>
      <w:r>
        <w:t>Role</w:t>
      </w:r>
      <w:r>
        <w:t>、</w:t>
      </w:r>
      <w:r>
        <w:t>Partnership Type</w:t>
      </w:r>
      <w:r>
        <w:t>、</w:t>
      </w:r>
      <w:r>
        <w:t>Budget/Timeline</w:t>
      </w:r>
      <w:r>
        <w:t>（可选）、</w:t>
      </w:r>
      <w:r>
        <w:t>Message</w:t>
      </w:r>
      <w:r>
        <w:t>。</w:t>
      </w:r>
    </w:p>
    <w:p w:rsidR="00AE0F55" w:rsidRDefault="00DA51FE">
      <w:pPr>
        <w:pStyle w:val="ListBullet"/>
      </w:pPr>
      <w:r>
        <w:t>招聘表单字段：</w:t>
      </w:r>
      <w:r>
        <w:t>Role Interest</w:t>
      </w:r>
      <w:r>
        <w:t>、</w:t>
      </w:r>
      <w:r>
        <w:t>Resume Upload</w:t>
      </w:r>
      <w:r>
        <w:t>、</w:t>
      </w:r>
      <w:r>
        <w:t>Credentials/Permit</w:t>
      </w:r>
      <w:r>
        <w:t>（可选）、</w:t>
      </w:r>
      <w:r>
        <w:t>Availability</w:t>
      </w:r>
      <w:r>
        <w:t>。</w:t>
      </w:r>
    </w:p>
    <w:p w:rsidR="00AE0F55" w:rsidRDefault="00DA51FE">
      <w:pPr>
        <w:pStyle w:val="ListBullet"/>
      </w:pPr>
      <w:r>
        <w:t>所有表单提交后需要邮件通知、后台记录、反垃圾验证和隐私说明。</w:t>
      </w:r>
    </w:p>
    <w:p w:rsidR="00AE0F55" w:rsidRDefault="00DA51FE">
      <w:pPr>
        <w:pStyle w:val="Heading1"/>
      </w:pPr>
      <w:r>
        <w:t xml:space="preserve">10. </w:t>
      </w:r>
      <w:r>
        <w:t>技术与</w:t>
      </w:r>
      <w:r>
        <w:t xml:space="preserve"> CMS </w:t>
      </w:r>
      <w:r>
        <w:t>需求</w:t>
      </w:r>
    </w:p>
    <w:p w:rsidR="00AE0F55" w:rsidRDefault="00DA51FE">
      <w:pPr>
        <w:pStyle w:val="ListBullet"/>
      </w:pPr>
      <w:r>
        <w:t>中英双语：建议英文为主，中文切换；不要把两种语言混在同一段正文里。</w:t>
      </w:r>
    </w:p>
    <w:p w:rsidR="00AE0F55" w:rsidRDefault="00DA51FE">
      <w:pPr>
        <w:pStyle w:val="ListBullet"/>
      </w:pPr>
      <w:r>
        <w:t>CMS</w:t>
      </w:r>
      <w:r>
        <w:t>：品牌实体、课程项目、</w:t>
      </w:r>
      <w:r>
        <w:t>Agentech age tracks</w:t>
      </w:r>
      <w:r>
        <w:t>、新闻活动、团队成员、奖</w:t>
      </w:r>
      <w:r>
        <w:t>项荣誉、</w:t>
      </w:r>
      <w:r>
        <w:t xml:space="preserve">Testimonials </w:t>
      </w:r>
      <w:r>
        <w:t>都应可后台编辑。</w:t>
      </w:r>
    </w:p>
    <w:p w:rsidR="00AE0F55" w:rsidRDefault="00DA51FE">
      <w:pPr>
        <w:pStyle w:val="ListBullet"/>
      </w:pPr>
      <w:r>
        <w:t>SEO</w:t>
      </w:r>
      <w:r>
        <w:t>：每个品牌页独立</w:t>
      </w:r>
      <w:r>
        <w:t xml:space="preserve"> URL</w:t>
      </w:r>
      <w:r>
        <w:t>；生成</w:t>
      </w:r>
      <w:r>
        <w:t xml:space="preserve"> sitemap.xml</w:t>
      </w:r>
      <w:r>
        <w:t>、</w:t>
      </w:r>
      <w:r>
        <w:t>robots.txt</w:t>
      </w:r>
      <w:r>
        <w:t>、</w:t>
      </w:r>
      <w:r>
        <w:t xml:space="preserve">Open Graph </w:t>
      </w:r>
      <w:r>
        <w:t>图片；新闻页面可持续更新。</w:t>
      </w:r>
    </w:p>
    <w:p w:rsidR="00AE0F55" w:rsidRDefault="00DA51FE">
      <w:pPr>
        <w:pStyle w:val="ListBullet"/>
      </w:pPr>
      <w:r>
        <w:t>结构化数据：</w:t>
      </w:r>
      <w:r>
        <w:t>Organization</w:t>
      </w:r>
      <w:r>
        <w:t>、</w:t>
      </w:r>
      <w:r>
        <w:t>EducationalOrganization</w:t>
      </w:r>
      <w:r>
        <w:t>、</w:t>
      </w:r>
      <w:r>
        <w:t>LocalBusiness</w:t>
      </w:r>
      <w:r>
        <w:t>、</w:t>
      </w:r>
      <w:r>
        <w:t>Event</w:t>
      </w:r>
      <w:r>
        <w:t>、</w:t>
      </w:r>
      <w:r>
        <w:t>Article</w:t>
      </w:r>
      <w:r>
        <w:t>。</w:t>
      </w:r>
    </w:p>
    <w:p w:rsidR="00AE0F55" w:rsidRDefault="00DA51FE">
      <w:pPr>
        <w:pStyle w:val="ListBullet"/>
      </w:pPr>
      <w:r>
        <w:t>性能：图片统一压缩，</w:t>
      </w:r>
      <w:r>
        <w:t xml:space="preserve">WebP/AVIF </w:t>
      </w:r>
      <w:r>
        <w:t>优先；首屏照片需要高质量但不能拖慢加载。</w:t>
      </w:r>
    </w:p>
    <w:p w:rsidR="00AE0F55" w:rsidRDefault="00DA51FE">
      <w:pPr>
        <w:pStyle w:val="ListBullet"/>
      </w:pPr>
      <w:r>
        <w:t>可访问性：所有图片</w:t>
      </w:r>
      <w:r>
        <w:t xml:space="preserve"> alt text</w:t>
      </w:r>
      <w:r>
        <w:t>；按钮语义清楚；颜色对比合格；移动端表单易填写。</w:t>
      </w:r>
    </w:p>
    <w:p w:rsidR="00AE0F55" w:rsidRDefault="00DA51FE">
      <w:pPr>
        <w:pStyle w:val="ListBullet"/>
      </w:pPr>
      <w:r>
        <w:lastRenderedPageBreak/>
        <w:t>安全与隐私：表单隐私说明，儿童照片授权流程，后台账号权限分级。</w:t>
      </w:r>
    </w:p>
    <w:p w:rsidR="00AE0F55" w:rsidRDefault="00DA51FE">
      <w:pPr>
        <w:pStyle w:val="ListBullet"/>
      </w:pPr>
      <w:r>
        <w:t>分析：</w:t>
      </w:r>
      <w:r>
        <w:t>GA4 / Search Console / conversion events</w:t>
      </w:r>
      <w:r>
        <w:t>：</w:t>
      </w:r>
      <w:r>
        <w:t>Enroll click</w:t>
      </w:r>
      <w:r>
        <w:t>、</w:t>
      </w:r>
      <w:r>
        <w:t>Contact submit</w:t>
      </w:r>
      <w:r>
        <w:t>、</w:t>
      </w:r>
      <w:r>
        <w:t>Partner submit</w:t>
      </w:r>
      <w:r>
        <w:t>、</w:t>
      </w:r>
      <w:r>
        <w:t>Career submit</w:t>
      </w:r>
      <w:r>
        <w:t>。</w:t>
      </w:r>
    </w:p>
    <w:p w:rsidR="00AE0F55" w:rsidRDefault="00DA51FE">
      <w:pPr>
        <w:pStyle w:val="Heading1"/>
      </w:pPr>
      <w:r>
        <w:t xml:space="preserve">11. </w:t>
      </w:r>
      <w:r>
        <w:t>上线前必须补齐</w:t>
      </w:r>
      <w:r>
        <w:t>/</w:t>
      </w:r>
      <w:r>
        <w:t>核实</w:t>
      </w:r>
    </w:p>
    <w:tbl>
      <w:tblPr>
        <w:tblW w:w="0" w:type="auto"/>
        <w:tblBorders>
          <w:top w:val="single" w:sz="6" w:space="0" w:color="D7CEC1"/>
          <w:left w:val="single" w:sz="6" w:space="0" w:color="D7CEC1"/>
          <w:bottom w:val="single" w:sz="6" w:space="0" w:color="D7CEC1"/>
          <w:right w:val="single" w:sz="6" w:space="0" w:color="D7CEC1"/>
          <w:insideH w:val="single" w:sz="6" w:space="0" w:color="D7CEC1"/>
          <w:insideV w:val="single" w:sz="6" w:space="0" w:color="D7CEC1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5760"/>
        <w:gridCol w:w="1728"/>
      </w:tblGrid>
      <w:tr w:rsidR="00AE0F55">
        <w:tc>
          <w:tcPr>
            <w:tcW w:w="3456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待确认项</w:t>
            </w:r>
          </w:p>
        </w:tc>
        <w:tc>
          <w:tcPr>
            <w:tcW w:w="5760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为什么重要</w:t>
            </w:r>
          </w:p>
        </w:tc>
        <w:tc>
          <w:tcPr>
            <w:tcW w:w="1728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建议负责人</w:t>
            </w:r>
          </w:p>
        </w:tc>
      </w:tr>
      <w:tr w:rsidR="00AE0F55">
        <w:tc>
          <w:tcPr>
            <w:tcW w:w="345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每个实体的</w:t>
            </w:r>
            <w:r>
              <w:rPr>
                <w:sz w:val="16"/>
              </w:rPr>
              <w:t xml:space="preserve"> legal name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license</w:t>
            </w:r>
            <w:r>
              <w:rPr>
                <w:sz w:val="16"/>
              </w:rPr>
              <w:t>、地址、电话、邮箱</w:t>
            </w:r>
          </w:p>
        </w:tc>
        <w:tc>
          <w:tcPr>
            <w:tcW w:w="57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教育网站涉及合规与家长信任，不能模糊。</w:t>
            </w:r>
          </w:p>
        </w:tc>
        <w:tc>
          <w:tcPr>
            <w:tcW w:w="172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运营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校长</w:t>
            </w:r>
          </w:p>
        </w:tc>
      </w:tr>
      <w:tr w:rsidR="00AE0F55">
        <w:tc>
          <w:tcPr>
            <w:tcW w:w="345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每个品牌</w:t>
            </w:r>
            <w:r>
              <w:rPr>
                <w:sz w:val="16"/>
              </w:rPr>
              <w:t xml:space="preserve"> logo </w:t>
            </w:r>
            <w:r>
              <w:rPr>
                <w:sz w:val="16"/>
              </w:rPr>
              <w:t>高清透明版</w:t>
            </w:r>
          </w:p>
        </w:tc>
        <w:tc>
          <w:tcPr>
            <w:tcW w:w="57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品牌矩阵和详情页必须统一视觉质量。</w:t>
            </w:r>
          </w:p>
        </w:tc>
        <w:tc>
          <w:tcPr>
            <w:tcW w:w="172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设计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市场</w:t>
            </w:r>
          </w:p>
        </w:tc>
      </w:tr>
      <w:tr w:rsidR="00AE0F55">
        <w:tc>
          <w:tcPr>
            <w:tcW w:w="345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每个校区</w:t>
            </w:r>
            <w:r>
              <w:rPr>
                <w:sz w:val="16"/>
              </w:rPr>
              <w:t xml:space="preserve"> 12-20 </w:t>
            </w:r>
            <w:r>
              <w:rPr>
                <w:sz w:val="16"/>
              </w:rPr>
              <w:t>张高质量照片</w:t>
            </w:r>
          </w:p>
        </w:tc>
        <w:tc>
          <w:tcPr>
            <w:tcW w:w="57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真实校园、老师、活动照片比</w:t>
            </w:r>
            <w:r>
              <w:rPr>
                <w:sz w:val="16"/>
              </w:rPr>
              <w:t xml:space="preserve"> stock image </w:t>
            </w:r>
            <w:r>
              <w:rPr>
                <w:sz w:val="16"/>
              </w:rPr>
              <w:t>更能打动家长和投资人。</w:t>
            </w:r>
          </w:p>
        </w:tc>
        <w:tc>
          <w:tcPr>
            <w:tcW w:w="172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市场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校区</w:t>
            </w:r>
          </w:p>
        </w:tc>
      </w:tr>
      <w:tr w:rsidR="00AE0F55">
        <w:tc>
          <w:tcPr>
            <w:tcW w:w="345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Connie </w:t>
            </w:r>
            <w:r>
              <w:rPr>
                <w:sz w:val="16"/>
              </w:rPr>
              <w:t>专业头像与</w:t>
            </w:r>
            <w:r>
              <w:rPr>
                <w:sz w:val="16"/>
              </w:rPr>
              <w:t xml:space="preserve"> founder bio</w:t>
            </w:r>
          </w:p>
        </w:tc>
        <w:tc>
          <w:tcPr>
            <w:tcW w:w="57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About </w:t>
            </w:r>
            <w:r>
              <w:rPr>
                <w:sz w:val="16"/>
              </w:rPr>
              <w:t>和首页</w:t>
            </w:r>
            <w:r>
              <w:rPr>
                <w:sz w:val="16"/>
              </w:rPr>
              <w:t xml:space="preserve"> Founder Message </w:t>
            </w:r>
            <w:r>
              <w:rPr>
                <w:sz w:val="16"/>
              </w:rPr>
              <w:t>需要真实领导力。</w:t>
            </w:r>
          </w:p>
        </w:tc>
        <w:tc>
          <w:tcPr>
            <w:tcW w:w="172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创始人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市场</w:t>
            </w:r>
          </w:p>
        </w:tc>
      </w:tr>
      <w:tr w:rsidR="00AE0F55">
        <w:tc>
          <w:tcPr>
            <w:tcW w:w="345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奖项证书和</w:t>
            </w:r>
            <w:r>
              <w:rPr>
                <w:sz w:val="16"/>
              </w:rPr>
              <w:t xml:space="preserve"> Walnut </w:t>
            </w:r>
            <w:r>
              <w:rPr>
                <w:sz w:val="16"/>
              </w:rPr>
              <w:t>市政府荣誉照片</w:t>
            </w:r>
          </w:p>
        </w:tc>
        <w:tc>
          <w:tcPr>
            <w:tcW w:w="57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Awards &amp; Recognition </w:t>
            </w:r>
            <w:r>
              <w:rPr>
                <w:sz w:val="16"/>
              </w:rPr>
              <w:t>必须可证明。</w:t>
            </w:r>
          </w:p>
        </w:tc>
        <w:tc>
          <w:tcPr>
            <w:tcW w:w="172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运营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市场</w:t>
            </w:r>
          </w:p>
        </w:tc>
      </w:tr>
      <w:tr w:rsidR="00AE0F55">
        <w:tc>
          <w:tcPr>
            <w:tcW w:w="345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学生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家长照片授权</w:t>
            </w:r>
          </w:p>
        </w:tc>
        <w:tc>
          <w:tcPr>
            <w:tcW w:w="57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新闻活动和官网图库上线前必须确认。</w:t>
            </w:r>
          </w:p>
        </w:tc>
        <w:tc>
          <w:tcPr>
            <w:tcW w:w="172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运营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法务</w:t>
            </w:r>
          </w:p>
        </w:tc>
      </w:tr>
      <w:tr w:rsidR="00AE0F55">
        <w:tc>
          <w:tcPr>
            <w:tcW w:w="345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I-20</w:t>
            </w:r>
            <w:r>
              <w:rPr>
                <w:sz w:val="16"/>
              </w:rPr>
              <w:t>、教师培训证书、非营利注册等资质</w:t>
            </w:r>
          </w:p>
        </w:tc>
        <w:tc>
          <w:tcPr>
            <w:tcW w:w="57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任何合规资质必须核实后再写。</w:t>
            </w:r>
          </w:p>
        </w:tc>
        <w:tc>
          <w:tcPr>
            <w:tcW w:w="172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运营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法务</w:t>
            </w:r>
          </w:p>
        </w:tc>
      </w:tr>
      <w:tr w:rsidR="00AE0F55">
        <w:tc>
          <w:tcPr>
            <w:tcW w:w="345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准确学生数量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服务家庭数量</w:t>
            </w:r>
          </w:p>
        </w:tc>
        <w:tc>
          <w:tcPr>
            <w:tcW w:w="57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VC </w:t>
            </w:r>
            <w:r>
              <w:rPr>
                <w:sz w:val="16"/>
              </w:rPr>
              <w:t>和合作方会看数据可信度。</w:t>
            </w:r>
          </w:p>
        </w:tc>
        <w:tc>
          <w:tcPr>
            <w:tcW w:w="172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财务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运营</w:t>
            </w:r>
          </w:p>
        </w:tc>
      </w:tr>
      <w:tr w:rsidR="00AE0F55">
        <w:tc>
          <w:tcPr>
            <w:tcW w:w="345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企业邮箱</w:t>
            </w:r>
          </w:p>
        </w:tc>
        <w:tc>
          <w:tcPr>
            <w:tcW w:w="57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info@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admissions@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careers@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partnership@</w:t>
            </w:r>
            <w:r>
              <w:rPr>
                <w:sz w:val="16"/>
              </w:rPr>
              <w:t>。</w:t>
            </w:r>
          </w:p>
        </w:tc>
        <w:tc>
          <w:tcPr>
            <w:tcW w:w="172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IT/</w:t>
            </w:r>
            <w:r>
              <w:rPr>
                <w:sz w:val="16"/>
              </w:rPr>
              <w:t>域名管理员</w:t>
            </w:r>
          </w:p>
        </w:tc>
      </w:tr>
      <w:tr w:rsidR="00AE0F55">
        <w:tc>
          <w:tcPr>
            <w:tcW w:w="3456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Agentech Education </w:t>
            </w:r>
            <w:r>
              <w:rPr>
                <w:sz w:val="16"/>
              </w:rPr>
              <w:t>品牌关系与素材</w:t>
            </w:r>
          </w:p>
        </w:tc>
        <w:tc>
          <w:tcPr>
            <w:tcW w:w="576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确认法律关系、</w:t>
            </w:r>
            <w:r>
              <w:rPr>
                <w:sz w:val="16"/>
              </w:rPr>
              <w:t xml:space="preserve">logo </w:t>
            </w:r>
            <w:r>
              <w:rPr>
                <w:sz w:val="16"/>
              </w:rPr>
              <w:t>授权、课程大纲、老师</w:t>
            </w:r>
            <w:r>
              <w:rPr>
                <w:sz w:val="16"/>
              </w:rPr>
              <w:t xml:space="preserve"> bio</w:t>
            </w:r>
            <w:r>
              <w:rPr>
                <w:sz w:val="16"/>
              </w:rPr>
              <w:t>、学生作品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照片授权。</w:t>
            </w:r>
          </w:p>
        </w:tc>
        <w:tc>
          <w:tcPr>
            <w:tcW w:w="1728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创始人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运营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法务</w:t>
            </w:r>
          </w:p>
        </w:tc>
      </w:tr>
    </w:tbl>
    <w:p w:rsidR="00AE0F55" w:rsidRDefault="00AE0F55"/>
    <w:p w:rsidR="00AE0F55" w:rsidRDefault="00DA51FE">
      <w:pPr>
        <w:pStyle w:val="Heading1"/>
      </w:pPr>
      <w:r>
        <w:t xml:space="preserve">12. 15 </w:t>
      </w:r>
      <w:r>
        <w:t>个参考网站内容分析</w:t>
      </w:r>
    </w:p>
    <w:tbl>
      <w:tblPr>
        <w:tblW w:w="0" w:type="auto"/>
        <w:tblBorders>
          <w:top w:val="single" w:sz="6" w:space="0" w:color="D7CEC1"/>
          <w:left w:val="single" w:sz="6" w:space="0" w:color="D7CEC1"/>
          <w:bottom w:val="single" w:sz="6" w:space="0" w:color="D7CEC1"/>
          <w:right w:val="single" w:sz="6" w:space="0" w:color="D7CEC1"/>
          <w:insideH w:val="single" w:sz="6" w:space="0" w:color="D7CEC1"/>
          <w:insideV w:val="single" w:sz="6" w:space="0" w:color="D7CEC1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592"/>
        <w:gridCol w:w="1944"/>
        <w:gridCol w:w="4680"/>
      </w:tblGrid>
      <w:tr w:rsidR="00AE0F55">
        <w:tc>
          <w:tcPr>
            <w:tcW w:w="2232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网站</w:t>
            </w:r>
          </w:p>
        </w:tc>
        <w:tc>
          <w:tcPr>
            <w:tcW w:w="2592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URL</w:t>
            </w:r>
          </w:p>
        </w:tc>
        <w:tc>
          <w:tcPr>
            <w:tcW w:w="1944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类型</w:t>
            </w:r>
          </w:p>
        </w:tc>
        <w:tc>
          <w:tcPr>
            <w:tcW w:w="4680" w:type="dxa"/>
            <w:shd w:val="clear" w:color="auto" w:fill="EDE3D5"/>
            <w:vAlign w:val="center"/>
          </w:tcPr>
          <w:p w:rsidR="00AE0F55" w:rsidRDefault="00DA51FE">
            <w:pPr>
              <w:spacing w:after="0"/>
            </w:pPr>
            <w:r>
              <w:rPr>
                <w:b/>
                <w:sz w:val="16"/>
              </w:rPr>
              <w:t>几句话内容分析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Spring </w:t>
            </w:r>
            <w:r>
              <w:rPr>
                <w:sz w:val="16"/>
              </w:rPr>
              <w:t>Education Group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https://www.springeducationgroup.com/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多品牌私校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教育集团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官网把集团定位为从</w:t>
            </w:r>
            <w:r>
              <w:rPr>
                <w:sz w:val="16"/>
              </w:rPr>
              <w:t xml:space="preserve"> infant care 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 xml:space="preserve"> high school </w:t>
            </w:r>
            <w:r>
              <w:rPr>
                <w:sz w:val="16"/>
              </w:rPr>
              <w:t>的私校集团，首页直接展示学校数量、教育阶段和品牌矩阵。它的价值在于把不同学校品牌放进同一个集团叙事里，同时保留每个品牌自己的历史和定位。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Endeavor Schools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https://www.endeavorschools.com/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私校管理集团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并购整合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首页同时服务家长、求职者、学校出售方和雇主合作方，强调集团支持但尊重学校本地特色。这个站非常适合参考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多实体集团如何不显得拼贴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的表达。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Learning Care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https://www.learningcare.com/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美国大型早教与儿童看护集团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网站用数据建立信任，例如学校、教育者、儿童数量，并把品牌、雇主解决方案、并购、职业发展全部放入同一导航。它对</w:t>
            </w:r>
            <w:r>
              <w:rPr>
                <w:sz w:val="16"/>
              </w:rPr>
              <w:t xml:space="preserve"> Sequoia </w:t>
            </w:r>
            <w:r>
              <w:rPr>
                <w:sz w:val="16"/>
              </w:rPr>
              <w:t>的启发是：数字必须真实、可验证，并服务于信任。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Bright Horizons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https://www.brighthorizo</w:t>
            </w:r>
            <w:r>
              <w:rPr>
                <w:sz w:val="16"/>
              </w:rPr>
              <w:t>ns.com/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早教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雇主家庭解决方案集团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Bright Horizons </w:t>
            </w:r>
            <w:r>
              <w:rPr>
                <w:sz w:val="16"/>
              </w:rPr>
              <w:t>的强项是把家长、雇主、员工教育、基金会和投资者关系分开叙述。它证明一个教育集团网站可以同时面对家庭市场和</w:t>
            </w:r>
            <w:r>
              <w:rPr>
                <w:sz w:val="16"/>
              </w:rPr>
              <w:t xml:space="preserve"> B2B/</w:t>
            </w:r>
            <w:r>
              <w:rPr>
                <w:sz w:val="16"/>
              </w:rPr>
              <w:t>投资人市场。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KinderCare Learning Companies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https://www.kc-learning.com/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儿童教育上市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投资人友好型公司站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这个站更像公司母品牌和投资人入口，强调</w:t>
            </w:r>
            <w:r>
              <w:rPr>
                <w:sz w:val="16"/>
              </w:rPr>
              <w:t xml:space="preserve"> family of brands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purpose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investors</w:t>
            </w:r>
            <w:r>
              <w:rPr>
                <w:sz w:val="16"/>
              </w:rPr>
              <w:t>。适合参考如何把教育服务包装成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公司能</w:t>
            </w:r>
            <w:r>
              <w:rPr>
                <w:sz w:val="16"/>
              </w:rPr>
              <w:t>力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增长平台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Cadence Education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https://www.cadence-education.com/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多项目</w:t>
            </w:r>
            <w:r>
              <w:rPr>
                <w:sz w:val="16"/>
              </w:rPr>
              <w:t xml:space="preserve"> preschool/daycare </w:t>
            </w:r>
            <w:r>
              <w:rPr>
                <w:sz w:val="16"/>
              </w:rPr>
              <w:t>网络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Cadence </w:t>
            </w:r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infant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toddler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preschool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private kindergarten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school-age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summer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Montessori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Reggio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language immersion </w:t>
            </w:r>
            <w:r>
              <w:rPr>
                <w:sz w:val="16"/>
              </w:rPr>
              <w:t>等项目分类做得很清楚。它适合参考</w:t>
            </w:r>
            <w:r>
              <w:rPr>
                <w:sz w:val="16"/>
              </w:rPr>
              <w:t xml:space="preserve"> Sequoia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Programs </w:t>
            </w:r>
            <w:r>
              <w:rPr>
                <w:sz w:val="16"/>
              </w:rPr>
              <w:t>页面。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lastRenderedPageBreak/>
              <w:t xml:space="preserve">Guidepost </w:t>
            </w:r>
            <w:r>
              <w:rPr>
                <w:sz w:val="16"/>
              </w:rPr>
              <w:t>Montessori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https://guidepostmontessori.com/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蒙特梭利学校网络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Guidepost </w:t>
            </w:r>
            <w:r>
              <w:rPr>
                <w:sz w:val="16"/>
              </w:rPr>
              <w:t>把蒙特梭利理念、年龄段项目、招生路径、家长评价和博客连接得很顺。它对</w:t>
            </w:r>
            <w:r>
              <w:rPr>
                <w:sz w:val="16"/>
              </w:rPr>
              <w:t xml:space="preserve"> Sequoia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Montessori </w:t>
            </w:r>
            <w:r>
              <w:rPr>
                <w:sz w:val="16"/>
              </w:rPr>
              <w:t>线尤其有参考价值。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LePort Montessori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https://www.leportschools.com/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南加州蒙特梭利学校网络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LePort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Sequoia </w:t>
            </w:r>
            <w:r>
              <w:rPr>
                <w:sz w:val="16"/>
              </w:rPr>
              <w:t>地域和蒙特梭利定位相近，强调</w:t>
            </w:r>
            <w:r>
              <w:rPr>
                <w:sz w:val="16"/>
              </w:rPr>
              <w:t xml:space="preserve"> authentic Montessori</w:t>
            </w:r>
            <w:r>
              <w:rPr>
                <w:sz w:val="16"/>
              </w:rPr>
              <w:t>、南加州校区、从</w:t>
            </w:r>
            <w:r>
              <w:rPr>
                <w:sz w:val="16"/>
              </w:rPr>
              <w:t xml:space="preserve"> pres</w:t>
            </w:r>
            <w:r>
              <w:rPr>
                <w:sz w:val="16"/>
              </w:rPr>
              <w:t xml:space="preserve">chool 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 xml:space="preserve"> middle school </w:t>
            </w:r>
            <w:r>
              <w:rPr>
                <w:sz w:val="16"/>
              </w:rPr>
              <w:t>的连续路径。适合参考本地家长视角的页面内容。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Big Blue Marble Academy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https://bbmacademy.com/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preschool/childcare + global curriculum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BBMA </w:t>
            </w:r>
            <w:r>
              <w:rPr>
                <w:sz w:val="16"/>
              </w:rPr>
              <w:t>把全球视野、服务学习、</w:t>
            </w:r>
            <w:r>
              <w:rPr>
                <w:sz w:val="16"/>
              </w:rPr>
              <w:t>STEAM</w:t>
            </w:r>
            <w:r>
              <w:rPr>
                <w:sz w:val="16"/>
              </w:rPr>
              <w:t>、语言与社区公益放在核心位置。它与</w:t>
            </w:r>
            <w:r>
              <w:rPr>
                <w:sz w:val="16"/>
              </w:rPr>
              <w:t xml:space="preserve"> Sequoia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Sequoia Forest Foundation</w:t>
            </w:r>
            <w:r>
              <w:rPr>
                <w:sz w:val="16"/>
              </w:rPr>
              <w:t>、社区服务和未来教育方向非常接近。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Primrose Schools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https://www.</w:t>
            </w:r>
            <w:r>
              <w:rPr>
                <w:sz w:val="16"/>
              </w:rPr>
              <w:t>primroseschools.com/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早教加盟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学校网络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Primrose </w:t>
            </w:r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curriculum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experienced teachers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family partnership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safety wellness </w:t>
            </w:r>
            <w:r>
              <w:rPr>
                <w:sz w:val="16"/>
              </w:rPr>
              <w:t>放成家长最关心的四类信任点。它很适合参考首页信任模块。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The Goddard School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https://www.goddardschool.com/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premium preschool </w:t>
            </w:r>
            <w:r>
              <w:rPr>
                <w:sz w:val="16"/>
              </w:rPr>
              <w:t>网络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Goddard </w:t>
            </w:r>
            <w:r>
              <w:rPr>
                <w:sz w:val="16"/>
              </w:rPr>
              <w:t>首页对家长承诺非常清晰：教育项目、老师、每日沟通、健康安全。它还用资源文章和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Teacher of the Year </w:t>
            </w:r>
            <w:r>
              <w:rPr>
                <w:sz w:val="16"/>
              </w:rPr>
              <w:t>等内容强化品牌活跃度。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Kiddie Academy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https://kiddieacademy.com/our-difference/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教育型</w:t>
            </w:r>
            <w:r>
              <w:rPr>
                <w:sz w:val="16"/>
              </w:rPr>
              <w:t xml:space="preserve"> childcare </w:t>
            </w:r>
            <w:r>
              <w:rPr>
                <w:sz w:val="16"/>
              </w:rPr>
              <w:t>网络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Kiddie Academy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Life Essentials </w:t>
            </w:r>
            <w:r>
              <w:rPr>
                <w:sz w:val="16"/>
              </w:rPr>
              <w:t>把课程价值拆成</w:t>
            </w:r>
            <w:r>
              <w:rPr>
                <w:sz w:val="16"/>
              </w:rPr>
              <w:t xml:space="preserve"> character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confidence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curiosity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connection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critical thinking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creative expression</w:t>
            </w:r>
            <w:r>
              <w:rPr>
                <w:sz w:val="16"/>
              </w:rPr>
              <w:t>。它适合参考如何把课程理念产品化。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The Lear</w:t>
            </w:r>
            <w:r>
              <w:rPr>
                <w:sz w:val="16"/>
              </w:rPr>
              <w:t>ning Experience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https://thelearningexperience.com/programs/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早教课程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品牌角色驱动网站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TLE </w:t>
            </w:r>
            <w:r>
              <w:rPr>
                <w:sz w:val="16"/>
              </w:rPr>
              <w:t>强调</w:t>
            </w:r>
            <w:r>
              <w:rPr>
                <w:sz w:val="16"/>
              </w:rPr>
              <w:t xml:space="preserve"> L.E.A.P. curriculum</w:t>
            </w:r>
            <w:r>
              <w:rPr>
                <w:sz w:val="16"/>
              </w:rPr>
              <w:t>、年龄阶段和全包</w:t>
            </w:r>
            <w:r>
              <w:rPr>
                <w:sz w:val="16"/>
              </w:rPr>
              <w:t xml:space="preserve"> enrichment</w:t>
            </w:r>
            <w:r>
              <w:rPr>
                <w:sz w:val="16"/>
              </w:rPr>
              <w:t>，善于把抽象教育变成可营销的课程体系。它适合参考招生转化和课程可视化。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Nord Anglia Education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https://www.nordangliaeducation.com/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全球</w:t>
            </w:r>
            <w:r>
              <w:rPr>
                <w:sz w:val="16"/>
              </w:rPr>
              <w:t xml:space="preserve"> premium K-12 </w:t>
            </w:r>
            <w:r>
              <w:rPr>
                <w:sz w:val="16"/>
              </w:rPr>
              <w:t>学校集团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Nord Anglia </w:t>
            </w:r>
            <w:r>
              <w:rPr>
                <w:sz w:val="16"/>
              </w:rPr>
              <w:t>把未来能力、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时代、人文能力、全球网络、大学结果和新闻整合得很强。对</w:t>
            </w:r>
            <w:r>
              <w:rPr>
                <w:sz w:val="16"/>
              </w:rPr>
              <w:t xml:space="preserve"> Sequoia </w:t>
            </w:r>
            <w:r>
              <w:rPr>
                <w:sz w:val="16"/>
              </w:rPr>
              <w:t>来说，它是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未来教育</w:t>
            </w:r>
            <w:r>
              <w:rPr>
                <w:sz w:val="16"/>
              </w:rPr>
              <w:t xml:space="preserve">/AI </w:t>
            </w:r>
            <w:r>
              <w:rPr>
                <w:sz w:val="16"/>
              </w:rPr>
              <w:t>方向如何讲得稳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的参考。</w:t>
            </w:r>
          </w:p>
        </w:tc>
      </w:tr>
      <w:tr w:rsidR="00AE0F55">
        <w:tc>
          <w:tcPr>
            <w:tcW w:w="223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Cognita</w:t>
            </w:r>
          </w:p>
        </w:tc>
        <w:tc>
          <w:tcPr>
            <w:tcW w:w="2592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https://www.cognita.com/</w:t>
            </w:r>
          </w:p>
        </w:tc>
        <w:tc>
          <w:tcPr>
            <w:tcW w:w="1944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>全球学校集团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多受众入口</w:t>
            </w:r>
          </w:p>
        </w:tc>
        <w:tc>
          <w:tcPr>
            <w:tcW w:w="4680" w:type="dxa"/>
            <w:vAlign w:val="center"/>
          </w:tcPr>
          <w:p w:rsidR="00AE0F55" w:rsidRDefault="00DA51FE">
            <w:pPr>
              <w:spacing w:after="0"/>
            </w:pPr>
            <w:r>
              <w:rPr>
                <w:sz w:val="16"/>
              </w:rPr>
              <w:t xml:space="preserve">Cognita </w:t>
            </w:r>
            <w:r>
              <w:rPr>
                <w:sz w:val="16"/>
              </w:rPr>
              <w:t>首页很适合多受众集团站：</w:t>
            </w:r>
            <w:r>
              <w:rPr>
                <w:sz w:val="16"/>
              </w:rPr>
              <w:t>I'm a parent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I'm a teacher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I'm a student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I'm a school owner</w:t>
            </w:r>
            <w:r>
              <w:rPr>
                <w:sz w:val="16"/>
              </w:rPr>
              <w:t>。它强调集团让每所学校保持独特，同时共享资源与质量。</w:t>
            </w:r>
          </w:p>
        </w:tc>
      </w:tr>
    </w:tbl>
    <w:p w:rsidR="00AE0F55" w:rsidRDefault="00AE0F55"/>
    <w:p w:rsidR="00AE0F55" w:rsidRDefault="00DA51FE">
      <w:pPr>
        <w:pStyle w:val="Heading1"/>
      </w:pPr>
      <w:r>
        <w:t xml:space="preserve">13. </w:t>
      </w:r>
      <w:r>
        <w:t>给程序员的实现顺序建议</w:t>
      </w:r>
    </w:p>
    <w:p w:rsidR="00AE0F55" w:rsidRDefault="00DA51FE">
      <w:pPr>
        <w:pStyle w:val="ListBullet"/>
      </w:pPr>
      <w:r>
        <w:t>Phase 1</w:t>
      </w:r>
      <w:r>
        <w:t>：搭建</w:t>
      </w:r>
      <w:r>
        <w:t xml:space="preserve"> Home</w:t>
      </w:r>
      <w:r>
        <w:t>、</w:t>
      </w:r>
      <w:r>
        <w:t>About</w:t>
      </w:r>
      <w:r>
        <w:t>、</w:t>
      </w:r>
      <w:r>
        <w:t>Schools &amp; Brands</w:t>
      </w:r>
      <w:r>
        <w:t>、</w:t>
      </w:r>
      <w:r>
        <w:t>Programs</w:t>
      </w:r>
      <w:r>
        <w:t>、</w:t>
      </w:r>
      <w:r>
        <w:t>Contact</w:t>
      </w:r>
      <w:r>
        <w:t>，先保证集团网站可发布。</w:t>
      </w:r>
    </w:p>
    <w:p w:rsidR="00AE0F55" w:rsidRDefault="00DA51FE">
      <w:pPr>
        <w:pStyle w:val="ListBullet"/>
      </w:pPr>
      <w:r>
        <w:t>Phase 2</w:t>
      </w:r>
      <w:r>
        <w:t>：为</w:t>
      </w:r>
      <w:r>
        <w:t xml:space="preserve"> 8 </w:t>
      </w:r>
      <w:r>
        <w:t>个现有品牌实体</w:t>
      </w:r>
      <w:r>
        <w:t xml:space="preserve"> + Agentech Education </w:t>
      </w:r>
      <w:r>
        <w:t>建立详情页</w:t>
      </w:r>
      <w:r>
        <w:t>/</w:t>
      </w:r>
      <w:r>
        <w:t>项目页模板，补照片、地址、</w:t>
      </w:r>
      <w:r>
        <w:t>CTA</w:t>
      </w:r>
      <w:r>
        <w:t>、新闻关联。</w:t>
      </w:r>
    </w:p>
    <w:p w:rsidR="00AE0F55" w:rsidRDefault="00DA51FE">
      <w:pPr>
        <w:pStyle w:val="ListBullet"/>
      </w:pPr>
      <w:r>
        <w:t>Phase 3</w:t>
      </w:r>
      <w:r>
        <w:t>：加入</w:t>
      </w:r>
      <w:r>
        <w:t xml:space="preserve"> News &amp; Events CMS</w:t>
      </w:r>
      <w:r>
        <w:t>，支持分类、图库、</w:t>
      </w:r>
      <w:r>
        <w:t>SEO</w:t>
      </w:r>
      <w:r>
        <w:t>、首页最新文章。</w:t>
      </w:r>
    </w:p>
    <w:p w:rsidR="00AE0F55" w:rsidRDefault="00DA51FE">
      <w:pPr>
        <w:pStyle w:val="ListBullet"/>
      </w:pPr>
      <w:r>
        <w:t>Phase 4</w:t>
      </w:r>
      <w:r>
        <w:t>：加入</w:t>
      </w:r>
      <w:r>
        <w:t xml:space="preserve"> Community Impact</w:t>
      </w:r>
      <w:r>
        <w:t>、</w:t>
      </w:r>
      <w:r>
        <w:t>Careers</w:t>
      </w:r>
      <w:r>
        <w:t>、</w:t>
      </w:r>
      <w:r>
        <w:t>Partnership &amp; Strategic Growth</w:t>
      </w:r>
      <w:r>
        <w:t>。</w:t>
      </w:r>
    </w:p>
    <w:p w:rsidR="00AE0F55" w:rsidRDefault="00DA51FE">
      <w:pPr>
        <w:pStyle w:val="ListBullet"/>
      </w:pPr>
      <w:r>
        <w:t>Phase 5</w:t>
      </w:r>
      <w:r>
        <w:t>：完善中英切换、结构化数据、</w:t>
      </w:r>
      <w:r>
        <w:t>S</w:t>
      </w:r>
      <w:r>
        <w:t>EO</w:t>
      </w:r>
      <w:r>
        <w:t>、</w:t>
      </w:r>
      <w:r>
        <w:t xml:space="preserve">Google Business Profile </w:t>
      </w:r>
      <w:r>
        <w:t>链接、数据分析。</w:t>
      </w:r>
    </w:p>
    <w:p w:rsidR="00AE0F55" w:rsidRDefault="00DA51FE">
      <w:r>
        <w:t>Source note</w:t>
      </w:r>
      <w:r>
        <w:t>：同类网站调研基于各官方站点公开页面，截图与点评仅作为网站策划参考。</w:t>
      </w:r>
    </w:p>
    <w:sectPr w:rsidR="00AE0F5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0F55"/>
    <w:rsid w:val="00B47730"/>
    <w:rsid w:val="00CB0664"/>
    <w:rsid w:val="00DA51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 Unicode MS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5E2D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253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5E2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 Unicode MS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5E2D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253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5E2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5BEC99-1212-4643-A859-3E0E571FD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1830</Words>
  <Characters>10434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Connie</cp:lastModifiedBy>
  <cp:revision>2</cp:revision>
  <dcterms:created xsi:type="dcterms:W3CDTF">2026-06-03T00:06:00Z</dcterms:created>
  <dcterms:modified xsi:type="dcterms:W3CDTF">2026-06-03T00:06:00Z</dcterms:modified>
</cp:coreProperties>
</file>