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3D5E67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87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D1298E" w:rsidRDefault="00D1298E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D1298E" w:rsidRDefault="00D1298E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D1298E" w:rsidRPr="00A5375A" w:rsidRDefault="00D1298E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todas as coisas, o sucesso</w:t>
      </w:r>
    </w:p>
    <w:p w:rsidR="006F001F" w:rsidRPr="003C593D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depende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preparação prévia</w:t>
      </w:r>
      <w:r w:rsidRPr="006F001F">
        <w:rPr>
          <w:rFonts w:ascii="Times New Roman" w:hAnsi="Times New Roman" w:cs="Times New Roman"/>
          <w:sz w:val="24"/>
          <w:szCs w:val="24"/>
        </w:rPr>
        <w:t>!</w:t>
      </w: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="00E71572">
        <w:rPr>
          <w:rFonts w:ascii="Times New Roman" w:hAnsi="Times New Roman" w:cs="Times New Roman"/>
          <w:sz w:val="24"/>
        </w:rPr>
        <w:t>Serviços - SOA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>Web Service</w:t>
      </w:r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implementam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9E6598">
        <w:rPr>
          <w:rFonts w:ascii="Times New Roman" w:hAnsi="Times New Roman" w:cs="Times New Roman"/>
          <w:sz w:val="24"/>
        </w:rPr>
        <w:t>Arquitetura Orientada a Serviço</w:t>
      </w:r>
      <w:r w:rsidR="00732AAF">
        <w:rPr>
          <w:rFonts w:ascii="Times New Roman" w:hAnsi="Times New Roman" w:cs="Times New Roman"/>
          <w:sz w:val="24"/>
        </w:rPr>
        <w:t xml:space="preserve">, </w:t>
      </w:r>
      <w:r w:rsidR="00206EA0">
        <w:rPr>
          <w:rFonts w:ascii="Times New Roman" w:hAnsi="Times New Roman" w:cs="Times New Roman"/>
          <w:sz w:val="24"/>
        </w:rPr>
        <w:t>Web Service</w:t>
      </w:r>
      <w:r w:rsidR="00732AAF">
        <w:rPr>
          <w:rFonts w:ascii="Times New Roman" w:hAnsi="Times New Roman" w:cs="Times New Roman"/>
          <w:sz w:val="24"/>
        </w:rPr>
        <w:t>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D3A03" w:rsidRDefault="005D3A03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r:id="rId9" w:anchor="_Toc400642993" w:history="1">
        <w:r w:rsidRPr="006042D9">
          <w:rPr>
            <w:rStyle w:val="Hyperlink"/>
            <w:rFonts w:ascii="Times New Roman" w:hAnsi="Times New Roman" w:cs="Times New Roman"/>
            <w:noProof/>
          </w:rPr>
          <w:t xml:space="preserve">Figura 1. </w:t>
        </w:r>
        <w:r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Modelo</w:t>
        </w:r>
        <w:r w:rsidR="000C032C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 xml:space="preserve"> Operacional Triangular SOA</w:t>
        </w:r>
        <w:r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_Toc400642993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67C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3A03" w:rsidRDefault="003D5E67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hyperlink r:id="rId10" w:anchor="_Toc400642994" w:history="1"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Figura 2. Estrutura de um Envelope SOAP.</w:t>
        </w:r>
        <w:r w:rsidR="005D3A03">
          <w:rPr>
            <w:noProof/>
            <w:webHidden/>
          </w:rPr>
          <w:tab/>
        </w:r>
        <w:r w:rsidR="005D3A03">
          <w:rPr>
            <w:noProof/>
            <w:webHidden/>
          </w:rPr>
          <w:fldChar w:fldCharType="begin"/>
        </w:r>
        <w:r w:rsidR="005D3A03">
          <w:rPr>
            <w:noProof/>
            <w:webHidden/>
          </w:rPr>
          <w:instrText xml:space="preserve"> PAGEREF _Toc400642994 \h </w:instrText>
        </w:r>
        <w:r w:rsidR="005D3A03">
          <w:rPr>
            <w:noProof/>
            <w:webHidden/>
          </w:rPr>
        </w:r>
        <w:r w:rsidR="005D3A03">
          <w:rPr>
            <w:noProof/>
            <w:webHidden/>
          </w:rPr>
          <w:fldChar w:fldCharType="separate"/>
        </w:r>
        <w:r w:rsidR="008067C3">
          <w:rPr>
            <w:noProof/>
            <w:webHidden/>
          </w:rPr>
          <w:t>18</w:t>
        </w:r>
        <w:r w:rsidR="005D3A03">
          <w:rPr>
            <w:noProof/>
            <w:webHidden/>
          </w:rPr>
          <w:fldChar w:fldCharType="end"/>
        </w:r>
      </w:hyperlink>
    </w:p>
    <w:p w:rsidR="005D3A03" w:rsidRDefault="003D5E67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hyperlink r:id="rId11" w:anchor="_Toc400642995" w:history="1"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 xml:space="preserve">Figura 3. </w:t>
        </w:r>
        <w:r w:rsidR="000C032C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Estrutura de um WSDL</w:t>
        </w:r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.</w:t>
        </w:r>
        <w:r w:rsidR="005D3A03">
          <w:rPr>
            <w:noProof/>
            <w:webHidden/>
          </w:rPr>
          <w:tab/>
        </w:r>
        <w:r w:rsidR="005D3A03">
          <w:rPr>
            <w:noProof/>
            <w:webHidden/>
          </w:rPr>
          <w:fldChar w:fldCharType="begin"/>
        </w:r>
        <w:r w:rsidR="005D3A03">
          <w:rPr>
            <w:noProof/>
            <w:webHidden/>
          </w:rPr>
          <w:instrText xml:space="preserve"> PAGEREF _Toc400642995 \h </w:instrText>
        </w:r>
        <w:r w:rsidR="005D3A03">
          <w:rPr>
            <w:noProof/>
            <w:webHidden/>
          </w:rPr>
        </w:r>
        <w:r w:rsidR="005D3A03">
          <w:rPr>
            <w:noProof/>
            <w:webHidden/>
          </w:rPr>
          <w:fldChar w:fldCharType="separate"/>
        </w:r>
        <w:r w:rsidR="008067C3">
          <w:rPr>
            <w:noProof/>
            <w:webHidden/>
          </w:rPr>
          <w:t>19</w:t>
        </w:r>
        <w:r w:rsidR="005D3A03">
          <w:rPr>
            <w:noProof/>
            <w:webHidden/>
          </w:rPr>
          <w:fldChar w:fldCharType="end"/>
        </w:r>
      </w:hyperlink>
    </w:p>
    <w:p w:rsidR="005D3A03" w:rsidRDefault="003D5E67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hyperlink r:id="rId12" w:anchor="_Toc400642996" w:history="1"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Figura 4. Interface web do GetNinjas.</w:t>
        </w:r>
        <w:r w:rsidR="005D3A03">
          <w:rPr>
            <w:noProof/>
            <w:webHidden/>
          </w:rPr>
          <w:tab/>
        </w:r>
        <w:r w:rsidR="005D3A03">
          <w:rPr>
            <w:noProof/>
            <w:webHidden/>
          </w:rPr>
          <w:fldChar w:fldCharType="begin"/>
        </w:r>
        <w:r w:rsidR="005D3A03">
          <w:rPr>
            <w:noProof/>
            <w:webHidden/>
          </w:rPr>
          <w:instrText xml:space="preserve"> PAGEREF _Toc400642996 \h </w:instrText>
        </w:r>
        <w:r w:rsidR="005D3A03">
          <w:rPr>
            <w:noProof/>
            <w:webHidden/>
          </w:rPr>
        </w:r>
        <w:r w:rsidR="005D3A03">
          <w:rPr>
            <w:noProof/>
            <w:webHidden/>
          </w:rPr>
          <w:fldChar w:fldCharType="separate"/>
        </w:r>
        <w:r w:rsidR="008067C3">
          <w:rPr>
            <w:noProof/>
            <w:webHidden/>
          </w:rPr>
          <w:t>23</w:t>
        </w:r>
        <w:r w:rsidR="005D3A03">
          <w:rPr>
            <w:noProof/>
            <w:webHidden/>
          </w:rPr>
          <w:fldChar w:fldCharType="end"/>
        </w:r>
      </w:hyperlink>
    </w:p>
    <w:p w:rsidR="005D3A03" w:rsidRDefault="003D5E67" w:rsidP="005D3A03">
      <w:pPr>
        <w:pStyle w:val="ndicedeilustraes"/>
        <w:tabs>
          <w:tab w:val="right" w:leader="dot" w:pos="8777"/>
        </w:tabs>
        <w:rPr>
          <w:rFonts w:eastAsiaTheme="minorEastAsia"/>
          <w:noProof/>
          <w:lang w:eastAsia="pt-BR"/>
        </w:rPr>
      </w:pPr>
      <w:hyperlink r:id="rId13" w:anchor="_Toc400642997" w:history="1">
        <w:r w:rsidR="005D3A03" w:rsidRPr="006042D9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Figura 5. Interface web do Recomind.net.</w:t>
        </w:r>
        <w:r w:rsidR="005D3A03">
          <w:rPr>
            <w:noProof/>
            <w:webHidden/>
          </w:rPr>
          <w:tab/>
        </w:r>
        <w:r w:rsidR="005D3A03">
          <w:rPr>
            <w:noProof/>
            <w:webHidden/>
          </w:rPr>
          <w:fldChar w:fldCharType="begin"/>
        </w:r>
        <w:r w:rsidR="005D3A03">
          <w:rPr>
            <w:noProof/>
            <w:webHidden/>
          </w:rPr>
          <w:instrText xml:space="preserve"> PAGEREF _Toc400642997 \h </w:instrText>
        </w:r>
        <w:r w:rsidR="005D3A03">
          <w:rPr>
            <w:noProof/>
            <w:webHidden/>
          </w:rPr>
        </w:r>
        <w:r w:rsidR="005D3A03">
          <w:rPr>
            <w:noProof/>
            <w:webHidden/>
          </w:rPr>
          <w:fldChar w:fldCharType="separate"/>
        </w:r>
        <w:r w:rsidR="008067C3">
          <w:rPr>
            <w:noProof/>
            <w:webHidden/>
          </w:rPr>
          <w:t>24</w:t>
        </w:r>
        <w:r w:rsidR="005D3A03">
          <w:rPr>
            <w:noProof/>
            <w:webHidden/>
          </w:rPr>
          <w:fldChar w:fldCharType="end"/>
        </w:r>
      </w:hyperlink>
    </w:p>
    <w:p w:rsidR="005E1E1D" w:rsidRDefault="005D3A03" w:rsidP="005D3A0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D7A40" w:rsidRPr="00FD7A40" w:rsidRDefault="005E1E1D" w:rsidP="00FD7A40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D27E43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API - </w:t>
      </w:r>
      <w:proofErr w:type="spellStart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</w:t>
      </w:r>
    </w:p>
    <w:p w:rsidR="00D27E43" w:rsidRDefault="00D27E43" w:rsidP="008766B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xecutive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</w:t>
      </w:r>
    </w:p>
    <w:p w:rsidR="00D27E43" w:rsidRPr="005C1E6E" w:rsidRDefault="00D27E43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D27E43" w:rsidRPr="003B760F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HTTP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Hypertext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</w:p>
    <w:p w:rsidR="00D27E43" w:rsidRDefault="00D27E43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D27E43" w:rsidRPr="008766B6" w:rsidRDefault="00D27E43" w:rsidP="008766B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 -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Integrated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D27E43" w:rsidRDefault="00D27E43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D27E43" w:rsidRDefault="00D27E43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D27E43" w:rsidRDefault="00D27E43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D27E43" w:rsidRDefault="00D27E43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D27E43" w:rsidRPr="003B760F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SOAP 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</w:p>
    <w:p w:rsidR="00D27E43" w:rsidRDefault="00D27E43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- Tecnologia da Informação</w:t>
      </w:r>
    </w:p>
    <w:p w:rsidR="00D27E43" w:rsidRPr="003B760F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UDDI - </w:t>
      </w:r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Universal </w:t>
      </w:r>
      <w:proofErr w:type="spellStart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Discovery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</w:p>
    <w:p w:rsidR="00D27E43" w:rsidRDefault="00D27E43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UML -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D27E43" w:rsidRPr="003B760F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WSDL - </w:t>
      </w:r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 Services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D27E43" w:rsidRDefault="00D27E43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XML - </w:t>
      </w:r>
      <w:proofErr w:type="spellStart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eXtensible</w:t>
      </w:r>
      <w:proofErr w:type="spellEnd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B760F">
        <w:rPr>
          <w:rFonts w:ascii="Times New Roman" w:eastAsia="Times New Roman" w:hAnsi="Times New Roman" w:cs="Times New Roman"/>
          <w:sz w:val="24"/>
          <w:szCs w:val="24"/>
          <w:lang w:eastAsia="pt-BR"/>
        </w:rPr>
        <w:t>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D1298E" w:rsidRDefault="00D1298E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98E" w:rsidRDefault="00D1298E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98E" w:rsidRPr="003B760F" w:rsidRDefault="00D1298E" w:rsidP="003B760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1298E" w:rsidRDefault="00D1298E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1298E" w:rsidRDefault="00D1298E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1298E" w:rsidRPr="0093347C" w:rsidRDefault="00D1298E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856864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400718456" w:history="1"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_Toc400718456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12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57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_Toc400718457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13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58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_Toc400718458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13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59" w:history="1"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_Toc400718459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13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0" w:history="1"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_Toc400718460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13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1" w:history="1"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_Toc400718461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14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2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_Toc400718462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14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3" w:history="1"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_Toc400718463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15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4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_Toc400718464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15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5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2.2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Web Services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_Toc400718465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17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6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2.2.1 SOAP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_Toc400718466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18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7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2.2.2 WSDL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_Toc400718467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19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8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2.2.3 UDDI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_Toc400718468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20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69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2.3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LEGISLAÇÃO DE CONTRAtaÇÃO DE SERVIÇOS NO BRASIL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_Toc400718469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21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0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2.4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Trabalhos Relacionados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_Toc400718470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22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1" w:history="1"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_Toc400718471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25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2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_Toc400718472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27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3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4.1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Modelagem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_Toc400718473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27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4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4.1.1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Diagrama de Atividade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_Toc400718474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28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5" w:history="1"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4.1.2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Diagrama de Componentes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_Toc400718475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29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6" w:history="1"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4.1.3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noProof/>
              </w:rPr>
              <w:t>Diagrama de Sequência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_Toc400718476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30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7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_Toc400718477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32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8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856864">
              <w:rPr>
                <w:rFonts w:eastAsiaTheme="minorEastAsia"/>
                <w:noProof/>
                <w:lang w:eastAsia="pt-BR"/>
              </w:rPr>
              <w:tab/>
            </w:r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_Toc400718478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33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856864" w:rsidRDefault="003D5E6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718479" w:history="1">
            <w:r w:rsidR="00856864" w:rsidRPr="00746E1D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 w:rsidR="00856864">
              <w:rPr>
                <w:noProof/>
                <w:webHidden/>
              </w:rPr>
              <w:tab/>
            </w:r>
            <w:r w:rsidR="00856864">
              <w:rPr>
                <w:noProof/>
                <w:webHidden/>
              </w:rPr>
              <w:fldChar w:fldCharType="begin"/>
            </w:r>
            <w:r w:rsidR="00856864">
              <w:rPr>
                <w:noProof/>
                <w:webHidden/>
              </w:rPr>
              <w:instrText xml:space="preserve"> PAGEREF _Toc400718479 \h </w:instrText>
            </w:r>
            <w:r w:rsidR="00856864">
              <w:rPr>
                <w:noProof/>
                <w:webHidden/>
              </w:rPr>
            </w:r>
            <w:r w:rsidR="00856864">
              <w:rPr>
                <w:noProof/>
                <w:webHidden/>
              </w:rPr>
              <w:fldChar w:fldCharType="separate"/>
            </w:r>
            <w:r w:rsidR="008067C3">
              <w:rPr>
                <w:noProof/>
                <w:webHidden/>
              </w:rPr>
              <w:t>34</w:t>
            </w:r>
            <w:r w:rsidR="00856864"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81609A" w:rsidP="001A0081">
          <w:pPr>
            <w:pStyle w:val="Sumrio1"/>
          </w:pPr>
          <w:r>
            <w:fldChar w:fldCharType="end"/>
          </w:r>
        </w:p>
      </w:sdtContent>
    </w:sdt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14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1" w:name="_Toc357701053"/>
      <w:bookmarkStart w:id="2" w:name="_Toc400718456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  <w:bookmarkEnd w:id="2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9D36FC">
        <w:rPr>
          <w:rFonts w:ascii="Times New Roman" w:hAnsi="Times New Roman" w:cs="Times New Roman"/>
          <w:sz w:val="24"/>
        </w:rPr>
        <w:t>IBGE</w:t>
      </w:r>
      <w:r w:rsidR="0018058C">
        <w:rPr>
          <w:rFonts w:ascii="Times New Roman" w:hAnsi="Times New Roman" w:cs="Times New Roman"/>
          <w:sz w:val="24"/>
        </w:rPr>
        <w:t>)</w:t>
      </w:r>
      <w:r w:rsidRPr="009D36FC">
        <w:rPr>
          <w:rFonts w:ascii="Times New Roman" w:hAnsi="Times New Roman" w:cs="Times New Roman"/>
          <w:sz w:val="24"/>
        </w:rPr>
        <w:t>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 xml:space="preserve">Produto Interno Bruto </w:t>
      </w:r>
      <w:r w:rsidR="0018058C">
        <w:rPr>
          <w:rFonts w:ascii="Times New Roman" w:hAnsi="Times New Roman" w:cs="Times New Roman"/>
          <w:sz w:val="24"/>
        </w:rPr>
        <w:t>(</w:t>
      </w:r>
      <w:r w:rsidR="00991772">
        <w:rPr>
          <w:rFonts w:ascii="Times New Roman" w:hAnsi="Times New Roman" w:cs="Times New Roman"/>
          <w:sz w:val="24"/>
        </w:rPr>
        <w:t>P</w:t>
      </w:r>
      <w:r w:rsidR="00EF6D54">
        <w:rPr>
          <w:rFonts w:ascii="Times New Roman" w:hAnsi="Times New Roman" w:cs="Times New Roman"/>
          <w:sz w:val="24"/>
        </w:rPr>
        <w:t>IB</w:t>
      </w:r>
      <w:r w:rsidR="0018058C">
        <w:rPr>
          <w:rFonts w:ascii="Times New Roman" w:hAnsi="Times New Roman" w:cs="Times New Roman"/>
          <w:sz w:val="24"/>
        </w:rPr>
        <w:t>)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400718457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3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serviços e localização</w:t>
      </w:r>
      <w:r w:rsidR="00D437A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aplicações não 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são utilizadas na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especifico </w:t>
      </w:r>
      <w:r w:rsidR="003526F2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o estado do Tocantins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, pelo fato de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região pequena em termos de prestação de serviços se comparada com outros estados com São Paulo e Rio de Janeiro, com isso pretende-se desenvolver uma ferramenta para atender as necessidades da região norte em especifico o Tocantins.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4" w:name="_Toc400718458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4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inteligentes que nos forneçam informações precisas, rápidas são indispensáveis devido a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400718459"/>
      <w:r w:rsidRPr="001A0081">
        <w:rPr>
          <w:rFonts w:ascii="Times New Roman" w:hAnsi="Times New Roman" w:cs="Times New Roman"/>
          <w:b w:val="0"/>
          <w:color w:val="auto"/>
        </w:rPr>
        <w:t>OBJETIVO</w:t>
      </w:r>
      <w:bookmarkEnd w:id="5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informação destinado a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F44816" w:rsidRDefault="00D21DA0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400718460"/>
      <w:r w:rsidRPr="00F44816">
        <w:rPr>
          <w:rFonts w:ascii="Times New Roman" w:hAnsi="Times New Roman" w:cs="Times New Roman"/>
          <w:b w:val="0"/>
          <w:color w:val="auto"/>
        </w:rPr>
        <w:t>OBJETIVOS ESPECÍFICOS</w:t>
      </w:r>
      <w:bookmarkEnd w:id="6"/>
    </w:p>
    <w:p w:rsidR="00DA009A" w:rsidRPr="00CD3FC8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em entrevistas com prestadores de serviços e clientes, c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riar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nas coletas de dados e requisitos do sistema, modelar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serviços que possam ser consumidos por diferentes </w:t>
      </w:r>
      <w:r w:rsidR="00983489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Pr="00DA009A" w:rsidRDefault="00DA009A" w:rsidP="00BB65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7" w:name="_Toc400718461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7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vida das pessoas com o auxílio da tecnologia, tornando mais fác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il a contratação de serviço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, informar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8" w:name="_Toc400718462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8"/>
    </w:p>
    <w:p w:rsidR="00536E50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="000125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trabalhos relacionados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536E50" w:rsidRDefault="00536E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9" w:name="_Toc400718463"/>
      <w:r w:rsidRPr="009D29C6">
        <w:rPr>
          <w:rFonts w:ascii="Times New Roman" w:hAnsi="Times New Roman" w:cs="Times New Roman"/>
          <w:color w:val="auto"/>
        </w:rPr>
        <w:lastRenderedPageBreak/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9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0" w:name="_Toc400718464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10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SOA oferece à organização a chance de acompanhar as mudanças exigidas por seu contexto de negócio sem que isso sobrecarregue o uso dos recursos de Tecnologia da Informação (TI). 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3D5E67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202" style="position:absolute;left:0;text-align:left;margin-left:.15pt;margin-top:332.4pt;width:440.35pt;height:.05pt;z-index:251659776;mso-position-horizontal-relative:text;mso-position-vertical-relative:text" stroked="f">
            <v:textbox style="mso-fit-shape-to-text:t" inset="0,0,0,0">
              <w:txbxContent>
                <w:p w:rsidR="00D1298E" w:rsidRDefault="00D1298E" w:rsidP="00A41FAF">
                  <w:pPr>
                    <w:pStyle w:val="Legenda"/>
                    <w:rPr>
                      <w:color w:val="auto"/>
                    </w:rPr>
                  </w:pPr>
                </w:p>
                <w:p w:rsidR="00D1298E" w:rsidRPr="00A41FAF" w:rsidRDefault="00D1298E" w:rsidP="00A41FAF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2"/>
                      <w:szCs w:val="22"/>
                    </w:rPr>
                  </w:pPr>
                  <w:bookmarkStart w:id="11" w:name="_Toc400642993"/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t xml:space="preserve">Figura </w:t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fldChar w:fldCharType="begin"/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instrText xml:space="preserve"> SEQ Figura \* ARABIC </w:instrText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fldChar w:fldCharType="separate"/>
                  </w:r>
                  <w:r w:rsidR="008067C3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  <w:sz w:val="22"/>
                      <w:szCs w:val="22"/>
                    </w:rPr>
                    <w:t>1</w:t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fldChar w:fldCharType="end"/>
                  </w:r>
                  <w:r w:rsidRPr="00A41FAF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. </w:t>
                  </w:r>
                  <w:r w:rsidRPr="00A41FAF"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2"/>
                      <w:szCs w:val="22"/>
                      <w:lang w:eastAsia="pt-BR"/>
                    </w:rPr>
                    <w:t>Modelo Operacional Triangular SOA (</w:t>
                  </w:r>
                  <w:r w:rsidRPr="00A41FAF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</w:rPr>
                    <w:t>MARZULLO, 2009)</w:t>
                  </w:r>
                  <w:r w:rsidRPr="00A41FAF"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2"/>
                      <w:szCs w:val="22"/>
                      <w:lang w:eastAsia="pt-BR"/>
                    </w:rPr>
                    <w:t>.</w:t>
                  </w:r>
                  <w:bookmarkEnd w:id="11"/>
                </w:p>
              </w:txbxContent>
            </v:textbox>
            <w10:wrap type="square"/>
          </v:shape>
        </w:pict>
      </w:r>
      <w:r w:rsidR="00536E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0048" behindDoc="0" locked="0" layoutInCell="1" allowOverlap="1" wp14:anchorId="5EB0FACD" wp14:editId="4692685C">
            <wp:simplePos x="0" y="0"/>
            <wp:positionH relativeFrom="column">
              <wp:posOffset>1905</wp:posOffset>
            </wp:positionH>
            <wp:positionV relativeFrom="paragraph">
              <wp:posOffset>1320284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3AAD">
        <w:rPr>
          <w:rFonts w:ascii="Times New Roman" w:hAnsi="Times New Roman" w:cs="Times New Roman"/>
          <w:sz w:val="24"/>
          <w:szCs w:val="24"/>
        </w:rPr>
        <w:t>Tratando de aplicações baseadas em serviços, SOA é composto de três elementos que representam papéis distintos de interação: o consumidor do serviço, o prestador de serviço e o registro do serviço. Esses três elementos compõem o que chamamos de modelo operacional triangular</w:t>
      </w:r>
      <w:r w:rsidR="0093347C">
        <w:rPr>
          <w:rFonts w:ascii="Times New Roman" w:hAnsi="Times New Roman" w:cs="Times New Roman"/>
          <w:sz w:val="24"/>
          <w:szCs w:val="24"/>
        </w:rPr>
        <w:t>.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surgindo a ideia de processos de negócios. Utilizando SOA,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alterados de maneira rápida e eficiente. O tempo de desenvolvimento utilizando em ambientes que passam por 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437AA" w:rsidRDefault="009D3AAD" w:rsidP="002216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KUMAR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2012),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adequad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84393" w:rsidRDefault="005347C5" w:rsidP="001843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Pr="005347C5">
        <w:rPr>
          <w:rFonts w:ascii="Times New Roman" w:hAnsi="Times New Roman" w:cs="Times New Roman"/>
          <w:sz w:val="24"/>
          <w:szCs w:val="24"/>
        </w:rPr>
        <w:t>, no contexto de SOA, a definição de serviço é:</w:t>
      </w:r>
    </w:p>
    <w:p w:rsidR="00184393" w:rsidRPr="00E653B6" w:rsidRDefault="005347C5" w:rsidP="00184393">
      <w:pPr>
        <w:spacing w:line="360" w:lineRule="auto"/>
        <w:ind w:left="2127" w:firstLine="709"/>
        <w:jc w:val="both"/>
        <w:rPr>
          <w:rFonts w:ascii="Times New Roman" w:hAnsi="Times New Roman" w:cs="Times New Roman"/>
          <w:szCs w:val="24"/>
        </w:rPr>
      </w:pPr>
      <w:r w:rsidRPr="00E653B6">
        <w:rPr>
          <w:rFonts w:ascii="Times New Roman" w:hAnsi="Times New Roman" w:cs="Times New Roman"/>
          <w:szCs w:val="24"/>
        </w:rPr>
        <w:t>“</w:t>
      </w:r>
      <w:r w:rsidR="00184393" w:rsidRPr="00E653B6">
        <w:rPr>
          <w:rFonts w:ascii="Times New Roman" w:hAnsi="Times New Roman" w:cs="Times New Roman"/>
          <w:szCs w:val="24"/>
        </w:rPr>
        <w:t xml:space="preserve">Um serviço é um tipo de relacionamento (contrato) entre um provedor e um consumidor, sendo esse provedor se compromete em realizar determinadas tarefas com resultados pré-estabelecidos para um </w:t>
      </w:r>
      <w:r w:rsidR="00184393" w:rsidRPr="00E653B6">
        <w:rPr>
          <w:rFonts w:ascii="Times New Roman" w:hAnsi="Times New Roman" w:cs="Times New Roman"/>
          <w:szCs w:val="24"/>
        </w:rPr>
        <w:lastRenderedPageBreak/>
        <w:t>consumidor, e que, por sua vez, se compromete a usar o serviço da forma contratada.”</w:t>
      </w:r>
    </w:p>
    <w:p w:rsidR="009D3AAD" w:rsidRDefault="00D437AA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37AA">
        <w:rPr>
          <w:rFonts w:ascii="Times New Roman" w:hAnsi="Times New Roman" w:cs="Times New Roman"/>
          <w:sz w:val="24"/>
          <w:szCs w:val="24"/>
        </w:rPr>
        <w:t>Antes de concluir com os conceitos, há a necessidade de se definirem mais dois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componentes fundamentais para o entendimento da arquitetura SOA: o repositório de serviços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F92">
        <w:rPr>
          <w:rFonts w:ascii="Times New Roman" w:hAnsi="Times New Roman" w:cs="Times New Roman"/>
          <w:sz w:val="24"/>
          <w:szCs w:val="24"/>
        </w:rPr>
        <w:t>e o barramento</w:t>
      </w:r>
      <w:r w:rsidRPr="00D437AA">
        <w:rPr>
          <w:rFonts w:ascii="Times New Roman" w:hAnsi="Times New Roman" w:cs="Times New Roman"/>
          <w:sz w:val="24"/>
          <w:szCs w:val="24"/>
        </w:rPr>
        <w:t xml:space="preserve"> de serviços. O repositório de serviços é a entidade que provê facilidades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para o descobrimento dos serviços disponíveis na arquitetura, sobretudo daqueles fora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escopo temporal e funcional do sistema de informação, ou melhor, do processo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desenvolvimento do nosso sistema. Ele fornece informações como: localização virtual,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provedor, taxas, limitações técnicas, aspectos de segurança, entre outras. O barramento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serviços é o meio utilizado para conexão entre todos os participantes da SOA</w:t>
      </w:r>
      <w:r w:rsidR="003409DF">
        <w:rPr>
          <w:rFonts w:ascii="Times New Roman" w:hAnsi="Times New Roman" w:cs="Times New Roman"/>
          <w:sz w:val="24"/>
          <w:szCs w:val="24"/>
        </w:rPr>
        <w:t xml:space="preserve"> como: serviços e aplicações </w:t>
      </w:r>
      <w:proofErr w:type="spellStart"/>
      <w:r w:rsidR="003409DF" w:rsidRPr="003409DF">
        <w:rPr>
          <w:rFonts w:ascii="Times New Roman" w:hAnsi="Times New Roman" w:cs="Times New Roman"/>
          <w:i/>
          <w:sz w:val="24"/>
          <w:szCs w:val="24"/>
        </w:rPr>
        <w:t>frontends</w:t>
      </w:r>
      <w:proofErr w:type="spellEnd"/>
      <w:r w:rsidR="003409DF">
        <w:rPr>
          <w:rFonts w:ascii="Times New Roman" w:hAnsi="Times New Roman" w:cs="Times New Roman"/>
          <w:i/>
          <w:sz w:val="24"/>
          <w:szCs w:val="24"/>
        </w:rPr>
        <w:t>,</w:t>
      </w:r>
      <w:r w:rsidRPr="00D437AA">
        <w:rPr>
          <w:rFonts w:ascii="Times New Roman" w:hAnsi="Times New Roman" w:cs="Times New Roman"/>
          <w:sz w:val="24"/>
          <w:szCs w:val="24"/>
        </w:rPr>
        <w:t xml:space="preserve"> engloba uma grande diversidade de produtos e conceitos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641" w:rsidRDefault="00D60598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>, barramento de serviços deve ser definida de maneira a permitir a integração de aplicações desenvolvidas em diferentes linguagens e plataformas e deve estar alinhada com as atividades comuns em um ciclo de vida SOA.</w:t>
      </w:r>
    </w:p>
    <w:p w:rsid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2" w:name="_Toc400718465"/>
      <w:r w:rsidRPr="00BC4D94">
        <w:rPr>
          <w:rFonts w:ascii="Times New Roman" w:hAnsi="Times New Roman" w:cs="Times New Roman"/>
          <w:b w:val="0"/>
          <w:caps/>
          <w:color w:val="auto"/>
        </w:rPr>
        <w:t>Web Services</w:t>
      </w:r>
      <w:bookmarkEnd w:id="12"/>
    </w:p>
    <w:p w:rsidR="001A1813" w:rsidRDefault="001A1813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3C3E36"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>, 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materialização da ideia de um serviço que é disponibilizado na internet e que pode ser acessado em qualquer lugar do planeta. </w:t>
      </w:r>
      <w:r w:rsidR="003C3E3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lógica de negócio que permite que um ou mais clientes enviem requisições de um tipo bem definido de informação e recebam respostas síncronas ou assíncronas.</w:t>
      </w:r>
    </w:p>
    <w:p w:rsidR="0093347C" w:rsidRDefault="009D6272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dispõem de soluções viáveis e interessantes se tratando de interoperabilidade entre sistemas totalmente ou parcialmente baseados no modelo cliente-servidor ou até mesmo outros modelos arquiteturais adotados em sistemas distribuídos. Ao usarmos, é possível construir sistemas com reaproveitamento de componentes disseminados no mercado, como banco de dados, serviços comerci</w:t>
      </w:r>
      <w:r w:rsidR="00A53828">
        <w:rPr>
          <w:rFonts w:ascii="Times New Roman" w:eastAsia="Times New Roman" w:hAnsi="Times New Roman" w:cs="Times New Roman"/>
          <w:sz w:val="24"/>
          <w:szCs w:val="24"/>
          <w:lang w:eastAsia="pt-BR"/>
        </w:rPr>
        <w:t>ais e muito mais (SHARP, 2011).</w:t>
      </w:r>
    </w:p>
    <w:p w:rsidR="0092228D" w:rsidRDefault="00D549D1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demanda por soluções de negócios integradas e distribuídas cresce a cada dia, e a teoria de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="00C53049"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proofErr w:type="spellStart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="00C53049"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proofErr w:type="spellEnd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vem ao encontro dessas necessidades para dar uma solução definitiva quanto a forma de se materializar novas estratégias de negócio orientada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</w:t>
      </w:r>
      <w:r w:rsidR="00D035E4">
        <w:rPr>
          <w:rFonts w:ascii="Times New Roman" w:eastAsia="Times New Roman" w:hAnsi="Times New Roman" w:cs="Times New Roman"/>
          <w:sz w:val="24"/>
          <w:szCs w:val="24"/>
          <w:lang w:eastAsia="pt-BR"/>
        </w:rPr>
        <w:t>s. Portanto, o que antes era visto com um repositório de conteúdo, agora se estabeleceu como um repositório de serviços</w:t>
      </w:r>
      <w:r w:rsidR="00726B78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criando soluções distribuídas e descentralizadas</w:t>
      </w:r>
      <w:r w:rsidR="00F478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definição técnica de </w:t>
      </w:r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="00C53049" w:rsidRPr="00C776E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proofErr w:type="spellStart"/>
      <w:r w:rsid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="00C53049" w:rsidRPr="00C776E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proofErr w:type="spellEnd"/>
      <w:r w:rsidR="00C53049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poderia ser como um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disponibilizado na i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nternet, </w:t>
      </w:r>
      <w:proofErr w:type="gram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 via</w:t>
      </w:r>
      <w:proofErr w:type="gram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WSDL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(Web Services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), registrado via UDDI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(Universal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Discovery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), acessado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os dados transmitidos sendo representados em XML</w:t>
      </w:r>
      <w:r w:rsidR="00B63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eXtensible</w:t>
      </w:r>
      <w:proofErr w:type="spellEnd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Markup</w:t>
      </w:r>
      <w:proofErr w:type="spellEnd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64300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B63B6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seguir, encontra-se uma breve explicação de algumas tecnologias citadas 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anterior:</w:t>
      </w: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3" w:name="_Toc400718466"/>
      <w:r w:rsidRPr="006913A2">
        <w:rPr>
          <w:rFonts w:ascii="Times New Roman" w:hAnsi="Times New Roman" w:cs="Times New Roman"/>
          <w:b w:val="0"/>
          <w:caps/>
          <w:color w:val="auto"/>
        </w:rPr>
        <w:t>2.2.1 SOAP</w:t>
      </w:r>
      <w:bookmarkEnd w:id="13"/>
    </w:p>
    <w:p w:rsidR="00C776E2" w:rsidRDefault="00DC7B2E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SOAP é um protocolo para troca de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em ambiente distribuí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>do. É baseado em definições XML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protocolo encapsula as chamadas e retornos aos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</w:t>
      </w:r>
      <w:proofErr w:type="gramStart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</w:t>
      </w:r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services</w:t>
      </w:r>
      <w:proofErr w:type="spellEnd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utilizado, principalmente, sobre HTTP</w:t>
      </w:r>
      <w:r w:rsidR="00193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Hypertext </w:t>
      </w:r>
      <w:proofErr w:type="spellStart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FB1024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="0019308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34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063D38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063D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ilustra a estrut</w:t>
      </w:r>
      <w:r w:rsidR="001647C4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C93B1B">
        <w:rPr>
          <w:rFonts w:ascii="Times New Roman" w:eastAsia="Times New Roman" w:hAnsi="Times New Roman" w:cs="Times New Roman"/>
          <w:sz w:val="24"/>
          <w:szCs w:val="24"/>
          <w:lang w:eastAsia="pt-BR"/>
        </w:rPr>
        <w:t>ra do protocolo SOAP.</w:t>
      </w:r>
    </w:p>
    <w:p w:rsidR="00DA38E9" w:rsidRPr="00E52279" w:rsidRDefault="007E45EB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27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1072" behindDoc="0" locked="0" layoutInCell="1" allowOverlap="1" wp14:anchorId="2D006FF3" wp14:editId="04D38D74">
            <wp:simplePos x="0" y="0"/>
            <wp:positionH relativeFrom="column">
              <wp:posOffset>872490</wp:posOffset>
            </wp:positionH>
            <wp:positionV relativeFrom="paragraph">
              <wp:posOffset>103505</wp:posOffset>
            </wp:positionV>
            <wp:extent cx="4114800" cy="2657475"/>
            <wp:effectExtent l="0" t="0" r="0" b="0"/>
            <wp:wrapSquare wrapText="bothSides"/>
            <wp:docPr id="6" name="Imagem 6" descr="C:\Users\Wesley-pc\Desktop\SOAP_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-pc\Desktop\SOAP_mess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45" b="5680"/>
                    <a:stretch/>
                  </pic:blipFill>
                  <pic:spPr bwMode="auto"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E67">
        <w:rPr>
          <w:noProof/>
        </w:rPr>
        <w:pict>
          <v:shape id="_x0000_s1030" type="#_x0000_t202" style="position:absolute;left:0;text-align:left;margin-left:68.7pt;margin-top:221.9pt;width:324pt;height:.05pt;z-index:251660800;mso-position-horizontal-relative:text;mso-position-vertical-relative:text" stroked="f">
            <v:textbox style="mso-fit-shape-to-text:t" inset="0,0,0,0">
              <w:txbxContent>
                <w:p w:rsidR="00D1298E" w:rsidRPr="007E45EB" w:rsidRDefault="00D1298E" w:rsidP="007E45EB">
                  <w:pPr>
                    <w:pStyle w:val="Legenda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0"/>
                      <w:szCs w:val="24"/>
                      <w:lang w:eastAsia="pt-BR"/>
                    </w:rPr>
                  </w:pPr>
                </w:p>
                <w:p w:rsidR="00D1298E" w:rsidRPr="007E45EB" w:rsidRDefault="00D1298E" w:rsidP="007E45EB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bookmarkStart w:id="14" w:name="_Toc400642994"/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Figura </w:t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begin"/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instrText xml:space="preserve"> SEQ Figura \* ARABIC </w:instrText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separate"/>
                  </w:r>
                  <w:r w:rsidR="008067C3">
                    <w:rPr>
                      <w:rFonts w:ascii="Times New Roman" w:eastAsia="Times New Roman" w:hAnsi="Times New Roman" w:cs="Times New Roman"/>
                      <w:b w:val="0"/>
                      <w:bCs w:val="0"/>
                      <w:noProof/>
                      <w:color w:val="auto"/>
                      <w:sz w:val="22"/>
                      <w:szCs w:val="24"/>
                      <w:lang w:eastAsia="pt-BR"/>
                    </w:rPr>
                    <w:t>2</w:t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end"/>
                  </w:r>
                  <w:r w:rsidRPr="007E45E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. Estrutura de um Envelope SOAP (MARZULLO, 2009).</w:t>
                  </w:r>
                  <w:bookmarkEnd w:id="14"/>
                </w:p>
              </w:txbxContent>
            </v:textbox>
            <w10:wrap type="square"/>
          </v:shape>
        </w:pict>
      </w: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8E9" w:rsidRPr="00E52279" w:rsidRDefault="00DA38E9" w:rsidP="004342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31E2" w:rsidRDefault="00C531E2" w:rsidP="00DA38E9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C531E2" w:rsidRDefault="00C531E2" w:rsidP="00DA38E9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434208" w:rsidRPr="00434208" w:rsidRDefault="00434208" w:rsidP="005E73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Como mostra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Figura </w:t>
      </w:r>
      <w:r w:rsidR="00063D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elemento envelope é obrigatório, </w:t>
      </w:r>
      <w:r w:rsidR="00CF474F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raiz da mensagem e determina como o documento XML é transportado em uma mensagem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SOAP e como deve ser traduzida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serviço real</w:t>
      </w:r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conceito de </w:t>
      </w:r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Header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definido como um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cabeçalho opcional. Ele transporta informações adicionais, por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exemplo, se a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deve ser processada por um determinado nó intermediário. Quando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utilizado, o </w:t>
      </w:r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Header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o primeiro elemento do Envelope. Por fim, o </w:t>
      </w:r>
      <w:proofErr w:type="spellStart"/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Body</w:t>
      </w:r>
      <w:proofErr w:type="spellEnd"/>
      <w:r w:rsidR="00425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é um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obrigatório 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que irá armazenar o documento a ser transmitido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="005E734E" w:rsidRPr="005E734E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Body</w:t>
      </w:r>
      <w:proofErr w:type="spellEnd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um elemento opcional </w:t>
      </w:r>
      <w:proofErr w:type="spellStart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Fault</w:t>
      </w:r>
      <w:proofErr w:type="spellEnd"/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usado para </w:t>
      </w:r>
      <w:r w:rsidR="002373E9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indicar códigos e mensagens de erro que podem ocorrer</w:t>
      </w:r>
      <w:r w:rsidR="005E734E" w:rsidRPr="005E73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5" w:name="_Toc400718467"/>
      <w:r w:rsidRPr="006913A2">
        <w:rPr>
          <w:rFonts w:ascii="Times New Roman" w:hAnsi="Times New Roman" w:cs="Times New Roman"/>
          <w:b w:val="0"/>
          <w:caps/>
          <w:color w:val="auto"/>
        </w:rPr>
        <w:t>2.2.2 WSDL</w:t>
      </w:r>
      <w:bookmarkEnd w:id="15"/>
    </w:p>
    <w:p w:rsidR="00C776E2" w:rsidRDefault="007A6DE6" w:rsidP="004559E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7A6DE6">
        <w:rPr>
          <w:rFonts w:ascii="Times New Roman" w:eastAsia="Times New Roman" w:hAnsi="Times New Roman" w:cs="Times New Roman"/>
          <w:sz w:val="24"/>
          <w:szCs w:val="24"/>
          <w:lang w:eastAsia="pt-BR"/>
        </w:rPr>
        <w:t>(SAUDATE,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>2013),</w:t>
      </w:r>
      <w:r w:rsidRPr="007A6D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WSDL </w:t>
      </w:r>
      <w:r w:rsidR="004559E9" w:rsidRPr="004559E9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 a interface do serviço de forma estruturada e padronizada usando XML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permite, através da definição de um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vocabulário em XML, a possibilidade de descrever serviços e a troca de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mensagens. Mais especificamente é responsável por prover as informações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a invocação </w:t>
      </w:r>
      <w:proofErr w:type="gramStart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="00C776E2"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sua localização, operações</w:t>
      </w:r>
      <w:r w:rsid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76E2"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disponíveis e suas assinaturas.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r w:rsidR="002E60D1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674E15" w:rsidRPr="002E60D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674E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demostrada a estrutura de um WSDL.</w:t>
      </w:r>
    </w:p>
    <w:p w:rsidR="00674E15" w:rsidRDefault="00D011D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1D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93345</wp:posOffset>
            </wp:positionV>
            <wp:extent cx="2047875" cy="3162300"/>
            <wp:effectExtent l="0" t="0" r="0" b="0"/>
            <wp:wrapSquare wrapText="bothSides"/>
            <wp:docPr id="7" name="Imagem 7" descr="C:\Users\Wesley-pc\Desktop\wsd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-pc\Desktop\wsdl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Default="00674E1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4E15" w:rsidRPr="00B25A19" w:rsidRDefault="003D5E67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noProof/>
        </w:rPr>
        <w:pict>
          <v:shape id="_x0000_s1031" type="#_x0000_t202" style="position:absolute;left:0;text-align:left;margin-left:121.95pt;margin-top:15.25pt;width:213pt;height:35.3pt;z-index:251661824;mso-position-horizontal-relative:text;mso-position-vertical-relative:text" stroked="f">
            <v:textbox style="mso-fit-shape-to-text:t" inset="0,0,0,0">
              <w:txbxContent>
                <w:p w:rsidR="00D1298E" w:rsidRDefault="00D1298E" w:rsidP="00B25A19">
                  <w:pPr>
                    <w:pStyle w:val="Legenda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</w:p>
                <w:p w:rsidR="00D1298E" w:rsidRPr="00B25A19" w:rsidRDefault="00D1298E" w:rsidP="00770B60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bookmarkStart w:id="16" w:name="_Toc400642995"/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Figura </w:t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begin"/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instrText xml:space="preserve"> SEQ Figura \* ARABIC </w:instrText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separate"/>
                  </w:r>
                  <w:r w:rsidR="008067C3">
                    <w:rPr>
                      <w:rFonts w:ascii="Times New Roman" w:eastAsia="Times New Roman" w:hAnsi="Times New Roman" w:cs="Times New Roman"/>
                      <w:b w:val="0"/>
                      <w:bCs w:val="0"/>
                      <w:noProof/>
                      <w:color w:val="auto"/>
                      <w:sz w:val="22"/>
                      <w:szCs w:val="24"/>
                      <w:lang w:eastAsia="pt-BR"/>
                    </w:rPr>
                    <w:t>3</w:t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end"/>
                  </w:r>
                  <w:r w:rsidRPr="00B25A1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. Estrutura de um WSDL (ERL, 2011).</w:t>
                  </w:r>
                  <w:bookmarkEnd w:id="16"/>
                </w:p>
              </w:txbxContent>
            </v:textbox>
            <w10:wrap type="square"/>
          </v:shape>
        </w:pict>
      </w:r>
    </w:p>
    <w:p w:rsidR="00B25A19" w:rsidRDefault="00B25A19" w:rsidP="00D011D5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856864" w:rsidRPr="00856864" w:rsidRDefault="00856864" w:rsidP="00856864">
      <w:pPr>
        <w:pStyle w:val="PargrafodaLista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3910" w:rsidRPr="00E56C9A" w:rsidRDefault="00E56C9A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Types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Age como um container para definir os tipos de dados usados dentro da mensagem. Permite usar XML </w:t>
      </w: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Schema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definir as estruturas de dados.</w:t>
      </w:r>
    </w:p>
    <w:p w:rsidR="00E56C9A" w:rsidRDefault="00E56C9A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C9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lastRenderedPageBreak/>
        <w:t>Message</w:t>
      </w:r>
      <w:proofErr w:type="spellEnd"/>
      <w:r w:rsidRPr="00E56C9A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descrever as mensagens que são trocadas entre o serviço e o consumidor do serviço. Uma mensagem pode possuir várias partes, sendo que cada parte possui um nome e um tipo de dados.</w:t>
      </w:r>
    </w:p>
    <w:p w:rsidR="00B35CC9" w:rsidRDefault="00B35CC9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PortType</w:t>
      </w:r>
      <w:proofErr w:type="spellEnd"/>
      <w:r w:rsidRPr="00B35C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local em que está hospedado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identifica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gurpo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ações que podem ser executadas num único ponto de acesso e utiliza o elemento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operation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representar uma operação dentro desse ponto de acesso.</w:t>
      </w:r>
    </w:p>
    <w:p w:rsidR="00B35CC9" w:rsidRDefault="00B35CC9" w:rsidP="00E56C9A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Binding</w:t>
      </w:r>
      <w:proofErr w:type="spellEnd"/>
      <w:r w:rsidRPr="00B35C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formato da mensagem e o protocolo de comunicação do elemento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1434" w:rsidRPr="004A4B6D" w:rsidRDefault="00971434" w:rsidP="00D1298E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r w:rsidR="004A4B6D"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e </w:t>
      </w:r>
      <w:proofErr w:type="spellStart"/>
      <w:r w:rsidR="004A4B6D" w:rsidRPr="004A4B6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Ports</w:t>
      </w:r>
      <w:proofErr w:type="spellEnd"/>
      <w:r w:rsidRPr="004A4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Aparece no final do arquivo WSDL e identifica o serviço que </w:t>
      </w:r>
      <w:r w:rsidR="004A4B6D" w:rsidRPr="004A4B6D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composto.</w:t>
      </w:r>
    </w:p>
    <w:p w:rsidR="00D011D5" w:rsidRDefault="00D011D5" w:rsidP="007A6D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13A2" w:rsidRPr="006913A2" w:rsidRDefault="006913A2" w:rsidP="006913A2">
      <w:pPr>
        <w:pStyle w:val="Ttulo1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 w:val="0"/>
          <w:caps/>
          <w:color w:val="auto"/>
        </w:rPr>
      </w:pPr>
      <w:bookmarkStart w:id="17" w:name="_Toc400718468"/>
      <w:r w:rsidRPr="006913A2">
        <w:rPr>
          <w:rFonts w:ascii="Times New Roman" w:hAnsi="Times New Roman" w:cs="Times New Roman"/>
          <w:b w:val="0"/>
          <w:caps/>
          <w:color w:val="auto"/>
        </w:rPr>
        <w:t>2.2.3 UDDI</w:t>
      </w:r>
      <w:bookmarkEnd w:id="17"/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Um UDDI contém informações categorizadas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os serviços e as funcionalidades que eles oferecem, e permite a associação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desses serviços com suas informações técnicas, geralmente definidas usando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WSDL. Como dito anteriormente, o arquivo de descrição em WSDL descreve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funcionalidades </w:t>
      </w:r>
      <w:proofErr w:type="gramStart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C5304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forma de comunicação e sua </w:t>
      </w:r>
      <w:r w:rsidR="00C53049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ocalização.</w:t>
      </w:r>
      <w:r w:rsidR="00533D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especificação UDDI define uma API 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735A5D" w:rsidRP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pplication</w:t>
      </w:r>
      <w:proofErr w:type="spellEnd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Interface)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baseada em mensagens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SOAP, com uma descrição em WSDL do próprio </w:t>
      </w:r>
      <w:r w:rsidRPr="00735A5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proofErr w:type="spellStart"/>
      <w:r w:rsidRPr="00735A5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servidor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registro. A maioria dos servidores de registro UDDI também provê uma interface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 navegação por browser.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C743E6" w:rsidRP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CALIENDO</w:t>
      </w:r>
      <w:r w:rsid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C743E6" w:rsidRP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2010),</w:t>
      </w:r>
      <w:r w:rsidR="00C743E6" w:rsidRPr="0031535B">
        <w:rPr>
          <w:rFonts w:ascii="Times New Roman" w:hAnsi="Times New Roman" w:cs="Times New Roman"/>
          <w:sz w:val="24"/>
          <w:szCs w:val="24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UDDI é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similar a um motor de busca</w:t>
      </w:r>
      <w:r w:rsidR="0031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43E6">
        <w:rPr>
          <w:rFonts w:ascii="Times New Roman" w:eastAsia="Times New Roman" w:hAnsi="Times New Roman" w:cs="Times New Roman"/>
          <w:sz w:val="24"/>
          <w:szCs w:val="24"/>
          <w:lang w:eastAsia="pt-BR"/>
        </w:rPr>
        <w:t>(como o Google)</w:t>
      </w:r>
      <w:r w:rsidR="00CD16D6">
        <w:rPr>
          <w:rFonts w:ascii="Times New Roman" w:eastAsia="Times New Roman" w:hAnsi="Times New Roman" w:cs="Times New Roman"/>
          <w:sz w:val="24"/>
          <w:szCs w:val="24"/>
          <w:lang w:eastAsia="pt-BR"/>
        </w:rPr>
        <w:t>, t</w:t>
      </w:r>
      <w:r w:rsidR="002C4C3B" w:rsidRPr="002C4C3B">
        <w:rPr>
          <w:rFonts w:ascii="Times New Roman" w:eastAsia="Times New Roman" w:hAnsi="Times New Roman" w:cs="Times New Roman"/>
          <w:sz w:val="24"/>
          <w:szCs w:val="24"/>
          <w:lang w:eastAsia="pt-BR"/>
        </w:rPr>
        <w:t>em como objetivo ser um mediador do serviço, permitindo que os clientes requisitantes encontrem um fornecedor</w:t>
      </w:r>
      <w:r w:rsidR="00533D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melhor atenda suas necessidades.</w:t>
      </w:r>
    </w:p>
    <w:p w:rsidR="00ED4874" w:rsidRDefault="00ED4874" w:rsidP="00ED48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Desta forma, o UDDI é uma interface web, que determina serviços concedendo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e descoberta de negócios, sendo disponibilizado o acesso e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4874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destes serviços.</w:t>
      </w:r>
    </w:p>
    <w:p w:rsidR="00BB65B7" w:rsidRDefault="009E1E60" w:rsidP="00BB65B7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8" w:name="_Toc400718469"/>
      <w:r>
        <w:rPr>
          <w:rFonts w:ascii="Times New Roman" w:hAnsi="Times New Roman" w:cs="Times New Roman"/>
          <w:b w:val="0"/>
          <w:caps/>
          <w:color w:val="auto"/>
        </w:rPr>
        <w:lastRenderedPageBreak/>
        <w:t>LEGISLAÇÃO DE CONTRA</w:t>
      </w:r>
      <w:r w:rsidR="00DB6D65">
        <w:rPr>
          <w:rFonts w:ascii="Times New Roman" w:hAnsi="Times New Roman" w:cs="Times New Roman"/>
          <w:b w:val="0"/>
          <w:caps/>
          <w:color w:val="auto"/>
        </w:rPr>
        <w:t>ta</w:t>
      </w:r>
      <w:r>
        <w:rPr>
          <w:rFonts w:ascii="Times New Roman" w:hAnsi="Times New Roman" w:cs="Times New Roman"/>
          <w:b w:val="0"/>
          <w:caps/>
          <w:color w:val="auto"/>
        </w:rPr>
        <w:t>ÇÃO DE SERVIÇOS NO BRASIL</w:t>
      </w:r>
      <w:bookmarkEnd w:id="18"/>
    </w:p>
    <w:p w:rsidR="00BB65B7" w:rsidRDefault="00BB65B7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de i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nformalidade 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trabalhadores por conta própria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representado como microempresários, desejamos apontar que eles estão criando uma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 no mercado de bens, principalmente na prestação de serviços, com o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 de se </w:t>
      </w:r>
      <w:proofErr w:type="spellStart"/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auto-empregar</w:t>
      </w:r>
      <w:proofErr w:type="spellEnd"/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. O que caracteriza esse grupo, especialmente aqueles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que operam com baixo nível de produtividade com relação às empresas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capitalistas, é que compreende indivíduos com pouco nível de capital físico ou</w:t>
      </w:r>
      <w:r w:rsidR="00735A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humano, que são simultaneamente patrões e empregados de si mesmos. </w:t>
      </w: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Pr="00C158ED" w:rsidRDefault="003C582F" w:rsidP="003C58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158E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Falta terminar....</w:t>
      </w: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735A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9" w:name="_Toc400718470"/>
      <w:r w:rsidRPr="00BC4D94">
        <w:rPr>
          <w:rFonts w:ascii="Times New Roman" w:hAnsi="Times New Roman" w:cs="Times New Roman"/>
          <w:b w:val="0"/>
          <w:caps/>
          <w:color w:val="auto"/>
        </w:rPr>
        <w:lastRenderedPageBreak/>
        <w:t>Trabalhos Relacionados</w:t>
      </w:r>
      <w:bookmarkEnd w:id="19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582F" w:rsidRDefault="003C582F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1A0081">
        <w:rPr>
          <w:rFonts w:ascii="Times New Roman" w:hAnsi="Times New Roman" w:cs="Times New Roman"/>
          <w:sz w:val="28"/>
          <w:szCs w:val="24"/>
          <w:u w:val="single"/>
        </w:rPr>
        <w:lastRenderedPageBreak/>
        <w:t>GetNinjas</w:t>
      </w:r>
      <w:proofErr w:type="spellEnd"/>
    </w:p>
    <w:p w:rsidR="00471992" w:rsidRDefault="00012581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6976" behindDoc="0" locked="0" layoutInCell="1" allowOverlap="1" wp14:anchorId="536C4197" wp14:editId="7B1D0D0D">
            <wp:simplePos x="0" y="0"/>
            <wp:positionH relativeFrom="column">
              <wp:posOffset>143023</wp:posOffset>
            </wp:positionH>
            <wp:positionV relativeFrom="paragraph">
              <wp:posOffset>4115567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 - </w:t>
      </w:r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="003A36C8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3D5E67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noProof/>
        </w:rPr>
        <w:pict>
          <v:shape id="_x0000_s1032" type="#_x0000_t202" style="position:absolute;left:0;text-align:left;margin-left:35.2pt;margin-top:9.8pt;width:400.8pt;height:22.65pt;z-index:251662848;mso-position-horizontal-relative:text;mso-position-vertical-relative:text" stroked="f">
            <v:textbox style="mso-next-textbox:#_x0000_s1032;mso-fit-shape-to-text:t" inset="0,0,0,0">
              <w:txbxContent>
                <w:p w:rsidR="00D1298E" w:rsidRPr="00EC53FA" w:rsidRDefault="00D1298E" w:rsidP="003C582F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bookmarkStart w:id="20" w:name="_Toc400642996"/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Figura </w:t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begin"/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instrText xml:space="preserve"> SEQ Figura \* ARABIC </w:instrText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separate"/>
                  </w:r>
                  <w:r w:rsidR="008067C3">
                    <w:rPr>
                      <w:rFonts w:ascii="Times New Roman" w:eastAsia="Times New Roman" w:hAnsi="Times New Roman" w:cs="Times New Roman"/>
                      <w:b w:val="0"/>
                      <w:bCs w:val="0"/>
                      <w:noProof/>
                      <w:color w:val="auto"/>
                      <w:sz w:val="22"/>
                      <w:szCs w:val="24"/>
                      <w:lang w:eastAsia="pt-BR"/>
                    </w:rPr>
                    <w:t>4</w:t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end"/>
                  </w:r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. Interface web do </w:t>
                  </w:r>
                  <w:proofErr w:type="spellStart"/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GetNinjas</w:t>
                  </w:r>
                  <w:proofErr w:type="spellEnd"/>
                  <w:r w:rsidRPr="00EC53FA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 (GETNINJAS - 2011).</w:t>
                  </w:r>
                  <w:bookmarkEnd w:id="20"/>
                </w:p>
              </w:txbxContent>
            </v:textbox>
            <w10:wrap type="square"/>
          </v:shape>
        </w:pic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B1506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5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3D5E67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noProof/>
        </w:rPr>
        <w:pict>
          <v:shape id="_x0000_s1033" type="#_x0000_t202" style="position:absolute;left:0;text-align:left;margin-left:3.45pt;margin-top:197.8pt;width:427.5pt;height:.05pt;z-index:251663872;mso-position-horizontal-relative:text;mso-position-vertical-relative:text" stroked="f">
            <v:textbox style="mso-next-textbox:#_x0000_s1033;mso-fit-shape-to-text:t" inset="0,0,0,0">
              <w:txbxContent>
                <w:p w:rsidR="00D1298E" w:rsidRDefault="00D1298E" w:rsidP="00FC20DD">
                  <w:pPr>
                    <w:pStyle w:val="Legenda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</w:p>
                <w:p w:rsidR="00D1298E" w:rsidRPr="00FC20DD" w:rsidRDefault="00D1298E" w:rsidP="00FC20DD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bookmarkStart w:id="21" w:name="_Toc400642997"/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Figura </w:t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begin"/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instrText xml:space="preserve"> SEQ Figura \* ARABIC </w:instrText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separate"/>
                  </w:r>
                  <w:r w:rsidR="008067C3">
                    <w:rPr>
                      <w:rFonts w:ascii="Times New Roman" w:eastAsia="Times New Roman" w:hAnsi="Times New Roman" w:cs="Times New Roman"/>
                      <w:b w:val="0"/>
                      <w:bCs w:val="0"/>
                      <w:noProof/>
                      <w:color w:val="auto"/>
                      <w:sz w:val="22"/>
                      <w:szCs w:val="24"/>
                      <w:lang w:eastAsia="pt-BR"/>
                    </w:rPr>
                    <w:t>5</w:t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fldChar w:fldCharType="end"/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. Interface web do Recomind.net (RECOMIND.NET - 2011).</w:t>
                  </w:r>
                  <w:bookmarkEnd w:id="21"/>
                </w:p>
              </w:txbxContent>
            </v:textbox>
            <w10:wrap type="square"/>
          </v:shape>
        </w:pict>
      </w:r>
      <w:r w:rsidR="007D7ABB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anchor distT="0" distB="0" distL="114300" distR="114300" simplePos="0" relativeHeight="251649024" behindDoc="0" locked="0" layoutInCell="1" allowOverlap="1" wp14:anchorId="713C75EE" wp14:editId="378519FB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Default="003C582F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22" w:name="_Toc400718471"/>
      <w:r>
        <w:rPr>
          <w:rFonts w:ascii="Times New Roman" w:hAnsi="Times New Roman" w:cs="Times New Roman"/>
          <w:color w:val="auto"/>
        </w:rPr>
        <w:lastRenderedPageBreak/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22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</w:t>
      </w:r>
      <w:r w:rsidR="00CD4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coleta de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coleta de dados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científicos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realizou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então 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586DE3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questionário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destinado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coleta de dados sobre os prestadores de serviço e clientes, 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por meio da ferramenta Google Docs</w:t>
      </w:r>
      <w:r w:rsidR="006E32D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que, além de permitir a criação de documentos, planilhas, apresentações, e desenhos, oferece o recurso de criar formulários online, onde um ou mais usuário que acessam o endereço virtual do formulário podem preencher 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e enviar suas respostas que est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ão disponíveis ao proprietário e colaboradores quando houver. Tais resultados serviram para validação dos requisitos levantados até o momento e, possiv</w:t>
      </w:r>
      <w:r w:rsidR="00FC6CEE">
        <w:rPr>
          <w:rFonts w:ascii="Times New Roman" w:eastAsia="Times New Roman" w:hAnsi="Times New Roman" w:cs="Times New Roman"/>
          <w:sz w:val="24"/>
          <w:szCs w:val="24"/>
          <w:lang w:eastAsia="pt-BR"/>
        </w:rPr>
        <w:t>elmente, a descoberta de outros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etapa de pesquisa busca organizar os dados de forma que se possa comparar os sistemas </w:t>
      </w:r>
      <w:r w:rsidR="00FC6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mesmo contexto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57069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rização formal do sistema proposto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</w:t>
      </w:r>
      <w:proofErr w:type="spellStart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JACOBSON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de softwa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re. A UML proporciona uma forma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padrão para a preparação de planos de arqu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>itetura de projetos de sistemas, o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s diagramas ilustram graficamente a arquitetura, estrutura, interações e comportamento do sistema proporcionando uma abstração de vários contextos inerentes ao software.</w:t>
      </w:r>
      <w:r w:rsidR="000557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</w:t>
      </w:r>
      <w:r w:rsidR="000557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explicação do banco de dados, foi criado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="00405C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825A6" w:rsidRDefault="000825A6" w:rsidP="0008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</w:t>
      </w:r>
    </w:p>
    <w:p w:rsidR="000825A6" w:rsidRDefault="000825A6" w:rsidP="0008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Pr="00082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Docs. Disponível em </w:t>
      </w:r>
      <w:r w:rsidR="00A42A01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https://docs.google.com/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locais de apoio como o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 (NTI)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, ligado ao curso de Sistemas de Informação da Faculdade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Católica do Tocantins (</w:t>
      </w:r>
      <w:r w:rsidR="00B21F7C"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FACTO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Integrated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IDE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 foi o MySQL. Fo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i utilizado o Sistema de Gerenciamento de Banco de Dados (SGDB)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 Workbench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A ferramenta Workbench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por exemplo, PNG e PDF. Nesse projeto, a ferramenta MySQL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20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3" w:name="_Toc400718472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23"/>
    </w:p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24" w:name="_Toc400718473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24"/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Afim de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BF8" w:rsidRDefault="00043BF8" w:rsidP="00043BF8">
      <w:pPr>
        <w:pStyle w:val="Ttulo1"/>
        <w:numPr>
          <w:ilvl w:val="2"/>
          <w:numId w:val="29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5" w:name="_Toc400718474"/>
      <w:r w:rsidRPr="00043BF8">
        <w:rPr>
          <w:rFonts w:ascii="Times New Roman" w:hAnsi="Times New Roman" w:cs="Times New Roman"/>
          <w:b w:val="0"/>
          <w:color w:val="auto"/>
        </w:rPr>
        <w:lastRenderedPageBreak/>
        <w:t>Diagrama de Atividade</w:t>
      </w:r>
      <w:bookmarkEnd w:id="25"/>
    </w:p>
    <w:p w:rsidR="00C56CEE" w:rsidRDefault="00043BF8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B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4657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(GUEDES, </w:t>
      </w:r>
      <w:r w:rsidRPr="00043BF8">
        <w:rPr>
          <w:rFonts w:ascii="Times New Roman" w:eastAsia="Times New Roman" w:hAnsi="Times New Roman" w:cs="Times New Roman"/>
          <w:sz w:val="24"/>
          <w:szCs w:val="24"/>
          <w:lang w:eastAsia="pt-BR"/>
        </w:rPr>
        <w:t>2011), diagrama de atividade preocupa-se em descrever os passos a serem percorridos para a conclusão de uma atividade específica, podendo esta ser representada por um método com certo grau de complexidade, um algoritmo, ou mesmo por um processo completo. O diagrama de atividade concentra-se na representação do fluxo de controle de uma atividade.</w:t>
      </w: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3120" behindDoc="0" locked="0" layoutInCell="1" allowOverlap="1" wp14:anchorId="5463681B" wp14:editId="049DC04F">
            <wp:simplePos x="0" y="0"/>
            <wp:positionH relativeFrom="column">
              <wp:posOffset>495300</wp:posOffset>
            </wp:positionH>
            <wp:positionV relativeFrom="paragraph">
              <wp:posOffset>47625</wp:posOffset>
            </wp:positionV>
            <wp:extent cx="4269539" cy="4716000"/>
            <wp:effectExtent l="19050" t="19050" r="0" b="8890"/>
            <wp:wrapSquare wrapText="bothSides"/>
            <wp:docPr id="14" name="Imagem 5" descr="C:\Users\PDV3\Desktop\ImgDiagramas\Diagrama_Ativ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DV3\Desktop\ImgDiagramas\Diagrama_Atividad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539" cy="4716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BF8" w:rsidRPr="00043BF8" w:rsidRDefault="00043BF8" w:rsidP="00043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B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43BF8" w:rsidRPr="00043BF8" w:rsidRDefault="00043BF8" w:rsidP="00043BF8"/>
    <w:p w:rsidR="00676498" w:rsidRDefault="00676498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CEE" w:rsidRDefault="00C56CEE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5CD2" w:rsidRDefault="0024660A" w:rsidP="00835CD2">
      <w:pPr>
        <w:pStyle w:val="Legenda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Diagrama de Atividades</w:t>
      </w:r>
      <w:r w:rsidR="00835CD2"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.</w:t>
      </w:r>
    </w:p>
    <w:p w:rsidR="00835CD2" w:rsidRPr="00835CD2" w:rsidRDefault="00835CD2" w:rsidP="00835CD2">
      <w:pPr>
        <w:rPr>
          <w:lang w:eastAsia="pt-BR"/>
        </w:rPr>
      </w:pPr>
    </w:p>
    <w:p w:rsidR="00C56CEE" w:rsidRDefault="00C56CEE" w:rsidP="00C56C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B1506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??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diagrama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 para contratação de um serviço com os seguintes passos: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pesquisa um determinado serviço;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 o resultado da pesquisa e possível visualizar perfis dos prestadores de serviços com comentários de serviços já prestados, assim poderá solicitar um melhor prestador de serviço;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prestador recebe a solicitação e decide se deseja aceitar ou não;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não aceite o processo e finalizado;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aceite executa o serviço;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serviço concluído notifica no sistema a conclusão do mesmo;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recebe uma notificação para comentar o serviço prestado;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não aceite o processo e finalizado;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aceite é feito um comentário sobre a qualidade do serviço prestado;</w:t>
      </w:r>
    </w:p>
    <w:p w:rsidR="00C56CEE" w:rsidRDefault="00C56CEE" w:rsidP="00C56CE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 o processo da aplicação;</w:t>
      </w:r>
    </w:p>
    <w:p w:rsidR="00C56CEE" w:rsidRPr="00835CD2" w:rsidRDefault="00835CD2" w:rsidP="00835CD2">
      <w:pPr>
        <w:pStyle w:val="Ttulo1"/>
        <w:numPr>
          <w:ilvl w:val="2"/>
          <w:numId w:val="29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26" w:name="_Toc400718475"/>
      <w:r w:rsidRPr="00835CD2">
        <w:rPr>
          <w:rFonts w:ascii="Times New Roman" w:hAnsi="Times New Roman" w:cs="Times New Roman"/>
          <w:b w:val="0"/>
          <w:color w:val="auto"/>
        </w:rPr>
        <w:t>Diagrama de Componentes</w:t>
      </w:r>
      <w:bookmarkEnd w:id="26"/>
    </w:p>
    <w:p w:rsidR="00C56CEE" w:rsidRDefault="0024660A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660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8000" behindDoc="0" locked="0" layoutInCell="1" allowOverlap="1" wp14:anchorId="29F27F09" wp14:editId="57005249">
            <wp:simplePos x="0" y="0"/>
            <wp:positionH relativeFrom="column">
              <wp:posOffset>224790</wp:posOffset>
            </wp:positionH>
            <wp:positionV relativeFrom="paragraph">
              <wp:posOffset>1029970</wp:posOffset>
            </wp:positionV>
            <wp:extent cx="5172075" cy="3228975"/>
            <wp:effectExtent l="19050" t="19050" r="9525" b="9525"/>
            <wp:wrapSquare wrapText="bothSides"/>
            <wp:docPr id="4" name="Imagem 4" descr="C:\Users\Wesley-pc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0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</w:t>
      </w:r>
      <w:r w:rsidR="00B1506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??</w:t>
      </w:r>
      <w:r w:rsidR="008500EE" w:rsidRPr="004572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500EE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="008500EE" w:rsidRPr="00652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componentes do sistema em módulos de código-fonte, formulários, </w:t>
      </w:r>
      <w:r w:rsidR="008500EE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módulos executáveis etc. e determina como tais componentes</w:t>
      </w:r>
      <w:r w:rsidR="008500EE" w:rsidRPr="00652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estarão estruturados e irão interagir para que o sistema funcione de maneira adequada.</w:t>
      </w:r>
    </w:p>
    <w:p w:rsidR="0024660A" w:rsidRDefault="0024660A" w:rsidP="0024660A">
      <w:pPr>
        <w:pStyle w:val="Legenda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</w:pPr>
    </w:p>
    <w:p w:rsidR="0024660A" w:rsidRDefault="0024660A" w:rsidP="0024660A">
      <w:pPr>
        <w:pStyle w:val="Legenda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Diagrama de Componentes</w:t>
      </w:r>
      <w:r w:rsidRPr="00FC20DD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pt-BR"/>
        </w:rPr>
        <w:t>.</w:t>
      </w:r>
    </w:p>
    <w:p w:rsidR="0024660A" w:rsidRDefault="0024660A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660A" w:rsidRDefault="0024660A" w:rsidP="00246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??</w:t>
      </w:r>
      <w:r w:rsidRPr="00F21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 o diagrama da seguinte forma:</w:t>
      </w:r>
    </w:p>
    <w:p w:rsidR="0024660A" w:rsidRPr="0024660A" w:rsidRDefault="0024660A" w:rsidP="0024660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componente banco de dados e implementado de acordo com os requisitos levantados ao longo do trabalho. </w:t>
      </w:r>
      <w:r w:rsidRP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>É responsável por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ersistir e recuperar os dados</w:t>
      </w:r>
      <w:r w:rsidRP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4660A" w:rsidRDefault="0024660A" w:rsidP="0024660A">
      <w:pPr>
        <w:pStyle w:val="PargrafodaLista"/>
        <w:numPr>
          <w:ilvl w:val="0"/>
          <w:numId w:val="23"/>
        </w:numPr>
        <w:spacing w:line="360" w:lineRule="auto"/>
        <w:ind w:hanging="3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componente </w:t>
      </w:r>
      <w:r w:rsidRPr="0024660A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feito a comunicação</w:t>
      </w:r>
      <w:r w:rsidRPr="002D2B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o banco de dados e os serviços </w:t>
      </w:r>
      <w:r w:rsidR="00BF73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4660A" w:rsidRPr="008C13CD" w:rsidRDefault="00CB7BF3" w:rsidP="00925B5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</w:t>
      </w:r>
      <w:r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omponente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</w:t>
      </w:r>
      <w:r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</w:t>
      </w:r>
      <w:r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C13CD" w:rsidRP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pelo desenvolvimento de todos os serviç</w:t>
      </w:r>
      <w:r w:rsidR="008C13CD">
        <w:rPr>
          <w:rFonts w:ascii="Times New Roman" w:eastAsia="Times New Roman" w:hAnsi="Times New Roman" w:cs="Times New Roman"/>
          <w:sz w:val="24"/>
          <w:szCs w:val="24"/>
          <w:lang w:eastAsia="pt-BR"/>
        </w:rPr>
        <w:t>os necessários</w:t>
      </w:r>
      <w:r w:rsidR="001C5C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utilização através de outras interfaces;</w:t>
      </w:r>
    </w:p>
    <w:p w:rsidR="0024660A" w:rsidRDefault="002C6359" w:rsidP="0024660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 Interface da Aplicação</w:t>
      </w:r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executável que requer uma interface de acesso, e</w:t>
      </w:r>
      <w:r w:rsidR="0024660A" w:rsidRPr="001F1219">
        <w:rPr>
          <w:rFonts w:ascii="Times New Roman" w:eastAsia="Times New Roman" w:hAnsi="Times New Roman" w:cs="Times New Roman"/>
          <w:sz w:val="24"/>
          <w:szCs w:val="24"/>
          <w:lang w:eastAsia="pt-BR"/>
        </w:rPr>
        <w:t>ste processo de padronização tem em vista a exibição de páginas Web em diversos dispositivos (</w:t>
      </w:r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computadores, </w:t>
      </w:r>
      <w:r w:rsidR="0024660A" w:rsidRPr="00060087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</w:t>
      </w:r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televisão, </w:t>
      </w:r>
      <w:proofErr w:type="spellStart"/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24660A" w:rsidRPr="00060087">
        <w:rPr>
          <w:rFonts w:ascii="Times New Roman" w:eastAsia="Times New Roman" w:hAnsi="Times New Roman" w:cs="Times New Roman"/>
          <w:sz w:val="24"/>
          <w:szCs w:val="24"/>
          <w:lang w:eastAsia="pt-BR"/>
        </w:rPr>
        <w:t>ablets</w:t>
      </w:r>
      <w:proofErr w:type="spellEnd"/>
      <w:r w:rsidR="0024660A" w:rsidRPr="001F12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24660A" w:rsidRPr="001F1219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24660A" w:rsidRPr="001F12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24660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C56CEE" w:rsidRDefault="003C582F" w:rsidP="003C582F">
      <w:pPr>
        <w:pStyle w:val="Ttulo1"/>
        <w:numPr>
          <w:ilvl w:val="2"/>
          <w:numId w:val="29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27" w:name="_Toc400718476"/>
      <w:r w:rsidRPr="003C582F">
        <w:rPr>
          <w:rFonts w:ascii="Times New Roman" w:hAnsi="Times New Roman" w:cs="Times New Roman"/>
          <w:b w:val="0"/>
          <w:color w:val="auto"/>
        </w:rPr>
        <w:t>Diagrama de Sequência</w:t>
      </w:r>
      <w:bookmarkEnd w:id="27"/>
    </w:p>
    <w:p w:rsidR="003C582F" w:rsidRDefault="003D5E67" w:rsidP="003C58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pict>
          <v:shape id="_x0000_s1036" type="#_x0000_t202" style="position:absolute;left:0;text-align:left;margin-left:25.5pt;margin-top:378.55pt;width:368.6pt;height:12.65pt;z-index:251664896;mso-position-horizontal-relative:text;mso-position-vertical-relative:text" stroked="f">
            <v:textbox style="mso-fit-shape-to-text:t" inset="0,0,0,0">
              <w:txbxContent>
                <w:p w:rsidR="005B2871" w:rsidRPr="005B2871" w:rsidRDefault="005B2871" w:rsidP="009E545D">
                  <w:pPr>
                    <w:pStyle w:val="Legenda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Diagrama de </w:t>
                  </w:r>
                  <w:r w:rsidR="001B23E3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Sequência</w:t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 xml:space="preserve"> de Cadastro de Cliente</w:t>
                  </w:r>
                  <w:r w:rsidRPr="00FC20D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1B23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4C9DBEC8" wp14:editId="5AACD160">
            <wp:simplePos x="0" y="0"/>
            <wp:positionH relativeFrom="column">
              <wp:posOffset>38100</wp:posOffset>
            </wp:positionH>
            <wp:positionV relativeFrom="paragraph">
              <wp:posOffset>1478280</wp:posOffset>
            </wp:positionV>
            <wp:extent cx="5392420" cy="3275965"/>
            <wp:effectExtent l="19050" t="19050" r="0" b="635"/>
            <wp:wrapSquare wrapText="bothSides"/>
            <wp:docPr id="8" name="Imagem 1" descr="C:\Users\PDV3\Desktop\ImgDiagramas\Diagrama_Sequencia_Cadastro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V3\Desktop\ImgDiagramas\Diagrama_Sequencia_CadastroClient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2759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8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(GUEDES, </w:t>
      </w:r>
      <w:r w:rsidR="003C582F" w:rsidRPr="004572C1">
        <w:rPr>
          <w:rFonts w:ascii="Times New Roman" w:eastAsia="Times New Roman" w:hAnsi="Times New Roman" w:cs="Times New Roman"/>
          <w:sz w:val="24"/>
          <w:szCs w:val="24"/>
          <w:lang w:eastAsia="pt-BR"/>
        </w:rPr>
        <w:t>2011),</w:t>
      </w:r>
      <w:r w:rsidR="003C58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C582F" w:rsidRPr="004572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diagrama de sequência é um diagrama comportamental que preocupa-se com a ordem temporal em que as mensagens são trocadas entre os objetos envolvidos em um determinado processo. Em geral, baseia-se em um caso de uso </w:t>
      </w:r>
      <w:r w:rsidR="003C582F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3C582F" w:rsidRPr="004572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</w:t>
      </w:r>
      <w:r w:rsidR="003C582F">
        <w:rPr>
          <w:rFonts w:ascii="Times New Roman" w:eastAsia="Times New Roman" w:hAnsi="Times New Roman" w:cs="Times New Roman"/>
          <w:sz w:val="24"/>
          <w:szCs w:val="24"/>
          <w:lang w:eastAsia="pt-BR"/>
        </w:rPr>
        <w:t>agrama de classes para determi</w:t>
      </w:r>
      <w:r w:rsidR="003C582F" w:rsidRPr="004572C1">
        <w:rPr>
          <w:rFonts w:ascii="Times New Roman" w:eastAsia="Times New Roman" w:hAnsi="Times New Roman" w:cs="Times New Roman"/>
          <w:sz w:val="24"/>
          <w:szCs w:val="24"/>
          <w:lang w:eastAsia="pt-BR"/>
        </w:rPr>
        <w:t>nar os objetos das classes envolvidas em um processo.</w:t>
      </w:r>
      <w:r w:rsidR="005B28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B2871" w:rsidRDefault="000C3058" w:rsidP="003C58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1F4A129C" wp14:editId="77B8B812">
            <wp:simplePos x="0" y="0"/>
            <wp:positionH relativeFrom="column">
              <wp:posOffset>171450</wp:posOffset>
            </wp:positionH>
            <wp:positionV relativeFrom="paragraph">
              <wp:posOffset>1669415</wp:posOffset>
            </wp:positionV>
            <wp:extent cx="5420508" cy="3564000"/>
            <wp:effectExtent l="19050" t="19050" r="8890" b="0"/>
            <wp:wrapSquare wrapText="bothSides"/>
            <wp:docPr id="12" name="Imagem 2" descr="C:\Users\PDV3\Desktop\ImgDiagramas\Diagrama_Sequencia_CadastroPres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V3\Desktop\ImgDiagramas\Diagrama_Sequencia_CadastroPrestado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08" cy="3564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E67">
        <w:rPr>
          <w:noProof/>
        </w:rPr>
        <w:pict>
          <v:shape id="_x0000_s1037" type="#_x0000_t202" style="position:absolute;left:0;text-align:left;margin-left:6pt;margin-top:428.2pt;width:436.5pt;height:12.65pt;z-index:251665920;mso-position-horizontal-relative:text;mso-position-vertical-relative:text" stroked="f">
            <v:textbox style="mso-next-textbox:#_x0000_s1037;mso-fit-shape-to-text:t" inset="0,0,0,0">
              <w:txbxContent>
                <w:p w:rsidR="009E545D" w:rsidRPr="009E545D" w:rsidRDefault="009E545D" w:rsidP="009E545D">
                  <w:pPr>
                    <w:pStyle w:val="Legenda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</w:pPr>
                  <w:r w:rsidRPr="009E545D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sz w:val="22"/>
                      <w:szCs w:val="24"/>
                      <w:lang w:eastAsia="pt-BR"/>
                    </w:rPr>
                    <w:t>Diagrama de Sequência de Cadastro de Serviço</w:t>
                  </w:r>
                </w:p>
              </w:txbxContent>
            </v:textbox>
            <w10:wrap type="square"/>
          </v:shape>
        </w:pict>
      </w:r>
      <w:r w:rsidR="001B23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Figura </w:t>
      </w:r>
      <w:r w:rsidR="00F131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??</w:t>
      </w:r>
      <w:r w:rsidR="001B23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1B23E3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fluxo do diagrama de sequência de cadastro de cliente para um entendimento técnico, onde o usuário acessa o formulário de cadastro, a aplicação exibe os campos para cadastro, o usuário insere os dados requeridos, a camada de negócio busca por um e-mail para verificar se já existe cadastrado, após a verificação efetua o cadastro é por fim exibe uma mensagem de confirmação para o usuário</w:t>
      </w:r>
      <w:r w:rsidR="009E54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B2871" w:rsidRPr="003C582F" w:rsidRDefault="005B2871" w:rsidP="003C58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82F" w:rsidRPr="00EF0105" w:rsidRDefault="00EF0105" w:rsidP="00EF01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Figura </w:t>
      </w:r>
      <w:r w:rsidR="00F13112" w:rsidRPr="00F131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??</w:t>
      </w:r>
      <w:r w:rsidRPr="00EF01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fluxo do diagrama de sequência de cadastro de serviço para um entendimento técnico, onde o usuário efetua o login, a camada de apresentação busca por um login válido, autentica o usuário e efetua o login, a aplicação exibe os campos para cadastro de serviço, o usuário insere os dados requeridos, a camada de negócio busca por um serviço para verificar se já existe cadastrado, após a verificação efetua o cadastro é por fim exibe uma mensagem de confirmação de cadastro de serviço para o prestador.</w:t>
      </w:r>
    </w:p>
    <w:p w:rsidR="003C582F" w:rsidRDefault="003C582F" w:rsidP="003C582F"/>
    <w:p w:rsidR="003C582F" w:rsidRDefault="003C582F" w:rsidP="003C582F"/>
    <w:p w:rsidR="005B2871" w:rsidRDefault="005B2871" w:rsidP="003C582F"/>
    <w:p w:rsidR="005B2871" w:rsidRDefault="005B2871" w:rsidP="003C582F"/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8" w:name="_Toc400718477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28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29" w:name="_Toc400718478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29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>. (4ª ed.), Porto Alegre: Bookman.</w:t>
      </w:r>
    </w:p>
    <w:p w:rsidR="009D3AAD" w:rsidRPr="009D3AAD" w:rsidRDefault="007D1D3C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47C">
        <w:rPr>
          <w:rFonts w:ascii="Times New Roman" w:hAnsi="Times New Roman" w:cs="Times New Roman"/>
          <w:sz w:val="24"/>
          <w:szCs w:val="24"/>
          <w:lang w:val="en-US"/>
        </w:rPr>
        <w:t>BOOCH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G. and </w:t>
      </w:r>
      <w:r w:rsidRPr="0093347C">
        <w:rPr>
          <w:rFonts w:ascii="Times New Roman" w:hAnsi="Times New Roman" w:cs="Times New Roman"/>
          <w:sz w:val="24"/>
          <w:szCs w:val="24"/>
          <w:lang w:val="en-US"/>
        </w:rPr>
        <w:t>RUMBAUGH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J. and </w:t>
      </w:r>
      <w:r w:rsidRPr="0093347C">
        <w:rPr>
          <w:rFonts w:ascii="Times New Roman" w:hAnsi="Times New Roman" w:cs="Times New Roman"/>
          <w:sz w:val="24"/>
          <w:szCs w:val="24"/>
          <w:lang w:val="en-US"/>
        </w:rPr>
        <w:t>JACOBSON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D3AAD" w:rsidRPr="009D3AAD">
        <w:rPr>
          <w:rFonts w:ascii="Times New Roman" w:hAnsi="Times New Roman" w:cs="Times New Roman"/>
          <w:sz w:val="24"/>
          <w:szCs w:val="24"/>
        </w:rPr>
        <w:t xml:space="preserve">(2006). </w:t>
      </w:r>
      <w:r w:rsidR="009D3AAD"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="009D3AAD"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r w:rsidRPr="009D3AAD">
        <w:rPr>
          <w:rFonts w:ascii="Times New Roman" w:hAnsi="Times New Roman" w:cs="Times New Roman"/>
          <w:b/>
          <w:sz w:val="24"/>
          <w:szCs w:val="24"/>
        </w:rPr>
        <w:t>Implementando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r w:rsidRPr="009D3AAD">
        <w:rPr>
          <w:rFonts w:ascii="Times New Roman" w:hAnsi="Times New Roman" w:cs="Times New Roman"/>
          <w:sz w:val="24"/>
          <w:szCs w:val="24"/>
        </w:rPr>
        <w:t>ALTA BOOKS</w:t>
      </w:r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6272" w:rsidRDefault="009D6272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272">
        <w:rPr>
          <w:rFonts w:ascii="Times New Roman" w:hAnsi="Times New Roman" w:cs="Times New Roman"/>
          <w:sz w:val="24"/>
          <w:szCs w:val="24"/>
        </w:rPr>
        <w:t>SHARP, J.</w:t>
      </w:r>
      <w:r>
        <w:rPr>
          <w:rFonts w:ascii="Times New Roman" w:hAnsi="Times New Roman" w:cs="Times New Roman"/>
          <w:sz w:val="24"/>
          <w:szCs w:val="24"/>
        </w:rPr>
        <w:t xml:space="preserve"> (2011)</w:t>
      </w:r>
      <w:r w:rsidRPr="009D6272">
        <w:rPr>
          <w:rFonts w:ascii="Times New Roman" w:hAnsi="Times New Roman" w:cs="Times New Roman"/>
          <w:sz w:val="24"/>
          <w:szCs w:val="24"/>
        </w:rPr>
        <w:t xml:space="preserve"> </w:t>
      </w:r>
      <w:r w:rsidRPr="009D6272">
        <w:rPr>
          <w:rFonts w:ascii="Times New Roman" w:hAnsi="Times New Roman" w:cs="Times New Roman"/>
          <w:b/>
          <w:sz w:val="24"/>
          <w:szCs w:val="24"/>
        </w:rPr>
        <w:t>Microsoft Visual C# 2010: passo a passo</w:t>
      </w:r>
      <w:r w:rsidRPr="009D6272">
        <w:rPr>
          <w:rFonts w:ascii="Times New Roman" w:hAnsi="Times New Roman" w:cs="Times New Roman"/>
          <w:sz w:val="24"/>
          <w:szCs w:val="24"/>
        </w:rPr>
        <w:t xml:space="preserve">. Tradução de Tereza Cristina Félix de Sousa e Edson </w:t>
      </w:r>
      <w:proofErr w:type="spellStart"/>
      <w:r w:rsidRPr="009D6272">
        <w:rPr>
          <w:rFonts w:ascii="Times New Roman" w:hAnsi="Times New Roman" w:cs="Times New Roman"/>
          <w:sz w:val="24"/>
          <w:szCs w:val="24"/>
        </w:rPr>
        <w:t>Furmankiewicz</w:t>
      </w:r>
      <w:proofErr w:type="spellEnd"/>
      <w:r w:rsidRPr="009D6272">
        <w:rPr>
          <w:rFonts w:ascii="Times New Roman" w:hAnsi="Times New Roman" w:cs="Times New Roman"/>
          <w:sz w:val="24"/>
          <w:szCs w:val="24"/>
        </w:rPr>
        <w:t>. Porto Alegre: Bookman.</w:t>
      </w:r>
    </w:p>
    <w:p w:rsidR="00C638D6" w:rsidRDefault="00C638D6" w:rsidP="00C6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(2011) – </w:t>
      </w:r>
      <w:r w:rsidRPr="00E40E96">
        <w:rPr>
          <w:rFonts w:ascii="Times New Roman" w:hAnsi="Times New Roman" w:cs="Times New Roman"/>
          <w:b/>
          <w:sz w:val="24"/>
          <w:szCs w:val="24"/>
        </w:rPr>
        <w:t xml:space="preserve">Aplicação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E40E96">
        <w:rPr>
          <w:rFonts w:ascii="Times New Roman" w:hAnsi="Times New Roman" w:cs="Times New Roman"/>
          <w:b/>
          <w:sz w:val="24"/>
          <w:szCs w:val="24"/>
        </w:rPr>
        <w:t>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C638D6" w:rsidRDefault="00C638D6" w:rsidP="00C6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(2011) – </w:t>
      </w:r>
      <w:r w:rsidRPr="00E40E96">
        <w:rPr>
          <w:rFonts w:ascii="Times New Roman" w:hAnsi="Times New Roman" w:cs="Times New Roman"/>
          <w:b/>
          <w:sz w:val="24"/>
          <w:szCs w:val="24"/>
        </w:rPr>
        <w:t xml:space="preserve">Aplicação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E40E96">
        <w:rPr>
          <w:rFonts w:ascii="Times New Roman" w:hAnsi="Times New Roman" w:cs="Times New Roman"/>
          <w:b/>
          <w:sz w:val="24"/>
          <w:szCs w:val="24"/>
        </w:rPr>
        <w:t>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Pr="000A0B5E">
        <w:t xml:space="preserve"> </w:t>
      </w:r>
      <w:r w:rsidR="007A6DE6" w:rsidRPr="007B67E4">
        <w:rPr>
          <w:rFonts w:ascii="Times New Roman" w:hAnsi="Times New Roman" w:cs="Times New Roman"/>
          <w:sz w:val="24"/>
          <w:szCs w:val="24"/>
        </w:rPr>
        <w:t>http://www.recomind.net/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7A6DE6" w:rsidRDefault="007A6DE6" w:rsidP="007A6DE6">
      <w:pPr>
        <w:jc w:val="both"/>
        <w:rPr>
          <w:rFonts w:ascii="Times New Roman" w:hAnsi="Times New Roman" w:cs="Times New Roman"/>
          <w:sz w:val="24"/>
          <w:szCs w:val="24"/>
        </w:rPr>
      </w:pPr>
      <w:r w:rsidRPr="007A6DE6">
        <w:rPr>
          <w:rFonts w:ascii="Times New Roman" w:hAnsi="Times New Roman" w:cs="Times New Roman"/>
          <w:sz w:val="24"/>
          <w:szCs w:val="24"/>
        </w:rPr>
        <w:t xml:space="preserve">SAUDATE, A. (2013). </w:t>
      </w:r>
      <w:r w:rsidRPr="007A6DE6">
        <w:rPr>
          <w:rFonts w:ascii="Times New Roman" w:hAnsi="Times New Roman" w:cs="Times New Roman"/>
          <w:b/>
          <w:sz w:val="24"/>
          <w:szCs w:val="24"/>
        </w:rPr>
        <w:t xml:space="preserve">SOA aplicado: Integrando com web </w:t>
      </w:r>
      <w:proofErr w:type="spellStart"/>
      <w:r w:rsidRPr="007A6DE6">
        <w:rPr>
          <w:rFonts w:ascii="Times New Roman" w:hAnsi="Times New Roman" w:cs="Times New Roman"/>
          <w:b/>
          <w:sz w:val="24"/>
          <w:szCs w:val="24"/>
        </w:rPr>
        <w:t>services</w:t>
      </w:r>
      <w:proofErr w:type="spellEnd"/>
      <w:r w:rsidRPr="007A6DE6">
        <w:rPr>
          <w:rFonts w:ascii="Times New Roman" w:hAnsi="Times New Roman" w:cs="Times New Roman"/>
          <w:b/>
          <w:sz w:val="24"/>
          <w:szCs w:val="24"/>
        </w:rPr>
        <w:t xml:space="preserve"> e além</w:t>
      </w:r>
      <w:r w:rsidRPr="007A6DE6">
        <w:rPr>
          <w:rFonts w:ascii="Times New Roman" w:hAnsi="Times New Roman" w:cs="Times New Roman"/>
          <w:sz w:val="24"/>
          <w:szCs w:val="24"/>
        </w:rPr>
        <w:t>. São</w:t>
      </w:r>
      <w:r w:rsidR="004E3AF6">
        <w:rPr>
          <w:rFonts w:ascii="Times New Roman" w:hAnsi="Times New Roman" w:cs="Times New Roman"/>
          <w:sz w:val="24"/>
          <w:szCs w:val="24"/>
        </w:rPr>
        <w:t xml:space="preserve"> </w:t>
      </w:r>
      <w:r w:rsidRPr="007A6DE6">
        <w:rPr>
          <w:rFonts w:ascii="Times New Roman" w:hAnsi="Times New Roman" w:cs="Times New Roman"/>
          <w:sz w:val="24"/>
          <w:szCs w:val="24"/>
        </w:rPr>
        <w:t>Paulo: Casa do Código.</w:t>
      </w:r>
    </w:p>
    <w:p w:rsidR="001D4AB6" w:rsidRDefault="001D4AB6" w:rsidP="001D4AB6">
      <w:pPr>
        <w:jc w:val="both"/>
        <w:rPr>
          <w:rFonts w:ascii="Times New Roman" w:hAnsi="Times New Roman" w:cs="Times New Roman"/>
          <w:sz w:val="24"/>
          <w:szCs w:val="24"/>
        </w:rPr>
      </w:pPr>
      <w:r w:rsidRPr="001D4AB6">
        <w:rPr>
          <w:rFonts w:ascii="Times New Roman" w:hAnsi="Times New Roman" w:cs="Times New Roman"/>
          <w:sz w:val="24"/>
          <w:szCs w:val="24"/>
        </w:rPr>
        <w:t xml:space="preserve">ERL, T. (2011). </w:t>
      </w:r>
      <w:r w:rsidRPr="001D4AB6">
        <w:rPr>
          <w:rFonts w:ascii="Times New Roman" w:hAnsi="Times New Roman" w:cs="Times New Roman"/>
          <w:b/>
          <w:sz w:val="24"/>
          <w:szCs w:val="24"/>
        </w:rPr>
        <w:t>Introdução às tecnologias Web Services: SOA, SOAP, WSDL e</w:t>
      </w:r>
      <w:r w:rsidR="004E3A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AB6">
        <w:rPr>
          <w:rFonts w:ascii="Times New Roman" w:hAnsi="Times New Roman" w:cs="Times New Roman"/>
          <w:b/>
          <w:sz w:val="24"/>
          <w:szCs w:val="24"/>
        </w:rPr>
        <w:t>UDDI</w:t>
      </w:r>
      <w:r w:rsidRPr="001D4A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AB6">
        <w:rPr>
          <w:rFonts w:ascii="Times New Roman" w:hAnsi="Times New Roman" w:cs="Times New Roman"/>
          <w:sz w:val="24"/>
          <w:szCs w:val="24"/>
        </w:rPr>
        <w:t>WebMobile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535B" w:rsidRDefault="0031535B" w:rsidP="0031535B">
      <w:pPr>
        <w:jc w:val="both"/>
        <w:rPr>
          <w:rFonts w:ascii="Times New Roman" w:hAnsi="Times New Roman" w:cs="Times New Roman"/>
          <w:sz w:val="24"/>
          <w:szCs w:val="24"/>
        </w:rPr>
      </w:pPr>
      <w:r w:rsidRPr="0031535B">
        <w:rPr>
          <w:rFonts w:ascii="Times New Roman" w:hAnsi="Times New Roman" w:cs="Times New Roman"/>
          <w:sz w:val="24"/>
          <w:szCs w:val="24"/>
        </w:rPr>
        <w:t xml:space="preserve">CALIENDO, R. F. (2010). </w:t>
      </w:r>
      <w:r w:rsidRPr="00C743E6">
        <w:rPr>
          <w:rFonts w:ascii="Times New Roman" w:hAnsi="Times New Roman" w:cs="Times New Roman"/>
          <w:b/>
          <w:sz w:val="24"/>
          <w:szCs w:val="24"/>
        </w:rPr>
        <w:t>Desenvolvimento de uma Aplicação utilizando SOA:</w:t>
      </w:r>
      <w:r w:rsidR="00C74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43E6">
        <w:rPr>
          <w:rFonts w:ascii="Times New Roman" w:hAnsi="Times New Roman" w:cs="Times New Roman"/>
          <w:b/>
          <w:sz w:val="24"/>
          <w:szCs w:val="24"/>
        </w:rPr>
        <w:t>um Estudo de Caso</w:t>
      </w:r>
      <w:r w:rsidRPr="0031535B">
        <w:rPr>
          <w:rFonts w:ascii="Times New Roman" w:hAnsi="Times New Roman" w:cs="Times New Roman"/>
          <w:sz w:val="24"/>
          <w:szCs w:val="24"/>
        </w:rPr>
        <w:t>. pp. 2-9.</w:t>
      </w:r>
    </w:p>
    <w:p w:rsidR="00F473E2" w:rsidRPr="009D3AAD" w:rsidRDefault="00F473E2" w:rsidP="0031535B">
      <w:pPr>
        <w:jc w:val="both"/>
        <w:rPr>
          <w:rFonts w:ascii="Times New Roman" w:hAnsi="Times New Roman" w:cs="Times New Roman"/>
          <w:sz w:val="24"/>
          <w:szCs w:val="24"/>
        </w:rPr>
      </w:pPr>
      <w:r w:rsidRPr="00F12427">
        <w:rPr>
          <w:rFonts w:ascii="Times New Roman" w:hAnsi="Times New Roman" w:cs="Times New Roman"/>
          <w:sz w:val="24"/>
          <w:szCs w:val="24"/>
        </w:rPr>
        <w:t xml:space="preserve">GUEDES, G.T.A. </w:t>
      </w:r>
      <w:r w:rsidRPr="00D6282C">
        <w:rPr>
          <w:rFonts w:ascii="Times New Roman" w:hAnsi="Times New Roman" w:cs="Times New Roman"/>
          <w:sz w:val="24"/>
          <w:szCs w:val="24"/>
        </w:rPr>
        <w:t xml:space="preserve">(2011). </w:t>
      </w:r>
      <w:r w:rsidRPr="00F12427">
        <w:rPr>
          <w:rFonts w:ascii="Times New Roman" w:hAnsi="Times New Roman" w:cs="Times New Roman"/>
          <w:b/>
          <w:sz w:val="24"/>
          <w:szCs w:val="24"/>
        </w:rPr>
        <w:t>UML 2 - UMA AB</w:t>
      </w:r>
      <w:r>
        <w:rPr>
          <w:rFonts w:ascii="Times New Roman" w:hAnsi="Times New Roman" w:cs="Times New Roman"/>
          <w:b/>
          <w:sz w:val="24"/>
          <w:szCs w:val="24"/>
        </w:rPr>
        <w:t>ORDAGEM PRÁ</w:t>
      </w:r>
      <w:r w:rsidRPr="00F12427">
        <w:rPr>
          <w:rFonts w:ascii="Times New Roman" w:hAnsi="Times New Roman" w:cs="Times New Roman"/>
          <w:b/>
          <w:sz w:val="24"/>
          <w:szCs w:val="24"/>
        </w:rPr>
        <w:t>TICA</w:t>
      </w:r>
      <w:r w:rsidRPr="00D6282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D6282C">
        <w:rPr>
          <w:rFonts w:ascii="Times New Roman" w:hAnsi="Times New Roman" w:cs="Times New Roman"/>
          <w:sz w:val="24"/>
          <w:szCs w:val="24"/>
        </w:rPr>
        <w:t xml:space="preserve"> ed.</w:t>
      </w:r>
      <w:proofErr w:type="gramEnd"/>
      <w:r w:rsidRPr="00D6282C">
        <w:rPr>
          <w:rFonts w:ascii="Times New Roman" w:hAnsi="Times New Roman" w:cs="Times New Roman"/>
          <w:sz w:val="24"/>
          <w:szCs w:val="24"/>
        </w:rPr>
        <w:t xml:space="preserve">). São Paulo: </w:t>
      </w:r>
      <w:r w:rsidRPr="00F12427">
        <w:rPr>
          <w:rFonts w:ascii="Times New Roman" w:hAnsi="Times New Roman" w:cs="Times New Roman"/>
          <w:sz w:val="24"/>
          <w:szCs w:val="24"/>
        </w:rPr>
        <w:t>NOVATEC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30" w:name="_Toc400718479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30"/>
    </w:p>
    <w:sectPr w:rsidR="00637A3A" w:rsidSect="00DB6114">
      <w:headerReference w:type="default" r:id="rId25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E67" w:rsidRDefault="003D5E67" w:rsidP="00D678B1">
      <w:pPr>
        <w:spacing w:after="0" w:line="240" w:lineRule="auto"/>
      </w:pPr>
      <w:r>
        <w:separator/>
      </w:r>
    </w:p>
  </w:endnote>
  <w:endnote w:type="continuationSeparator" w:id="0">
    <w:p w:rsidR="003D5E67" w:rsidRDefault="003D5E67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E67" w:rsidRDefault="003D5E67" w:rsidP="00D678B1">
      <w:pPr>
        <w:spacing w:after="0" w:line="240" w:lineRule="auto"/>
      </w:pPr>
      <w:r>
        <w:separator/>
      </w:r>
    </w:p>
  </w:footnote>
  <w:footnote w:type="continuationSeparator" w:id="0">
    <w:p w:rsidR="003D5E67" w:rsidRDefault="003D5E67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98E" w:rsidRDefault="00D1298E">
    <w:pPr>
      <w:pStyle w:val="Cabealho"/>
      <w:jc w:val="right"/>
    </w:pPr>
  </w:p>
  <w:p w:rsidR="00D1298E" w:rsidRDefault="00D129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081081"/>
      <w:docPartObj>
        <w:docPartGallery w:val="Page Numbers (Top of Page)"/>
        <w:docPartUnique/>
      </w:docPartObj>
    </w:sdtPr>
    <w:sdtEndPr/>
    <w:sdtContent>
      <w:p w:rsidR="00D1298E" w:rsidRDefault="00D129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7C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1298E" w:rsidRDefault="00D1298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382070"/>
      <w:docPartObj>
        <w:docPartGallery w:val="Page Numbers (Top of Page)"/>
        <w:docPartUnique/>
      </w:docPartObj>
    </w:sdtPr>
    <w:sdtEndPr/>
    <w:sdtContent>
      <w:p w:rsidR="00D1298E" w:rsidRDefault="00D129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7C3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D1298E" w:rsidRDefault="00D129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594"/>
    <w:multiLevelType w:val="multilevel"/>
    <w:tmpl w:val="2222DCA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08E2802"/>
    <w:multiLevelType w:val="hybridMultilevel"/>
    <w:tmpl w:val="F93276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8"/>
  </w:num>
  <w:num w:numId="5">
    <w:abstractNumId w:val="28"/>
  </w:num>
  <w:num w:numId="6">
    <w:abstractNumId w:val="4"/>
  </w:num>
  <w:num w:numId="7">
    <w:abstractNumId w:val="21"/>
  </w:num>
  <w:num w:numId="8">
    <w:abstractNumId w:val="11"/>
  </w:num>
  <w:num w:numId="9">
    <w:abstractNumId w:val="31"/>
  </w:num>
  <w:num w:numId="10">
    <w:abstractNumId w:val="6"/>
  </w:num>
  <w:num w:numId="11">
    <w:abstractNumId w:val="29"/>
  </w:num>
  <w:num w:numId="12">
    <w:abstractNumId w:val="15"/>
  </w:num>
  <w:num w:numId="13">
    <w:abstractNumId w:val="27"/>
  </w:num>
  <w:num w:numId="14">
    <w:abstractNumId w:val="7"/>
  </w:num>
  <w:num w:numId="15">
    <w:abstractNumId w:val="23"/>
  </w:num>
  <w:num w:numId="16">
    <w:abstractNumId w:val="18"/>
  </w:num>
  <w:num w:numId="17">
    <w:abstractNumId w:val="17"/>
  </w:num>
  <w:num w:numId="18">
    <w:abstractNumId w:val="30"/>
  </w:num>
  <w:num w:numId="19">
    <w:abstractNumId w:val="2"/>
  </w:num>
  <w:num w:numId="20">
    <w:abstractNumId w:val="19"/>
  </w:num>
  <w:num w:numId="21">
    <w:abstractNumId w:val="16"/>
  </w:num>
  <w:num w:numId="22">
    <w:abstractNumId w:val="10"/>
  </w:num>
  <w:num w:numId="23">
    <w:abstractNumId w:val="14"/>
  </w:num>
  <w:num w:numId="24">
    <w:abstractNumId w:val="3"/>
  </w:num>
  <w:num w:numId="25">
    <w:abstractNumId w:val="12"/>
  </w:num>
  <w:num w:numId="26">
    <w:abstractNumId w:val="26"/>
  </w:num>
  <w:num w:numId="27">
    <w:abstractNumId w:val="13"/>
  </w:num>
  <w:num w:numId="28">
    <w:abstractNumId w:val="9"/>
  </w:num>
  <w:num w:numId="29">
    <w:abstractNumId w:val="24"/>
  </w:num>
  <w:num w:numId="30">
    <w:abstractNumId w:val="22"/>
  </w:num>
  <w:num w:numId="31">
    <w:abstractNumId w:val="0"/>
  </w:num>
  <w:num w:numId="3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2581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299A"/>
    <w:rsid w:val="00036327"/>
    <w:rsid w:val="00042394"/>
    <w:rsid w:val="000428FF"/>
    <w:rsid w:val="00043BF8"/>
    <w:rsid w:val="0004535B"/>
    <w:rsid w:val="00045D72"/>
    <w:rsid w:val="00046868"/>
    <w:rsid w:val="00051A54"/>
    <w:rsid w:val="000534D2"/>
    <w:rsid w:val="00053903"/>
    <w:rsid w:val="00053AFC"/>
    <w:rsid w:val="00054375"/>
    <w:rsid w:val="00054FD5"/>
    <w:rsid w:val="00055771"/>
    <w:rsid w:val="000559E1"/>
    <w:rsid w:val="00055E65"/>
    <w:rsid w:val="00056383"/>
    <w:rsid w:val="000604CB"/>
    <w:rsid w:val="00060A97"/>
    <w:rsid w:val="00060AA1"/>
    <w:rsid w:val="000623E8"/>
    <w:rsid w:val="000628F6"/>
    <w:rsid w:val="000632C2"/>
    <w:rsid w:val="000634A7"/>
    <w:rsid w:val="00063D38"/>
    <w:rsid w:val="00064582"/>
    <w:rsid w:val="0006781A"/>
    <w:rsid w:val="00074034"/>
    <w:rsid w:val="00080C0B"/>
    <w:rsid w:val="000818E6"/>
    <w:rsid w:val="000820D8"/>
    <w:rsid w:val="000825A6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C41"/>
    <w:rsid w:val="000B5F02"/>
    <w:rsid w:val="000B6538"/>
    <w:rsid w:val="000B7F55"/>
    <w:rsid w:val="000C0087"/>
    <w:rsid w:val="000C01C4"/>
    <w:rsid w:val="000C032C"/>
    <w:rsid w:val="000C0C7F"/>
    <w:rsid w:val="000C3058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37F8"/>
    <w:rsid w:val="000E40B4"/>
    <w:rsid w:val="000E66C5"/>
    <w:rsid w:val="000E76D7"/>
    <w:rsid w:val="000E79B5"/>
    <w:rsid w:val="000F11E1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5AE5"/>
    <w:rsid w:val="001068A5"/>
    <w:rsid w:val="0010795D"/>
    <w:rsid w:val="00107A00"/>
    <w:rsid w:val="00113D66"/>
    <w:rsid w:val="00115025"/>
    <w:rsid w:val="0011783C"/>
    <w:rsid w:val="001219E1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47C4"/>
    <w:rsid w:val="00165C00"/>
    <w:rsid w:val="00166569"/>
    <w:rsid w:val="00170B75"/>
    <w:rsid w:val="00171786"/>
    <w:rsid w:val="001767A8"/>
    <w:rsid w:val="001803C7"/>
    <w:rsid w:val="0018058C"/>
    <w:rsid w:val="00180630"/>
    <w:rsid w:val="00180CDE"/>
    <w:rsid w:val="0018277C"/>
    <w:rsid w:val="00184393"/>
    <w:rsid w:val="00185074"/>
    <w:rsid w:val="00185B38"/>
    <w:rsid w:val="001865C9"/>
    <w:rsid w:val="001875C9"/>
    <w:rsid w:val="00187E5D"/>
    <w:rsid w:val="0019000A"/>
    <w:rsid w:val="00191F89"/>
    <w:rsid w:val="0019308D"/>
    <w:rsid w:val="00193A8E"/>
    <w:rsid w:val="00194073"/>
    <w:rsid w:val="001969C0"/>
    <w:rsid w:val="001A0081"/>
    <w:rsid w:val="001A0115"/>
    <w:rsid w:val="001A1813"/>
    <w:rsid w:val="001A1D82"/>
    <w:rsid w:val="001A3AAC"/>
    <w:rsid w:val="001A3FC3"/>
    <w:rsid w:val="001A5644"/>
    <w:rsid w:val="001A668D"/>
    <w:rsid w:val="001A67D5"/>
    <w:rsid w:val="001A6F7C"/>
    <w:rsid w:val="001B23E3"/>
    <w:rsid w:val="001B4E51"/>
    <w:rsid w:val="001B769E"/>
    <w:rsid w:val="001B7929"/>
    <w:rsid w:val="001C0B1C"/>
    <w:rsid w:val="001C33C7"/>
    <w:rsid w:val="001C5C63"/>
    <w:rsid w:val="001C6C25"/>
    <w:rsid w:val="001C6D82"/>
    <w:rsid w:val="001C70A2"/>
    <w:rsid w:val="001C717C"/>
    <w:rsid w:val="001D17C8"/>
    <w:rsid w:val="001D4AB6"/>
    <w:rsid w:val="001D4B02"/>
    <w:rsid w:val="001D541B"/>
    <w:rsid w:val="001D7325"/>
    <w:rsid w:val="001E0F44"/>
    <w:rsid w:val="001E3910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6EA0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2822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3E9"/>
    <w:rsid w:val="0023792B"/>
    <w:rsid w:val="002409CD"/>
    <w:rsid w:val="00241E6C"/>
    <w:rsid w:val="00243CA1"/>
    <w:rsid w:val="00246098"/>
    <w:rsid w:val="002462A2"/>
    <w:rsid w:val="0024660A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2C54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4C3B"/>
    <w:rsid w:val="002C560A"/>
    <w:rsid w:val="002C5FC7"/>
    <w:rsid w:val="002C6112"/>
    <w:rsid w:val="002C6359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2C79"/>
    <w:rsid w:val="002E3E70"/>
    <w:rsid w:val="002E4497"/>
    <w:rsid w:val="002E4EA5"/>
    <w:rsid w:val="002E60D1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5936"/>
    <w:rsid w:val="003064B0"/>
    <w:rsid w:val="003125D3"/>
    <w:rsid w:val="0031335E"/>
    <w:rsid w:val="0031418E"/>
    <w:rsid w:val="003149F3"/>
    <w:rsid w:val="0031535B"/>
    <w:rsid w:val="003168C8"/>
    <w:rsid w:val="00321511"/>
    <w:rsid w:val="00324878"/>
    <w:rsid w:val="00324F3B"/>
    <w:rsid w:val="003266AE"/>
    <w:rsid w:val="0032791C"/>
    <w:rsid w:val="00331602"/>
    <w:rsid w:val="00335D3A"/>
    <w:rsid w:val="003409DF"/>
    <w:rsid w:val="003443DC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26F2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87DCC"/>
    <w:rsid w:val="00390A5C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0F"/>
    <w:rsid w:val="003B762A"/>
    <w:rsid w:val="003B7AE8"/>
    <w:rsid w:val="003C3E36"/>
    <w:rsid w:val="003C4C59"/>
    <w:rsid w:val="003C582F"/>
    <w:rsid w:val="003C5A75"/>
    <w:rsid w:val="003C74F2"/>
    <w:rsid w:val="003D01DC"/>
    <w:rsid w:val="003D313C"/>
    <w:rsid w:val="003D42B6"/>
    <w:rsid w:val="003D4589"/>
    <w:rsid w:val="003D5302"/>
    <w:rsid w:val="003D5E67"/>
    <w:rsid w:val="003D6772"/>
    <w:rsid w:val="003D7A2D"/>
    <w:rsid w:val="003E0742"/>
    <w:rsid w:val="003E2022"/>
    <w:rsid w:val="003E7187"/>
    <w:rsid w:val="003F14B9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5C59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25738"/>
    <w:rsid w:val="004300EE"/>
    <w:rsid w:val="00430E7B"/>
    <w:rsid w:val="00430F2E"/>
    <w:rsid w:val="00434208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59E9"/>
    <w:rsid w:val="00456D0B"/>
    <w:rsid w:val="004572C1"/>
    <w:rsid w:val="0046279A"/>
    <w:rsid w:val="00465774"/>
    <w:rsid w:val="00467358"/>
    <w:rsid w:val="0047176B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1719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4B6D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0E61"/>
    <w:rsid w:val="004E3AF6"/>
    <w:rsid w:val="004E4C36"/>
    <w:rsid w:val="004E7067"/>
    <w:rsid w:val="004F180D"/>
    <w:rsid w:val="004F1ADB"/>
    <w:rsid w:val="004F22BC"/>
    <w:rsid w:val="004F570F"/>
    <w:rsid w:val="004F5990"/>
    <w:rsid w:val="004F7049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3D92"/>
    <w:rsid w:val="005347C5"/>
    <w:rsid w:val="00536E50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6AA2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86DE3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2871"/>
    <w:rsid w:val="005B409A"/>
    <w:rsid w:val="005B6603"/>
    <w:rsid w:val="005B7C46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3A03"/>
    <w:rsid w:val="005D6656"/>
    <w:rsid w:val="005E106B"/>
    <w:rsid w:val="005E1609"/>
    <w:rsid w:val="005E17C8"/>
    <w:rsid w:val="005E1E1D"/>
    <w:rsid w:val="005E4079"/>
    <w:rsid w:val="005E4C55"/>
    <w:rsid w:val="005E734E"/>
    <w:rsid w:val="005F0595"/>
    <w:rsid w:val="005F0C0F"/>
    <w:rsid w:val="005F3B83"/>
    <w:rsid w:val="005F5862"/>
    <w:rsid w:val="005F7631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069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0B17"/>
    <w:rsid w:val="00671A7E"/>
    <w:rsid w:val="00674E15"/>
    <w:rsid w:val="006758FF"/>
    <w:rsid w:val="0067596C"/>
    <w:rsid w:val="00676498"/>
    <w:rsid w:val="00676935"/>
    <w:rsid w:val="0068306F"/>
    <w:rsid w:val="0068388A"/>
    <w:rsid w:val="00684013"/>
    <w:rsid w:val="00685F51"/>
    <w:rsid w:val="006865C4"/>
    <w:rsid w:val="00687216"/>
    <w:rsid w:val="006913A2"/>
    <w:rsid w:val="0069774F"/>
    <w:rsid w:val="006A12CB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3BD8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32D9"/>
    <w:rsid w:val="006E4CB4"/>
    <w:rsid w:val="006E5868"/>
    <w:rsid w:val="006E700E"/>
    <w:rsid w:val="006F001F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2C0C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26B78"/>
    <w:rsid w:val="00731262"/>
    <w:rsid w:val="00731958"/>
    <w:rsid w:val="007322F9"/>
    <w:rsid w:val="00732AAF"/>
    <w:rsid w:val="00732C94"/>
    <w:rsid w:val="007347EA"/>
    <w:rsid w:val="007356A6"/>
    <w:rsid w:val="0073593A"/>
    <w:rsid w:val="00735A5D"/>
    <w:rsid w:val="0073767F"/>
    <w:rsid w:val="007400DD"/>
    <w:rsid w:val="007419E5"/>
    <w:rsid w:val="0074292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0B60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A6DE6"/>
    <w:rsid w:val="007B2150"/>
    <w:rsid w:val="007B2850"/>
    <w:rsid w:val="007B53F0"/>
    <w:rsid w:val="007B5620"/>
    <w:rsid w:val="007B5F34"/>
    <w:rsid w:val="007B67E4"/>
    <w:rsid w:val="007B7139"/>
    <w:rsid w:val="007C0818"/>
    <w:rsid w:val="007C15EB"/>
    <w:rsid w:val="007C1B40"/>
    <w:rsid w:val="007C25A4"/>
    <w:rsid w:val="007C39AE"/>
    <w:rsid w:val="007C5DE9"/>
    <w:rsid w:val="007D1D3C"/>
    <w:rsid w:val="007D2609"/>
    <w:rsid w:val="007D361F"/>
    <w:rsid w:val="007D52FB"/>
    <w:rsid w:val="007D7ABB"/>
    <w:rsid w:val="007D7F38"/>
    <w:rsid w:val="007E0F08"/>
    <w:rsid w:val="007E312C"/>
    <w:rsid w:val="007E3FA8"/>
    <w:rsid w:val="007E45EB"/>
    <w:rsid w:val="007E5E09"/>
    <w:rsid w:val="007F0BD5"/>
    <w:rsid w:val="007F185F"/>
    <w:rsid w:val="007F1E7D"/>
    <w:rsid w:val="007F28D4"/>
    <w:rsid w:val="007F2FC9"/>
    <w:rsid w:val="007F53C0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67C3"/>
    <w:rsid w:val="00807841"/>
    <w:rsid w:val="00807F43"/>
    <w:rsid w:val="00815CF9"/>
    <w:rsid w:val="0081609A"/>
    <w:rsid w:val="00822087"/>
    <w:rsid w:val="00822A6C"/>
    <w:rsid w:val="00824F58"/>
    <w:rsid w:val="00825643"/>
    <w:rsid w:val="00834913"/>
    <w:rsid w:val="00835CD2"/>
    <w:rsid w:val="00837E4A"/>
    <w:rsid w:val="008411D5"/>
    <w:rsid w:val="00841EE2"/>
    <w:rsid w:val="008425D5"/>
    <w:rsid w:val="0084347C"/>
    <w:rsid w:val="00844B53"/>
    <w:rsid w:val="00845A5B"/>
    <w:rsid w:val="00847877"/>
    <w:rsid w:val="008500EE"/>
    <w:rsid w:val="0085494F"/>
    <w:rsid w:val="00855CD5"/>
    <w:rsid w:val="00856864"/>
    <w:rsid w:val="00863CCF"/>
    <w:rsid w:val="00864454"/>
    <w:rsid w:val="008663AB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766B6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A76E8"/>
    <w:rsid w:val="008B0E8D"/>
    <w:rsid w:val="008B28BE"/>
    <w:rsid w:val="008B2BB2"/>
    <w:rsid w:val="008B37CC"/>
    <w:rsid w:val="008B3BF7"/>
    <w:rsid w:val="008B7B18"/>
    <w:rsid w:val="008C031B"/>
    <w:rsid w:val="008C13CD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E68A5"/>
    <w:rsid w:val="008F579D"/>
    <w:rsid w:val="008F5C8F"/>
    <w:rsid w:val="00900AC1"/>
    <w:rsid w:val="009024B2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228D"/>
    <w:rsid w:val="00923344"/>
    <w:rsid w:val="0092593C"/>
    <w:rsid w:val="00932C64"/>
    <w:rsid w:val="00933288"/>
    <w:rsid w:val="0093347C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1587"/>
    <w:rsid w:val="0095235F"/>
    <w:rsid w:val="00952A9A"/>
    <w:rsid w:val="00953066"/>
    <w:rsid w:val="00953BCA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0686"/>
    <w:rsid w:val="00971434"/>
    <w:rsid w:val="009715A4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3489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272"/>
    <w:rsid w:val="009D67BA"/>
    <w:rsid w:val="009D7D17"/>
    <w:rsid w:val="009E138A"/>
    <w:rsid w:val="009E1E60"/>
    <w:rsid w:val="009E3FBD"/>
    <w:rsid w:val="009E4730"/>
    <w:rsid w:val="009E4C24"/>
    <w:rsid w:val="009E545D"/>
    <w:rsid w:val="009E6598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1FAF"/>
    <w:rsid w:val="00A4226B"/>
    <w:rsid w:val="00A42A01"/>
    <w:rsid w:val="00A42F8C"/>
    <w:rsid w:val="00A43B9A"/>
    <w:rsid w:val="00A43FC3"/>
    <w:rsid w:val="00A44EBE"/>
    <w:rsid w:val="00A4512B"/>
    <w:rsid w:val="00A50C69"/>
    <w:rsid w:val="00A5375A"/>
    <w:rsid w:val="00A53828"/>
    <w:rsid w:val="00A53ED1"/>
    <w:rsid w:val="00A54726"/>
    <w:rsid w:val="00A562C4"/>
    <w:rsid w:val="00A56C06"/>
    <w:rsid w:val="00A57264"/>
    <w:rsid w:val="00A60A66"/>
    <w:rsid w:val="00A632C4"/>
    <w:rsid w:val="00A63776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A5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5065"/>
    <w:rsid w:val="00B1743A"/>
    <w:rsid w:val="00B212E1"/>
    <w:rsid w:val="00B21F7C"/>
    <w:rsid w:val="00B239C2"/>
    <w:rsid w:val="00B25A19"/>
    <w:rsid w:val="00B308E6"/>
    <w:rsid w:val="00B35CC9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3B6F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66BC"/>
    <w:rsid w:val="00BA7E34"/>
    <w:rsid w:val="00BB0D04"/>
    <w:rsid w:val="00BB198E"/>
    <w:rsid w:val="00BB27F3"/>
    <w:rsid w:val="00BB3AB6"/>
    <w:rsid w:val="00BB65B7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AB5"/>
    <w:rsid w:val="00BE4F51"/>
    <w:rsid w:val="00BE6180"/>
    <w:rsid w:val="00BF10B5"/>
    <w:rsid w:val="00BF282D"/>
    <w:rsid w:val="00BF295C"/>
    <w:rsid w:val="00BF2F2E"/>
    <w:rsid w:val="00BF3B38"/>
    <w:rsid w:val="00BF4539"/>
    <w:rsid w:val="00BF7343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58ED"/>
    <w:rsid w:val="00C16A1A"/>
    <w:rsid w:val="00C17828"/>
    <w:rsid w:val="00C21AF8"/>
    <w:rsid w:val="00C231D2"/>
    <w:rsid w:val="00C2401F"/>
    <w:rsid w:val="00C25626"/>
    <w:rsid w:val="00C25D18"/>
    <w:rsid w:val="00C25FC6"/>
    <w:rsid w:val="00C317EB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049"/>
    <w:rsid w:val="00C531E2"/>
    <w:rsid w:val="00C5358C"/>
    <w:rsid w:val="00C56B98"/>
    <w:rsid w:val="00C56CEE"/>
    <w:rsid w:val="00C57F89"/>
    <w:rsid w:val="00C605CB"/>
    <w:rsid w:val="00C62E2B"/>
    <w:rsid w:val="00C638D6"/>
    <w:rsid w:val="00C64459"/>
    <w:rsid w:val="00C65112"/>
    <w:rsid w:val="00C665AC"/>
    <w:rsid w:val="00C66AE3"/>
    <w:rsid w:val="00C672B9"/>
    <w:rsid w:val="00C72550"/>
    <w:rsid w:val="00C743E6"/>
    <w:rsid w:val="00C74C00"/>
    <w:rsid w:val="00C76633"/>
    <w:rsid w:val="00C76C17"/>
    <w:rsid w:val="00C776E2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93B1B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BF3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6D6"/>
    <w:rsid w:val="00CD1F75"/>
    <w:rsid w:val="00CD2F4F"/>
    <w:rsid w:val="00CD3FC8"/>
    <w:rsid w:val="00CD4120"/>
    <w:rsid w:val="00CE136D"/>
    <w:rsid w:val="00CE28E4"/>
    <w:rsid w:val="00CE4626"/>
    <w:rsid w:val="00CE56DB"/>
    <w:rsid w:val="00CE6C7F"/>
    <w:rsid w:val="00CE7DEE"/>
    <w:rsid w:val="00CF12BE"/>
    <w:rsid w:val="00CF193E"/>
    <w:rsid w:val="00CF474F"/>
    <w:rsid w:val="00CF4CA2"/>
    <w:rsid w:val="00CF5661"/>
    <w:rsid w:val="00CF57DA"/>
    <w:rsid w:val="00CF6821"/>
    <w:rsid w:val="00CF6C23"/>
    <w:rsid w:val="00D00AF5"/>
    <w:rsid w:val="00D0115A"/>
    <w:rsid w:val="00D011D5"/>
    <w:rsid w:val="00D022CB"/>
    <w:rsid w:val="00D023A8"/>
    <w:rsid w:val="00D0293D"/>
    <w:rsid w:val="00D035E4"/>
    <w:rsid w:val="00D03F30"/>
    <w:rsid w:val="00D04778"/>
    <w:rsid w:val="00D06B3A"/>
    <w:rsid w:val="00D06E73"/>
    <w:rsid w:val="00D1089F"/>
    <w:rsid w:val="00D10FE5"/>
    <w:rsid w:val="00D1298E"/>
    <w:rsid w:val="00D1661B"/>
    <w:rsid w:val="00D16915"/>
    <w:rsid w:val="00D16BC2"/>
    <w:rsid w:val="00D20225"/>
    <w:rsid w:val="00D2081E"/>
    <w:rsid w:val="00D2134B"/>
    <w:rsid w:val="00D21DA0"/>
    <w:rsid w:val="00D22923"/>
    <w:rsid w:val="00D22C2D"/>
    <w:rsid w:val="00D22F23"/>
    <w:rsid w:val="00D24789"/>
    <w:rsid w:val="00D27E43"/>
    <w:rsid w:val="00D30161"/>
    <w:rsid w:val="00D30AAE"/>
    <w:rsid w:val="00D334DC"/>
    <w:rsid w:val="00D335C8"/>
    <w:rsid w:val="00D33BFE"/>
    <w:rsid w:val="00D346DF"/>
    <w:rsid w:val="00D35201"/>
    <w:rsid w:val="00D437AA"/>
    <w:rsid w:val="00D43F8E"/>
    <w:rsid w:val="00D44D34"/>
    <w:rsid w:val="00D46598"/>
    <w:rsid w:val="00D549D1"/>
    <w:rsid w:val="00D55E46"/>
    <w:rsid w:val="00D60598"/>
    <w:rsid w:val="00D617B8"/>
    <w:rsid w:val="00D61842"/>
    <w:rsid w:val="00D61C94"/>
    <w:rsid w:val="00D6282C"/>
    <w:rsid w:val="00D62C6F"/>
    <w:rsid w:val="00D631F2"/>
    <w:rsid w:val="00D64300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D73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38E9"/>
    <w:rsid w:val="00DA6519"/>
    <w:rsid w:val="00DA6DB3"/>
    <w:rsid w:val="00DB17EA"/>
    <w:rsid w:val="00DB2480"/>
    <w:rsid w:val="00DB29D4"/>
    <w:rsid w:val="00DB4C60"/>
    <w:rsid w:val="00DB4D11"/>
    <w:rsid w:val="00DB5EE2"/>
    <w:rsid w:val="00DB6114"/>
    <w:rsid w:val="00DB6D65"/>
    <w:rsid w:val="00DB72DA"/>
    <w:rsid w:val="00DC182F"/>
    <w:rsid w:val="00DC3FA3"/>
    <w:rsid w:val="00DC49D1"/>
    <w:rsid w:val="00DC7355"/>
    <w:rsid w:val="00DC783A"/>
    <w:rsid w:val="00DC7B2E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11BE"/>
    <w:rsid w:val="00E1636B"/>
    <w:rsid w:val="00E16F35"/>
    <w:rsid w:val="00E17472"/>
    <w:rsid w:val="00E174CD"/>
    <w:rsid w:val="00E2054C"/>
    <w:rsid w:val="00E225FE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45"/>
    <w:rsid w:val="00E477BC"/>
    <w:rsid w:val="00E52279"/>
    <w:rsid w:val="00E52A66"/>
    <w:rsid w:val="00E56C9A"/>
    <w:rsid w:val="00E57709"/>
    <w:rsid w:val="00E60B10"/>
    <w:rsid w:val="00E60B9F"/>
    <w:rsid w:val="00E61409"/>
    <w:rsid w:val="00E63C71"/>
    <w:rsid w:val="00E653B6"/>
    <w:rsid w:val="00E705CB"/>
    <w:rsid w:val="00E71572"/>
    <w:rsid w:val="00E776C8"/>
    <w:rsid w:val="00E80397"/>
    <w:rsid w:val="00E81F73"/>
    <w:rsid w:val="00E82AC8"/>
    <w:rsid w:val="00E83292"/>
    <w:rsid w:val="00E901FC"/>
    <w:rsid w:val="00E91A49"/>
    <w:rsid w:val="00E92660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3FA"/>
    <w:rsid w:val="00EC54A5"/>
    <w:rsid w:val="00EC7B68"/>
    <w:rsid w:val="00ED0C00"/>
    <w:rsid w:val="00ED0D96"/>
    <w:rsid w:val="00ED27D8"/>
    <w:rsid w:val="00ED4874"/>
    <w:rsid w:val="00ED5A09"/>
    <w:rsid w:val="00ED5B52"/>
    <w:rsid w:val="00ED67A7"/>
    <w:rsid w:val="00ED6F39"/>
    <w:rsid w:val="00ED7ECA"/>
    <w:rsid w:val="00EE1273"/>
    <w:rsid w:val="00EE3390"/>
    <w:rsid w:val="00EF0105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13112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816"/>
    <w:rsid w:val="00F44FD6"/>
    <w:rsid w:val="00F44FEB"/>
    <w:rsid w:val="00F473E2"/>
    <w:rsid w:val="00F47870"/>
    <w:rsid w:val="00F536EE"/>
    <w:rsid w:val="00F53E46"/>
    <w:rsid w:val="00F54C60"/>
    <w:rsid w:val="00F56690"/>
    <w:rsid w:val="00F56E4F"/>
    <w:rsid w:val="00F600B0"/>
    <w:rsid w:val="00F60FF8"/>
    <w:rsid w:val="00F643AC"/>
    <w:rsid w:val="00F658E6"/>
    <w:rsid w:val="00F65F4D"/>
    <w:rsid w:val="00F6684E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2F92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024"/>
    <w:rsid w:val="00FB18C3"/>
    <w:rsid w:val="00FB2891"/>
    <w:rsid w:val="00FB3047"/>
    <w:rsid w:val="00FB4687"/>
    <w:rsid w:val="00FC20DD"/>
    <w:rsid w:val="00FC2872"/>
    <w:rsid w:val="00FC3EFA"/>
    <w:rsid w:val="00FC4858"/>
    <w:rsid w:val="00FC4EC0"/>
    <w:rsid w:val="00FC6CEE"/>
    <w:rsid w:val="00FD1862"/>
    <w:rsid w:val="00FD2A4B"/>
    <w:rsid w:val="00FD2E76"/>
    <w:rsid w:val="00FD428E"/>
    <w:rsid w:val="00FD4711"/>
    <w:rsid w:val="00FD54DD"/>
    <w:rsid w:val="00FD6154"/>
    <w:rsid w:val="00FD7A40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2B2FA38B-A7BA-411D-94E4-60A8CB6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F:\raiz\git\TCC\texto\TCC.doc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F:\raiz\git\TCC\texto\TCC.docx" TargetMode="External"/><Relationship Id="rId17" Type="http://schemas.openxmlformats.org/officeDocument/2006/relationships/image" Target="media/image4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raiz\git\TCC\texto\TCC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file:///F:\raiz\git\TCC\texto\TCC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F:\raiz\git\TCC\texto\TCC.docx" TargetMode="External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87EC36A7-9C8E-41E4-BD84-ADBEAC0B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5200</TotalTime>
  <Pages>1</Pages>
  <Words>5330</Words>
  <Characters>28785</Characters>
  <Application>Microsoft Office Word</Application>
  <DocSecurity>0</DocSecurity>
  <Lines>239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774</cp:revision>
  <cp:lastPrinted>2014-10-10T20:02:00Z</cp:lastPrinted>
  <dcterms:created xsi:type="dcterms:W3CDTF">2014-03-03T15:32:00Z</dcterms:created>
  <dcterms:modified xsi:type="dcterms:W3CDTF">2014-10-10T20:04:00Z</dcterms:modified>
</cp:coreProperties>
</file>