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51A2D" w14:textId="15F48416" w:rsidR="00D20B93" w:rsidRDefault="009F42FE" w:rsidP="009F42FE">
      <w:pPr>
        <w:pStyle w:val="Heading2"/>
      </w:pPr>
      <w:r>
        <w:t>Background</w:t>
      </w:r>
    </w:p>
    <w:p w14:paraId="2B7336BC" w14:textId="2DFFBD26" w:rsidR="009F42FE" w:rsidRDefault="009F42FE" w:rsidP="009F42FE"/>
    <w:p w14:paraId="47083338" w14:textId="56993093" w:rsidR="009F42FE" w:rsidRDefault="009F42FE" w:rsidP="009F42FE">
      <w:r>
        <w:t>Selected Papers:</w:t>
      </w:r>
    </w:p>
    <w:p w14:paraId="607E748F" w14:textId="68249EAB" w:rsidR="009F42FE" w:rsidRDefault="009F42FE" w:rsidP="009F42FE">
      <w:pPr>
        <w:pStyle w:val="NormalWeb"/>
        <w:ind w:left="480" w:hanging="480"/>
      </w:pPr>
      <w:proofErr w:type="spellStart"/>
      <w:r>
        <w:t>Podlesny</w:t>
      </w:r>
      <w:proofErr w:type="spellEnd"/>
      <w:r>
        <w:t xml:space="preserve">, J. A., &amp; </w:t>
      </w:r>
      <w:proofErr w:type="spellStart"/>
      <w:r>
        <w:t>Raskin</w:t>
      </w:r>
      <w:proofErr w:type="spellEnd"/>
      <w:r>
        <w:t xml:space="preserve">, D. C. (1977). Physiological measures and the detection of deception. </w:t>
      </w:r>
      <w:r>
        <w:rPr>
          <w:i/>
          <w:iCs/>
        </w:rPr>
        <w:t>Psychological Bulletin</w:t>
      </w:r>
      <w:r>
        <w:t xml:space="preserve">, </w:t>
      </w:r>
      <w:r>
        <w:rPr>
          <w:i/>
          <w:iCs/>
        </w:rPr>
        <w:t>84</w:t>
      </w:r>
      <w:r>
        <w:t>(4), 782–799. https://doi.org/10.1037/0033-2909.84.4.782</w:t>
      </w:r>
    </w:p>
    <w:p w14:paraId="6DAA8F33" w14:textId="5C9B1028" w:rsidR="009F42FE" w:rsidRPr="009F42FE" w:rsidRDefault="009F42FE" w:rsidP="009F42FE">
      <w:pPr>
        <w:pStyle w:val="NormalWeb"/>
        <w:ind w:left="480" w:hanging="480"/>
      </w:pPr>
      <w:r>
        <w:t xml:space="preserve">Dalgleish, T., Williams, J. M. </w:t>
      </w:r>
      <w:proofErr w:type="gramStart"/>
      <w:r>
        <w:t>G. .</w:t>
      </w:r>
      <w:proofErr w:type="gramEnd"/>
      <w:r>
        <w:t>, Golden, A.-M. J., Perkins, N., Barrett, L. F., Barnard, P. J., … Watkins, E. (2007).</w:t>
      </w:r>
      <w:r>
        <w:rPr>
          <w:i/>
          <w:iCs/>
        </w:rPr>
        <w:t xml:space="preserve"> </w:t>
      </w:r>
      <w:r w:rsidRPr="009F42FE">
        <w:rPr>
          <w:i/>
          <w:iCs/>
        </w:rPr>
        <w:t>Detecting Concealed Information and Deception</w:t>
      </w:r>
      <w:r>
        <w:t xml:space="preserve">. </w:t>
      </w:r>
      <w:r>
        <w:rPr>
          <w:i/>
          <w:iCs/>
        </w:rPr>
        <w:t>Journal of Experimental Psychology: General</w:t>
      </w:r>
      <w:r>
        <w:t xml:space="preserve"> (Vol. 136).</w:t>
      </w:r>
    </w:p>
    <w:p w14:paraId="79CAEC82" w14:textId="4DE956B6" w:rsidR="009F42FE" w:rsidRDefault="009F42FE"/>
    <w:p w14:paraId="0BB05FC2" w14:textId="04FBD8BE" w:rsidR="009F42FE" w:rsidRDefault="009F42FE">
      <w:proofErr w:type="spellStart"/>
      <w:r>
        <w:t>Podlesny</w:t>
      </w:r>
      <w:proofErr w:type="spellEnd"/>
      <w:r>
        <w:t xml:space="preserve"> &amp; </w:t>
      </w:r>
      <w:proofErr w:type="spellStart"/>
      <w:r>
        <w:t>Raskin</w:t>
      </w:r>
      <w:proofErr w:type="spellEnd"/>
      <w:r>
        <w:t xml:space="preserve"> was used as a general overview of common polygraph measures and in ranking the importance of</w:t>
      </w:r>
    </w:p>
    <w:p w14:paraId="67FF3075" w14:textId="4CB69D61" w:rsidR="009F42FE" w:rsidRDefault="009F42FE">
      <w:r>
        <w:t>Dalgleish et. al. was selected because of its inclusion of the timing of physiological responses after question events.</w:t>
      </w:r>
    </w:p>
    <w:p w14:paraId="14C08076" w14:textId="583CDC3B" w:rsidR="009F42FE" w:rsidRDefault="009F42FE" w:rsidP="009F42FE">
      <w:pPr>
        <w:pStyle w:val="Heading2"/>
      </w:pPr>
      <w:r>
        <w:t>Approach</w:t>
      </w:r>
    </w:p>
    <w:p w14:paraId="170B7D58" w14:textId="3C01B0DC" w:rsidR="00CA4529" w:rsidRDefault="00CA4529" w:rsidP="009F42FE">
      <w:r>
        <w:t xml:space="preserve">Of the questions asked, only the questions directly asking if values of cash or check were removed from either the mailbox or the bag were analyzed. The “baseline” questions, e.g. “Have you met Dr. Lewis?”) </w:t>
      </w:r>
      <w:r>
        <w:t>were excluded because they were not relevant to the crime</w:t>
      </w:r>
      <w:r>
        <w:t xml:space="preserve">. The questions leading up to the crime (“Did you open envelope X”) were excluded because they could be </w:t>
      </w:r>
      <w:r w:rsidR="001471FB">
        <w:t>easily confused with the several other similar envelopes or actions and are only indirectly related to the crime committed.</w:t>
      </w:r>
      <w:r>
        <w:t xml:space="preserve"> </w:t>
      </w:r>
    </w:p>
    <w:p w14:paraId="1EF639D1" w14:textId="5130C7F4" w:rsidR="009F42FE" w:rsidRDefault="009F42FE" w:rsidP="009F42FE">
      <w:r>
        <w:t xml:space="preserve">Constructing a matrix of </w:t>
      </w:r>
      <w:r w:rsidR="00CA4529">
        <w:t xml:space="preserve">the </w:t>
      </w:r>
      <w:r>
        <w:t>selected questions</w:t>
      </w:r>
      <w:r w:rsidR="00CA4529">
        <w:t xml:space="preserve"> below based on each question’s relevance to the parameters, we create 6 question sets:</w:t>
      </w:r>
    </w:p>
    <w:tbl>
      <w:tblPr>
        <w:tblW w:w="8642" w:type="dxa"/>
        <w:tblLook w:val="04A0" w:firstRow="1" w:lastRow="0" w:firstColumn="1" w:lastColumn="0" w:noHBand="0" w:noVBand="1"/>
      </w:tblPr>
      <w:tblGrid>
        <w:gridCol w:w="960"/>
        <w:gridCol w:w="593"/>
        <w:gridCol w:w="1024"/>
        <w:gridCol w:w="1024"/>
        <w:gridCol w:w="1200"/>
        <w:gridCol w:w="593"/>
        <w:gridCol w:w="1024"/>
        <w:gridCol w:w="1024"/>
        <w:gridCol w:w="1200"/>
      </w:tblGrid>
      <w:tr w:rsidR="009F42FE" w:rsidRPr="009F42FE" w14:paraId="16F5FF23" w14:textId="77777777" w:rsidTr="009F42FE">
        <w:trPr>
          <w:trHeight w:val="30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35ECECE7" w14:textId="77777777" w:rsidR="009F42FE" w:rsidRPr="009F42FE" w:rsidRDefault="009F42FE" w:rsidP="009F42FE">
            <w:pPr>
              <w:spacing w:after="0" w:line="240" w:lineRule="auto"/>
              <w:rPr>
                <w:rFonts w:ascii="Times New Roman" w:eastAsia="Times New Roman" w:hAnsi="Times New Roman" w:cs="Times New Roman"/>
                <w:sz w:val="24"/>
                <w:szCs w:val="24"/>
              </w:rPr>
            </w:pPr>
          </w:p>
        </w:tc>
        <w:tc>
          <w:tcPr>
            <w:tcW w:w="3841" w:type="dxa"/>
            <w:gridSpan w:val="4"/>
            <w:tcBorders>
              <w:top w:val="single" w:sz="4" w:space="0" w:color="auto"/>
              <w:left w:val="single" w:sz="4" w:space="0" w:color="auto"/>
              <w:bottom w:val="nil"/>
              <w:right w:val="single" w:sz="4" w:space="0" w:color="auto"/>
            </w:tcBorders>
            <w:shd w:val="clear" w:color="auto" w:fill="auto"/>
            <w:noWrap/>
            <w:vAlign w:val="bottom"/>
            <w:hideMark/>
          </w:tcPr>
          <w:p w14:paraId="5D4935DB" w14:textId="77777777" w:rsidR="009F42FE" w:rsidRPr="009F42FE" w:rsidRDefault="009F42FE" w:rsidP="009F42FE">
            <w:pPr>
              <w:spacing w:after="0" w:line="240" w:lineRule="auto"/>
              <w:jc w:val="center"/>
              <w:rPr>
                <w:rFonts w:ascii="Calibri" w:eastAsia="Times New Roman" w:hAnsi="Calibri" w:cs="Calibri"/>
                <w:color w:val="000000"/>
              </w:rPr>
            </w:pPr>
            <w:r w:rsidRPr="009F42FE">
              <w:rPr>
                <w:rFonts w:ascii="Calibri" w:eastAsia="Times New Roman" w:hAnsi="Calibri" w:cs="Calibri"/>
                <w:color w:val="000000"/>
              </w:rPr>
              <w:t>Cash</w:t>
            </w:r>
          </w:p>
        </w:tc>
        <w:tc>
          <w:tcPr>
            <w:tcW w:w="3841" w:type="dxa"/>
            <w:gridSpan w:val="4"/>
            <w:tcBorders>
              <w:top w:val="single" w:sz="4" w:space="0" w:color="auto"/>
              <w:left w:val="single" w:sz="4" w:space="0" w:color="auto"/>
              <w:bottom w:val="nil"/>
              <w:right w:val="single" w:sz="4" w:space="0" w:color="auto"/>
            </w:tcBorders>
            <w:shd w:val="clear" w:color="auto" w:fill="auto"/>
            <w:noWrap/>
            <w:vAlign w:val="bottom"/>
            <w:hideMark/>
          </w:tcPr>
          <w:p w14:paraId="5CA3E787" w14:textId="77777777" w:rsidR="009F42FE" w:rsidRPr="009F42FE" w:rsidRDefault="009F42FE" w:rsidP="009F42FE">
            <w:pPr>
              <w:spacing w:after="0" w:line="240" w:lineRule="auto"/>
              <w:jc w:val="center"/>
              <w:rPr>
                <w:rFonts w:ascii="Calibri" w:eastAsia="Times New Roman" w:hAnsi="Calibri" w:cs="Calibri"/>
                <w:color w:val="000000"/>
              </w:rPr>
            </w:pPr>
            <w:r w:rsidRPr="009F42FE">
              <w:rPr>
                <w:rFonts w:ascii="Calibri" w:eastAsia="Times New Roman" w:hAnsi="Calibri" w:cs="Calibri"/>
                <w:color w:val="000000"/>
              </w:rPr>
              <w:t>Check</w:t>
            </w:r>
          </w:p>
        </w:tc>
      </w:tr>
      <w:tr w:rsidR="009F42FE" w:rsidRPr="009F42FE" w14:paraId="03BFB78D" w14:textId="77777777" w:rsidTr="009F42F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499410" w14:textId="77777777" w:rsidR="009F42FE" w:rsidRPr="009F42FE" w:rsidRDefault="009F42FE" w:rsidP="009F42FE">
            <w:pPr>
              <w:spacing w:after="0" w:line="240" w:lineRule="auto"/>
              <w:jc w:val="center"/>
              <w:rPr>
                <w:rFonts w:ascii="Calibri" w:eastAsia="Times New Roman" w:hAnsi="Calibri" w:cs="Calibri"/>
                <w:color w:val="000000"/>
              </w:rPr>
            </w:pPr>
          </w:p>
        </w:tc>
        <w:tc>
          <w:tcPr>
            <w:tcW w:w="593" w:type="dxa"/>
            <w:tcBorders>
              <w:top w:val="nil"/>
              <w:left w:val="single" w:sz="4" w:space="0" w:color="auto"/>
              <w:bottom w:val="single" w:sz="4" w:space="0" w:color="auto"/>
              <w:right w:val="nil"/>
            </w:tcBorders>
            <w:shd w:val="clear" w:color="auto" w:fill="auto"/>
            <w:noWrap/>
            <w:vAlign w:val="bottom"/>
            <w:hideMark/>
          </w:tcPr>
          <w:p w14:paraId="7FC22C69" w14:textId="77777777" w:rsidR="009F42FE" w:rsidRPr="009F42FE" w:rsidRDefault="009F42FE" w:rsidP="009F42FE">
            <w:pPr>
              <w:spacing w:after="0" w:line="240" w:lineRule="auto"/>
              <w:jc w:val="right"/>
              <w:rPr>
                <w:rFonts w:ascii="Calibri" w:eastAsia="Times New Roman" w:hAnsi="Calibri" w:cs="Calibri"/>
                <w:color w:val="000000"/>
              </w:rPr>
            </w:pPr>
            <w:r w:rsidRPr="009F42FE">
              <w:rPr>
                <w:rFonts w:ascii="Calibri" w:eastAsia="Times New Roman" w:hAnsi="Calibri" w:cs="Calibri"/>
                <w:color w:val="000000"/>
              </w:rPr>
              <w:t>Any</w:t>
            </w:r>
          </w:p>
        </w:tc>
        <w:tc>
          <w:tcPr>
            <w:tcW w:w="1024" w:type="dxa"/>
            <w:tcBorders>
              <w:top w:val="nil"/>
              <w:left w:val="nil"/>
              <w:bottom w:val="single" w:sz="4" w:space="0" w:color="auto"/>
              <w:right w:val="nil"/>
            </w:tcBorders>
            <w:shd w:val="clear" w:color="auto" w:fill="auto"/>
            <w:noWrap/>
            <w:vAlign w:val="bottom"/>
            <w:hideMark/>
          </w:tcPr>
          <w:p w14:paraId="572EA90F" w14:textId="77777777" w:rsidR="009F42FE" w:rsidRPr="009F42FE" w:rsidRDefault="009F42FE" w:rsidP="009F42FE">
            <w:pPr>
              <w:spacing w:after="0" w:line="240" w:lineRule="auto"/>
              <w:jc w:val="right"/>
              <w:rPr>
                <w:rFonts w:ascii="Calibri" w:eastAsia="Times New Roman" w:hAnsi="Calibri" w:cs="Calibri"/>
                <w:color w:val="000000"/>
              </w:rPr>
            </w:pPr>
            <w:r w:rsidRPr="009F42FE">
              <w:rPr>
                <w:rFonts w:ascii="Calibri" w:eastAsia="Times New Roman" w:hAnsi="Calibri" w:cs="Calibri"/>
                <w:color w:val="000000"/>
              </w:rPr>
              <w:t>$20.00</w:t>
            </w:r>
          </w:p>
        </w:tc>
        <w:tc>
          <w:tcPr>
            <w:tcW w:w="1024" w:type="dxa"/>
            <w:tcBorders>
              <w:top w:val="nil"/>
              <w:left w:val="nil"/>
              <w:bottom w:val="single" w:sz="4" w:space="0" w:color="auto"/>
              <w:right w:val="nil"/>
            </w:tcBorders>
            <w:shd w:val="clear" w:color="auto" w:fill="auto"/>
            <w:noWrap/>
            <w:vAlign w:val="bottom"/>
            <w:hideMark/>
          </w:tcPr>
          <w:p w14:paraId="34189A76" w14:textId="77777777" w:rsidR="009F42FE" w:rsidRPr="009F42FE" w:rsidRDefault="009F42FE" w:rsidP="009F42FE">
            <w:pPr>
              <w:spacing w:after="0" w:line="240" w:lineRule="auto"/>
              <w:jc w:val="right"/>
              <w:rPr>
                <w:rFonts w:ascii="Calibri" w:eastAsia="Times New Roman" w:hAnsi="Calibri" w:cs="Calibri"/>
                <w:color w:val="000000"/>
              </w:rPr>
            </w:pPr>
            <w:r w:rsidRPr="009F42FE">
              <w:rPr>
                <w:rFonts w:ascii="Calibri" w:eastAsia="Times New Roman" w:hAnsi="Calibri" w:cs="Calibri"/>
                <w:color w:val="000000"/>
              </w:rPr>
              <w:t>$41.00</w:t>
            </w:r>
          </w:p>
        </w:tc>
        <w:tc>
          <w:tcPr>
            <w:tcW w:w="1200" w:type="dxa"/>
            <w:tcBorders>
              <w:top w:val="nil"/>
              <w:left w:val="nil"/>
              <w:bottom w:val="single" w:sz="4" w:space="0" w:color="auto"/>
              <w:right w:val="single" w:sz="4" w:space="0" w:color="auto"/>
            </w:tcBorders>
            <w:shd w:val="clear" w:color="auto" w:fill="auto"/>
            <w:noWrap/>
            <w:vAlign w:val="bottom"/>
            <w:hideMark/>
          </w:tcPr>
          <w:p w14:paraId="2EEA7DEE" w14:textId="77777777" w:rsidR="009F42FE" w:rsidRPr="009F42FE" w:rsidRDefault="009F42FE" w:rsidP="009F42FE">
            <w:pPr>
              <w:spacing w:after="0" w:line="240" w:lineRule="auto"/>
              <w:jc w:val="right"/>
              <w:rPr>
                <w:rFonts w:ascii="Calibri" w:eastAsia="Times New Roman" w:hAnsi="Calibri" w:cs="Calibri"/>
                <w:color w:val="000000"/>
              </w:rPr>
            </w:pPr>
            <w:r w:rsidRPr="009F42FE">
              <w:rPr>
                <w:rFonts w:ascii="Calibri" w:eastAsia="Times New Roman" w:hAnsi="Calibri" w:cs="Calibri"/>
                <w:color w:val="000000"/>
              </w:rPr>
              <w:t>$470.16</w:t>
            </w:r>
          </w:p>
        </w:tc>
        <w:tc>
          <w:tcPr>
            <w:tcW w:w="593" w:type="dxa"/>
            <w:tcBorders>
              <w:top w:val="nil"/>
              <w:left w:val="single" w:sz="4" w:space="0" w:color="auto"/>
              <w:bottom w:val="single" w:sz="4" w:space="0" w:color="auto"/>
              <w:right w:val="nil"/>
            </w:tcBorders>
            <w:shd w:val="clear" w:color="auto" w:fill="auto"/>
            <w:noWrap/>
            <w:vAlign w:val="bottom"/>
            <w:hideMark/>
          </w:tcPr>
          <w:p w14:paraId="74EDDDDD" w14:textId="77777777" w:rsidR="009F42FE" w:rsidRPr="009F42FE" w:rsidRDefault="009F42FE" w:rsidP="009F42FE">
            <w:pPr>
              <w:spacing w:after="0" w:line="240" w:lineRule="auto"/>
              <w:jc w:val="right"/>
              <w:rPr>
                <w:rFonts w:ascii="Calibri" w:eastAsia="Times New Roman" w:hAnsi="Calibri" w:cs="Calibri"/>
                <w:color w:val="000000"/>
              </w:rPr>
            </w:pPr>
            <w:r w:rsidRPr="009F42FE">
              <w:rPr>
                <w:rFonts w:ascii="Calibri" w:eastAsia="Times New Roman" w:hAnsi="Calibri" w:cs="Calibri"/>
                <w:color w:val="000000"/>
              </w:rPr>
              <w:t>Any</w:t>
            </w:r>
          </w:p>
        </w:tc>
        <w:tc>
          <w:tcPr>
            <w:tcW w:w="1024" w:type="dxa"/>
            <w:tcBorders>
              <w:top w:val="nil"/>
              <w:left w:val="nil"/>
              <w:bottom w:val="single" w:sz="4" w:space="0" w:color="auto"/>
              <w:right w:val="nil"/>
            </w:tcBorders>
            <w:shd w:val="clear" w:color="auto" w:fill="auto"/>
            <w:noWrap/>
            <w:vAlign w:val="bottom"/>
            <w:hideMark/>
          </w:tcPr>
          <w:p w14:paraId="64654F49" w14:textId="77777777" w:rsidR="009F42FE" w:rsidRPr="009F42FE" w:rsidRDefault="009F42FE" w:rsidP="009F42FE">
            <w:pPr>
              <w:spacing w:after="0" w:line="240" w:lineRule="auto"/>
              <w:jc w:val="right"/>
              <w:rPr>
                <w:rFonts w:ascii="Calibri" w:eastAsia="Times New Roman" w:hAnsi="Calibri" w:cs="Calibri"/>
                <w:color w:val="000000"/>
              </w:rPr>
            </w:pPr>
            <w:r w:rsidRPr="009F42FE">
              <w:rPr>
                <w:rFonts w:ascii="Calibri" w:eastAsia="Times New Roman" w:hAnsi="Calibri" w:cs="Calibri"/>
                <w:color w:val="000000"/>
              </w:rPr>
              <w:t>$20.00</w:t>
            </w:r>
          </w:p>
        </w:tc>
        <w:tc>
          <w:tcPr>
            <w:tcW w:w="1024" w:type="dxa"/>
            <w:tcBorders>
              <w:top w:val="nil"/>
              <w:left w:val="nil"/>
              <w:bottom w:val="single" w:sz="4" w:space="0" w:color="auto"/>
              <w:right w:val="nil"/>
            </w:tcBorders>
            <w:shd w:val="clear" w:color="auto" w:fill="auto"/>
            <w:noWrap/>
            <w:vAlign w:val="bottom"/>
            <w:hideMark/>
          </w:tcPr>
          <w:p w14:paraId="1D9F81DB" w14:textId="77777777" w:rsidR="009F42FE" w:rsidRPr="009F42FE" w:rsidRDefault="009F42FE" w:rsidP="009F42FE">
            <w:pPr>
              <w:spacing w:after="0" w:line="240" w:lineRule="auto"/>
              <w:jc w:val="right"/>
              <w:rPr>
                <w:rFonts w:ascii="Calibri" w:eastAsia="Times New Roman" w:hAnsi="Calibri" w:cs="Calibri"/>
                <w:color w:val="000000"/>
              </w:rPr>
            </w:pPr>
            <w:r w:rsidRPr="009F42FE">
              <w:rPr>
                <w:rFonts w:ascii="Calibri" w:eastAsia="Times New Roman" w:hAnsi="Calibri" w:cs="Calibri"/>
                <w:color w:val="000000"/>
              </w:rPr>
              <w:t>$41.00</w:t>
            </w:r>
          </w:p>
        </w:tc>
        <w:tc>
          <w:tcPr>
            <w:tcW w:w="1200" w:type="dxa"/>
            <w:tcBorders>
              <w:top w:val="nil"/>
              <w:left w:val="nil"/>
              <w:bottom w:val="single" w:sz="4" w:space="0" w:color="auto"/>
              <w:right w:val="single" w:sz="4" w:space="0" w:color="auto"/>
            </w:tcBorders>
            <w:shd w:val="clear" w:color="auto" w:fill="auto"/>
            <w:noWrap/>
            <w:vAlign w:val="bottom"/>
            <w:hideMark/>
          </w:tcPr>
          <w:p w14:paraId="0B457C56" w14:textId="77777777" w:rsidR="009F42FE" w:rsidRPr="009F42FE" w:rsidRDefault="009F42FE" w:rsidP="009F42FE">
            <w:pPr>
              <w:spacing w:after="0" w:line="240" w:lineRule="auto"/>
              <w:jc w:val="right"/>
              <w:rPr>
                <w:rFonts w:ascii="Calibri" w:eastAsia="Times New Roman" w:hAnsi="Calibri" w:cs="Calibri"/>
                <w:color w:val="000000"/>
              </w:rPr>
            </w:pPr>
            <w:r w:rsidRPr="009F42FE">
              <w:rPr>
                <w:rFonts w:ascii="Calibri" w:eastAsia="Times New Roman" w:hAnsi="Calibri" w:cs="Calibri"/>
                <w:color w:val="000000"/>
              </w:rPr>
              <w:t>$470.16</w:t>
            </w:r>
          </w:p>
        </w:tc>
      </w:tr>
      <w:tr w:rsidR="009F42FE" w:rsidRPr="009F42FE" w14:paraId="74B9ABC3" w14:textId="77777777" w:rsidTr="009F42FE">
        <w:trPr>
          <w:trHeight w:val="30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6CF15A90" w14:textId="77777777" w:rsidR="009F42FE" w:rsidRPr="009F42FE" w:rsidRDefault="009F42FE" w:rsidP="009F42FE">
            <w:pPr>
              <w:spacing w:after="0" w:line="240" w:lineRule="auto"/>
              <w:rPr>
                <w:rFonts w:ascii="Calibri" w:eastAsia="Times New Roman" w:hAnsi="Calibri" w:cs="Calibri"/>
                <w:color w:val="000000"/>
              </w:rPr>
            </w:pPr>
            <w:r w:rsidRPr="009F42FE">
              <w:rPr>
                <w:rFonts w:ascii="Calibri" w:eastAsia="Times New Roman" w:hAnsi="Calibri" w:cs="Calibri"/>
                <w:color w:val="000000"/>
              </w:rPr>
              <w:t>Mailbox</w:t>
            </w:r>
          </w:p>
        </w:tc>
        <w:tc>
          <w:tcPr>
            <w:tcW w:w="593" w:type="dxa"/>
            <w:tcBorders>
              <w:top w:val="single" w:sz="4" w:space="0" w:color="auto"/>
              <w:left w:val="single" w:sz="4" w:space="0" w:color="auto"/>
              <w:bottom w:val="nil"/>
              <w:right w:val="nil"/>
            </w:tcBorders>
            <w:shd w:val="clear" w:color="auto" w:fill="auto"/>
            <w:noWrap/>
            <w:vAlign w:val="bottom"/>
            <w:hideMark/>
          </w:tcPr>
          <w:p w14:paraId="022C24F3" w14:textId="77777777" w:rsidR="009F42FE" w:rsidRPr="009F42FE" w:rsidRDefault="009F42FE" w:rsidP="009F42FE">
            <w:pPr>
              <w:spacing w:after="0" w:line="240" w:lineRule="auto"/>
              <w:rPr>
                <w:rFonts w:ascii="Calibri" w:eastAsia="Times New Roman" w:hAnsi="Calibri" w:cs="Calibri"/>
                <w:color w:val="000000"/>
              </w:rPr>
            </w:pPr>
            <w:r w:rsidRPr="009F42FE">
              <w:rPr>
                <w:rFonts w:ascii="Calibri" w:eastAsia="Times New Roman" w:hAnsi="Calibri" w:cs="Calibri"/>
                <w:color w:val="000000"/>
              </w:rPr>
              <w:t>4B</w:t>
            </w:r>
          </w:p>
        </w:tc>
        <w:tc>
          <w:tcPr>
            <w:tcW w:w="1024" w:type="dxa"/>
            <w:tcBorders>
              <w:top w:val="single" w:sz="4" w:space="0" w:color="auto"/>
              <w:left w:val="nil"/>
              <w:bottom w:val="nil"/>
              <w:right w:val="nil"/>
            </w:tcBorders>
            <w:shd w:val="clear" w:color="auto" w:fill="auto"/>
            <w:noWrap/>
            <w:vAlign w:val="bottom"/>
            <w:hideMark/>
          </w:tcPr>
          <w:p w14:paraId="729241A3" w14:textId="77777777" w:rsidR="009F42FE" w:rsidRPr="009F42FE" w:rsidRDefault="009F42FE" w:rsidP="009F42FE">
            <w:pPr>
              <w:spacing w:after="0" w:line="240" w:lineRule="auto"/>
              <w:rPr>
                <w:rFonts w:ascii="Calibri" w:eastAsia="Times New Roman" w:hAnsi="Calibri" w:cs="Calibri"/>
              </w:rPr>
            </w:pPr>
            <w:r w:rsidRPr="009F42FE">
              <w:rPr>
                <w:rFonts w:ascii="Calibri" w:eastAsia="Times New Roman" w:hAnsi="Calibri" w:cs="Calibri"/>
              </w:rPr>
              <w:t>5B</w:t>
            </w:r>
          </w:p>
        </w:tc>
        <w:tc>
          <w:tcPr>
            <w:tcW w:w="1024" w:type="dxa"/>
            <w:tcBorders>
              <w:top w:val="single" w:sz="4" w:space="0" w:color="auto"/>
              <w:left w:val="nil"/>
              <w:bottom w:val="nil"/>
              <w:right w:val="nil"/>
            </w:tcBorders>
            <w:shd w:val="clear" w:color="auto" w:fill="auto"/>
            <w:noWrap/>
            <w:vAlign w:val="bottom"/>
            <w:hideMark/>
          </w:tcPr>
          <w:p w14:paraId="6FECEF5E" w14:textId="77777777" w:rsidR="009F42FE" w:rsidRPr="009F42FE" w:rsidRDefault="009F42FE" w:rsidP="009F42FE">
            <w:pPr>
              <w:spacing w:after="0" w:line="240" w:lineRule="auto"/>
              <w:rPr>
                <w:rFonts w:ascii="Calibri" w:eastAsia="Times New Roman" w:hAnsi="Calibri" w:cs="Calibri"/>
              </w:rPr>
            </w:pPr>
            <w:r w:rsidRPr="009F42FE">
              <w:rPr>
                <w:rFonts w:ascii="Calibri" w:eastAsia="Times New Roman" w:hAnsi="Calibri" w:cs="Calibri"/>
              </w:rPr>
              <w:t>6B</w:t>
            </w:r>
          </w:p>
        </w:tc>
        <w:tc>
          <w:tcPr>
            <w:tcW w:w="1200" w:type="dxa"/>
            <w:tcBorders>
              <w:top w:val="single" w:sz="4" w:space="0" w:color="auto"/>
              <w:left w:val="nil"/>
              <w:bottom w:val="nil"/>
              <w:right w:val="single" w:sz="4" w:space="0" w:color="auto"/>
            </w:tcBorders>
            <w:shd w:val="clear" w:color="auto" w:fill="auto"/>
            <w:noWrap/>
            <w:vAlign w:val="bottom"/>
            <w:hideMark/>
          </w:tcPr>
          <w:p w14:paraId="6FA7E24E" w14:textId="77777777" w:rsidR="009F42FE" w:rsidRPr="009F42FE" w:rsidRDefault="009F42FE" w:rsidP="009F42FE">
            <w:pPr>
              <w:spacing w:after="0" w:line="240" w:lineRule="auto"/>
              <w:rPr>
                <w:rFonts w:ascii="Calibri" w:eastAsia="Times New Roman" w:hAnsi="Calibri" w:cs="Calibri"/>
              </w:rPr>
            </w:pPr>
            <w:r w:rsidRPr="009F42FE">
              <w:rPr>
                <w:rFonts w:ascii="Calibri" w:eastAsia="Times New Roman" w:hAnsi="Calibri" w:cs="Calibri"/>
              </w:rPr>
              <w:t>7B</w:t>
            </w:r>
          </w:p>
        </w:tc>
        <w:tc>
          <w:tcPr>
            <w:tcW w:w="593" w:type="dxa"/>
            <w:tcBorders>
              <w:top w:val="single" w:sz="4" w:space="0" w:color="auto"/>
              <w:left w:val="single" w:sz="4" w:space="0" w:color="auto"/>
              <w:bottom w:val="nil"/>
              <w:right w:val="nil"/>
            </w:tcBorders>
            <w:shd w:val="clear" w:color="auto" w:fill="auto"/>
            <w:noWrap/>
            <w:vAlign w:val="bottom"/>
            <w:hideMark/>
          </w:tcPr>
          <w:p w14:paraId="16A1BF9A" w14:textId="77777777" w:rsidR="009F42FE" w:rsidRPr="009F42FE" w:rsidRDefault="009F42FE" w:rsidP="009F42FE">
            <w:pPr>
              <w:spacing w:after="0" w:line="240" w:lineRule="auto"/>
              <w:rPr>
                <w:rFonts w:ascii="Calibri" w:eastAsia="Times New Roman" w:hAnsi="Calibri" w:cs="Calibri"/>
              </w:rPr>
            </w:pPr>
            <w:r w:rsidRPr="009F42FE">
              <w:rPr>
                <w:rFonts w:ascii="Calibri" w:eastAsia="Times New Roman" w:hAnsi="Calibri" w:cs="Calibri"/>
              </w:rPr>
              <w:t>8B</w:t>
            </w:r>
          </w:p>
        </w:tc>
        <w:tc>
          <w:tcPr>
            <w:tcW w:w="1024" w:type="dxa"/>
            <w:tcBorders>
              <w:top w:val="single" w:sz="4" w:space="0" w:color="auto"/>
              <w:left w:val="nil"/>
              <w:bottom w:val="nil"/>
              <w:right w:val="nil"/>
            </w:tcBorders>
            <w:shd w:val="clear" w:color="auto" w:fill="auto"/>
            <w:noWrap/>
            <w:vAlign w:val="bottom"/>
            <w:hideMark/>
          </w:tcPr>
          <w:p w14:paraId="564034C3" w14:textId="77777777" w:rsidR="009F42FE" w:rsidRPr="009F42FE" w:rsidRDefault="009F42FE" w:rsidP="009F42FE">
            <w:pPr>
              <w:spacing w:after="0" w:line="240" w:lineRule="auto"/>
              <w:rPr>
                <w:rFonts w:ascii="Calibri" w:eastAsia="Times New Roman" w:hAnsi="Calibri" w:cs="Calibri"/>
              </w:rPr>
            </w:pPr>
            <w:r w:rsidRPr="009F42FE">
              <w:rPr>
                <w:rFonts w:ascii="Calibri" w:eastAsia="Times New Roman" w:hAnsi="Calibri" w:cs="Calibri"/>
              </w:rPr>
              <w:t>9B</w:t>
            </w:r>
          </w:p>
        </w:tc>
        <w:tc>
          <w:tcPr>
            <w:tcW w:w="1024" w:type="dxa"/>
            <w:tcBorders>
              <w:top w:val="single" w:sz="4" w:space="0" w:color="auto"/>
              <w:left w:val="nil"/>
              <w:bottom w:val="nil"/>
              <w:right w:val="nil"/>
            </w:tcBorders>
            <w:shd w:val="clear" w:color="auto" w:fill="auto"/>
            <w:noWrap/>
            <w:vAlign w:val="bottom"/>
            <w:hideMark/>
          </w:tcPr>
          <w:p w14:paraId="7834F10E" w14:textId="77777777" w:rsidR="009F42FE" w:rsidRPr="009F42FE" w:rsidRDefault="009F42FE" w:rsidP="009F42FE">
            <w:pPr>
              <w:spacing w:after="0" w:line="240" w:lineRule="auto"/>
              <w:rPr>
                <w:rFonts w:ascii="Calibri" w:eastAsia="Times New Roman" w:hAnsi="Calibri" w:cs="Calibri"/>
              </w:rPr>
            </w:pPr>
            <w:r w:rsidRPr="009F42FE">
              <w:rPr>
                <w:rFonts w:ascii="Calibri" w:eastAsia="Times New Roman" w:hAnsi="Calibri" w:cs="Calibri"/>
              </w:rPr>
              <w:t>1C</w:t>
            </w:r>
          </w:p>
        </w:tc>
        <w:tc>
          <w:tcPr>
            <w:tcW w:w="1200" w:type="dxa"/>
            <w:tcBorders>
              <w:top w:val="single" w:sz="4" w:space="0" w:color="auto"/>
              <w:left w:val="nil"/>
              <w:bottom w:val="nil"/>
              <w:right w:val="single" w:sz="4" w:space="0" w:color="auto"/>
            </w:tcBorders>
            <w:shd w:val="clear" w:color="auto" w:fill="auto"/>
            <w:noWrap/>
            <w:vAlign w:val="bottom"/>
            <w:hideMark/>
          </w:tcPr>
          <w:p w14:paraId="2210AC96" w14:textId="77777777" w:rsidR="009F42FE" w:rsidRPr="009F42FE" w:rsidRDefault="009F42FE" w:rsidP="009F42FE">
            <w:pPr>
              <w:spacing w:after="0" w:line="240" w:lineRule="auto"/>
              <w:rPr>
                <w:rFonts w:ascii="Calibri" w:eastAsia="Times New Roman" w:hAnsi="Calibri" w:cs="Calibri"/>
                <w:color w:val="000000"/>
              </w:rPr>
            </w:pPr>
            <w:r w:rsidRPr="009F42FE">
              <w:rPr>
                <w:rFonts w:ascii="Calibri" w:eastAsia="Times New Roman" w:hAnsi="Calibri" w:cs="Calibri"/>
                <w:color w:val="000000"/>
              </w:rPr>
              <w:t>2C</w:t>
            </w:r>
          </w:p>
        </w:tc>
      </w:tr>
      <w:tr w:rsidR="009F42FE" w:rsidRPr="009F42FE" w14:paraId="66776114" w14:textId="77777777" w:rsidTr="009F42F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FF5DAA" w14:textId="77777777" w:rsidR="009F42FE" w:rsidRPr="009F42FE" w:rsidRDefault="009F42FE" w:rsidP="009F42FE">
            <w:pPr>
              <w:spacing w:after="0" w:line="240" w:lineRule="auto"/>
              <w:rPr>
                <w:rFonts w:ascii="Calibri" w:eastAsia="Times New Roman" w:hAnsi="Calibri" w:cs="Calibri"/>
                <w:color w:val="000000"/>
              </w:rPr>
            </w:pPr>
            <w:r w:rsidRPr="009F42FE">
              <w:rPr>
                <w:rFonts w:ascii="Calibri" w:eastAsia="Times New Roman" w:hAnsi="Calibri" w:cs="Calibri"/>
                <w:color w:val="000000"/>
              </w:rPr>
              <w:t>Bag</w:t>
            </w:r>
          </w:p>
        </w:tc>
        <w:tc>
          <w:tcPr>
            <w:tcW w:w="593" w:type="dxa"/>
            <w:tcBorders>
              <w:top w:val="nil"/>
              <w:left w:val="single" w:sz="4" w:space="0" w:color="auto"/>
              <w:bottom w:val="single" w:sz="4" w:space="0" w:color="auto"/>
              <w:right w:val="nil"/>
            </w:tcBorders>
            <w:shd w:val="clear" w:color="auto" w:fill="auto"/>
            <w:noWrap/>
            <w:vAlign w:val="bottom"/>
            <w:hideMark/>
          </w:tcPr>
          <w:p w14:paraId="0CB9061F" w14:textId="77777777" w:rsidR="009F42FE" w:rsidRPr="009F42FE" w:rsidRDefault="009F42FE" w:rsidP="009F42FE">
            <w:pPr>
              <w:spacing w:after="0" w:line="240" w:lineRule="auto"/>
              <w:rPr>
                <w:rFonts w:ascii="Calibri" w:eastAsia="Times New Roman" w:hAnsi="Calibri" w:cs="Calibri"/>
                <w:color w:val="000000"/>
              </w:rPr>
            </w:pPr>
            <w:r w:rsidRPr="009F42FE">
              <w:rPr>
                <w:rFonts w:ascii="Calibri" w:eastAsia="Times New Roman" w:hAnsi="Calibri" w:cs="Calibri"/>
                <w:color w:val="000000"/>
              </w:rPr>
              <w:t>8C</w:t>
            </w:r>
          </w:p>
        </w:tc>
        <w:tc>
          <w:tcPr>
            <w:tcW w:w="1024" w:type="dxa"/>
            <w:tcBorders>
              <w:top w:val="nil"/>
              <w:left w:val="nil"/>
              <w:bottom w:val="single" w:sz="4" w:space="0" w:color="auto"/>
              <w:right w:val="nil"/>
            </w:tcBorders>
            <w:shd w:val="clear" w:color="auto" w:fill="auto"/>
            <w:noWrap/>
            <w:vAlign w:val="bottom"/>
            <w:hideMark/>
          </w:tcPr>
          <w:p w14:paraId="312C920E" w14:textId="77777777" w:rsidR="009F42FE" w:rsidRPr="009F42FE" w:rsidRDefault="009F42FE" w:rsidP="009F42FE">
            <w:pPr>
              <w:spacing w:after="0" w:line="240" w:lineRule="auto"/>
              <w:rPr>
                <w:rFonts w:ascii="Calibri" w:eastAsia="Times New Roman" w:hAnsi="Calibri" w:cs="Calibri"/>
              </w:rPr>
            </w:pPr>
            <w:r w:rsidRPr="009F42FE">
              <w:rPr>
                <w:rFonts w:ascii="Calibri" w:eastAsia="Times New Roman" w:hAnsi="Calibri" w:cs="Calibri"/>
              </w:rPr>
              <w:t>9C</w:t>
            </w:r>
          </w:p>
        </w:tc>
        <w:tc>
          <w:tcPr>
            <w:tcW w:w="1024" w:type="dxa"/>
            <w:tcBorders>
              <w:top w:val="nil"/>
              <w:left w:val="nil"/>
              <w:bottom w:val="single" w:sz="4" w:space="0" w:color="auto"/>
              <w:right w:val="nil"/>
            </w:tcBorders>
            <w:shd w:val="clear" w:color="auto" w:fill="auto"/>
            <w:noWrap/>
            <w:vAlign w:val="bottom"/>
            <w:hideMark/>
          </w:tcPr>
          <w:p w14:paraId="15EBDECF" w14:textId="77777777" w:rsidR="009F42FE" w:rsidRPr="009F42FE" w:rsidRDefault="009F42FE" w:rsidP="009F42FE">
            <w:pPr>
              <w:spacing w:after="0" w:line="240" w:lineRule="auto"/>
              <w:rPr>
                <w:rFonts w:ascii="Calibri" w:eastAsia="Times New Roman" w:hAnsi="Calibri" w:cs="Calibri"/>
              </w:rPr>
            </w:pPr>
            <w:r w:rsidRPr="009F42FE">
              <w:rPr>
                <w:rFonts w:ascii="Calibri" w:eastAsia="Times New Roman" w:hAnsi="Calibri" w:cs="Calibri"/>
              </w:rPr>
              <w:t>1D</w:t>
            </w:r>
          </w:p>
        </w:tc>
        <w:tc>
          <w:tcPr>
            <w:tcW w:w="1200" w:type="dxa"/>
            <w:tcBorders>
              <w:top w:val="nil"/>
              <w:left w:val="nil"/>
              <w:bottom w:val="single" w:sz="4" w:space="0" w:color="auto"/>
              <w:right w:val="single" w:sz="4" w:space="0" w:color="auto"/>
            </w:tcBorders>
            <w:shd w:val="clear" w:color="auto" w:fill="auto"/>
            <w:noWrap/>
            <w:vAlign w:val="bottom"/>
            <w:hideMark/>
          </w:tcPr>
          <w:p w14:paraId="14CF55C3" w14:textId="77777777" w:rsidR="009F42FE" w:rsidRPr="009F42FE" w:rsidRDefault="009F42FE" w:rsidP="009F42FE">
            <w:pPr>
              <w:spacing w:after="0" w:line="240" w:lineRule="auto"/>
              <w:rPr>
                <w:rFonts w:ascii="Calibri" w:eastAsia="Times New Roman" w:hAnsi="Calibri" w:cs="Calibri"/>
              </w:rPr>
            </w:pPr>
            <w:r w:rsidRPr="009F42FE">
              <w:rPr>
                <w:rFonts w:ascii="Calibri" w:eastAsia="Times New Roman" w:hAnsi="Calibri" w:cs="Calibri"/>
              </w:rPr>
              <w:t>2D</w:t>
            </w:r>
          </w:p>
        </w:tc>
        <w:tc>
          <w:tcPr>
            <w:tcW w:w="593" w:type="dxa"/>
            <w:tcBorders>
              <w:top w:val="nil"/>
              <w:left w:val="single" w:sz="4" w:space="0" w:color="auto"/>
              <w:bottom w:val="single" w:sz="4" w:space="0" w:color="auto"/>
              <w:right w:val="nil"/>
            </w:tcBorders>
            <w:shd w:val="clear" w:color="auto" w:fill="auto"/>
            <w:noWrap/>
            <w:vAlign w:val="bottom"/>
            <w:hideMark/>
          </w:tcPr>
          <w:p w14:paraId="7119D3E8" w14:textId="77777777" w:rsidR="009F42FE" w:rsidRPr="009F42FE" w:rsidRDefault="009F42FE" w:rsidP="009F42FE">
            <w:pPr>
              <w:spacing w:after="0" w:line="240" w:lineRule="auto"/>
              <w:rPr>
                <w:rFonts w:ascii="Calibri" w:eastAsia="Times New Roman" w:hAnsi="Calibri" w:cs="Calibri"/>
              </w:rPr>
            </w:pPr>
            <w:r w:rsidRPr="009F42FE">
              <w:rPr>
                <w:rFonts w:ascii="Calibri" w:eastAsia="Times New Roman" w:hAnsi="Calibri" w:cs="Calibri"/>
              </w:rPr>
              <w:t>3D</w:t>
            </w:r>
          </w:p>
        </w:tc>
        <w:tc>
          <w:tcPr>
            <w:tcW w:w="1024" w:type="dxa"/>
            <w:tcBorders>
              <w:top w:val="nil"/>
              <w:left w:val="nil"/>
              <w:bottom w:val="single" w:sz="4" w:space="0" w:color="auto"/>
              <w:right w:val="nil"/>
            </w:tcBorders>
            <w:shd w:val="clear" w:color="auto" w:fill="auto"/>
            <w:noWrap/>
            <w:vAlign w:val="bottom"/>
            <w:hideMark/>
          </w:tcPr>
          <w:p w14:paraId="06E362B9" w14:textId="77777777" w:rsidR="009F42FE" w:rsidRPr="009F42FE" w:rsidRDefault="009F42FE" w:rsidP="009F42FE">
            <w:pPr>
              <w:spacing w:after="0" w:line="240" w:lineRule="auto"/>
              <w:rPr>
                <w:rFonts w:ascii="Calibri" w:eastAsia="Times New Roman" w:hAnsi="Calibri" w:cs="Calibri"/>
              </w:rPr>
            </w:pPr>
            <w:r w:rsidRPr="009F42FE">
              <w:rPr>
                <w:rFonts w:ascii="Calibri" w:eastAsia="Times New Roman" w:hAnsi="Calibri" w:cs="Calibri"/>
              </w:rPr>
              <w:t>4D</w:t>
            </w:r>
          </w:p>
        </w:tc>
        <w:tc>
          <w:tcPr>
            <w:tcW w:w="1024" w:type="dxa"/>
            <w:tcBorders>
              <w:top w:val="nil"/>
              <w:left w:val="nil"/>
              <w:bottom w:val="single" w:sz="4" w:space="0" w:color="auto"/>
              <w:right w:val="nil"/>
            </w:tcBorders>
            <w:shd w:val="clear" w:color="auto" w:fill="auto"/>
            <w:noWrap/>
            <w:vAlign w:val="bottom"/>
            <w:hideMark/>
          </w:tcPr>
          <w:p w14:paraId="5C4EF500" w14:textId="77777777" w:rsidR="009F42FE" w:rsidRPr="009F42FE" w:rsidRDefault="009F42FE" w:rsidP="009F42FE">
            <w:pPr>
              <w:spacing w:after="0" w:line="240" w:lineRule="auto"/>
              <w:rPr>
                <w:rFonts w:ascii="Calibri" w:eastAsia="Times New Roman" w:hAnsi="Calibri" w:cs="Calibri"/>
              </w:rPr>
            </w:pPr>
            <w:r w:rsidRPr="009F42FE">
              <w:rPr>
                <w:rFonts w:ascii="Calibri" w:eastAsia="Times New Roman" w:hAnsi="Calibri" w:cs="Calibri"/>
              </w:rPr>
              <w:t>5D</w:t>
            </w:r>
          </w:p>
        </w:tc>
        <w:tc>
          <w:tcPr>
            <w:tcW w:w="1200" w:type="dxa"/>
            <w:tcBorders>
              <w:top w:val="nil"/>
              <w:left w:val="nil"/>
              <w:bottom w:val="single" w:sz="4" w:space="0" w:color="auto"/>
              <w:right w:val="single" w:sz="4" w:space="0" w:color="auto"/>
            </w:tcBorders>
            <w:shd w:val="clear" w:color="auto" w:fill="auto"/>
            <w:noWrap/>
            <w:vAlign w:val="bottom"/>
            <w:hideMark/>
          </w:tcPr>
          <w:p w14:paraId="5C19D7C4" w14:textId="77777777" w:rsidR="009F42FE" w:rsidRPr="009F42FE" w:rsidRDefault="009F42FE" w:rsidP="009F42FE">
            <w:pPr>
              <w:spacing w:after="0" w:line="240" w:lineRule="auto"/>
              <w:rPr>
                <w:rFonts w:ascii="Calibri" w:eastAsia="Times New Roman" w:hAnsi="Calibri" w:cs="Calibri"/>
                <w:color w:val="000000"/>
              </w:rPr>
            </w:pPr>
            <w:r w:rsidRPr="009F42FE">
              <w:rPr>
                <w:rFonts w:ascii="Calibri" w:eastAsia="Times New Roman" w:hAnsi="Calibri" w:cs="Calibri"/>
                <w:color w:val="000000"/>
              </w:rPr>
              <w:t>6D</w:t>
            </w:r>
          </w:p>
        </w:tc>
      </w:tr>
    </w:tbl>
    <w:p w14:paraId="5DB7D6D5" w14:textId="2CD819F6" w:rsidR="009F42FE" w:rsidRDefault="009F42FE" w:rsidP="009F42FE"/>
    <w:p w14:paraId="7968B9D6" w14:textId="4C5C0B66" w:rsidR="00CA4529" w:rsidRDefault="00CA4529" w:rsidP="009F42FE">
      <w:r>
        <w:t>Question Sets:</w:t>
      </w:r>
    </w:p>
    <w:p w14:paraId="1CC08CD4" w14:textId="24C8CBA4" w:rsidR="00CA4529" w:rsidRDefault="00CA4529" w:rsidP="00CA4529">
      <w:pPr>
        <w:pStyle w:val="ListParagraph"/>
        <w:numPr>
          <w:ilvl w:val="0"/>
          <w:numId w:val="1"/>
        </w:numPr>
      </w:pPr>
      <w:r>
        <w:t>"Mailbox": ["4B","5B","6B","7B","8B","9B","1C","2C"],</w:t>
      </w:r>
    </w:p>
    <w:p w14:paraId="21E7753D" w14:textId="0E78E847" w:rsidR="00CA4529" w:rsidRDefault="00CA4529" w:rsidP="00CA4529">
      <w:pPr>
        <w:pStyle w:val="ListParagraph"/>
        <w:numPr>
          <w:ilvl w:val="0"/>
          <w:numId w:val="1"/>
        </w:numPr>
      </w:pPr>
      <w:r>
        <w:t>"Bag": ["8C","9C","1D","2D","3D","4D","5D","6D"],</w:t>
      </w:r>
    </w:p>
    <w:p w14:paraId="47895EEE" w14:textId="6EFD939B" w:rsidR="00CA4529" w:rsidRDefault="00CA4529" w:rsidP="00CA4529">
      <w:pPr>
        <w:pStyle w:val="ListParagraph"/>
        <w:numPr>
          <w:ilvl w:val="0"/>
          <w:numId w:val="1"/>
        </w:numPr>
      </w:pPr>
      <w:r>
        <w:t>"Cash": ["4B","5B","6B","7B","8C","9C","1D","2D"],</w:t>
      </w:r>
    </w:p>
    <w:p w14:paraId="7C0BAC05" w14:textId="3E636FA2" w:rsidR="00CA4529" w:rsidRDefault="00CA4529" w:rsidP="00CA4529">
      <w:pPr>
        <w:pStyle w:val="ListParagraph"/>
        <w:numPr>
          <w:ilvl w:val="0"/>
          <w:numId w:val="1"/>
        </w:numPr>
      </w:pPr>
      <w:r>
        <w:t>"Check": ["8B","9B","1C","2C","3D","4D","5D","6D"],</w:t>
      </w:r>
    </w:p>
    <w:p w14:paraId="66D33AAB" w14:textId="088D8ED6" w:rsidR="00CA4529" w:rsidRDefault="00CA4529" w:rsidP="00CA4529">
      <w:pPr>
        <w:pStyle w:val="ListParagraph"/>
        <w:numPr>
          <w:ilvl w:val="0"/>
          <w:numId w:val="1"/>
        </w:numPr>
      </w:pPr>
      <w:r>
        <w:t>"$41": ["6B", "1D", "1C", "5D"],</w:t>
      </w:r>
    </w:p>
    <w:p w14:paraId="43F924AE" w14:textId="60240DD4" w:rsidR="00CA4529" w:rsidRDefault="00CA4529" w:rsidP="00CA4529">
      <w:pPr>
        <w:pStyle w:val="ListParagraph"/>
        <w:numPr>
          <w:ilvl w:val="0"/>
          <w:numId w:val="1"/>
        </w:numPr>
      </w:pPr>
      <w:r>
        <w:t>"$470.16": ["7B","2D","2C","6D"]</w:t>
      </w:r>
    </w:p>
    <w:p w14:paraId="7740509F" w14:textId="0074BBEA" w:rsidR="00ED5D22" w:rsidRDefault="00CA4529" w:rsidP="00CA4529">
      <w:r>
        <w:t xml:space="preserve">A set for $20 was not created because we know that the value of the cash was </w:t>
      </w:r>
      <w:proofErr w:type="gramStart"/>
      <w:r>
        <w:t>$41</w:t>
      </w:r>
      <w:proofErr w:type="gramEnd"/>
      <w:r>
        <w:t xml:space="preserve"> and the value of the Check was $470.16.</w:t>
      </w:r>
      <w:r w:rsidR="00ED5D22">
        <w:t xml:space="preserve"> Each subject’s responses are tested for each of the 16 questions. Then to evaluate guilt, we compare each subject’s response to the “Mailbox” questions versus the “Bag” questions (and </w:t>
      </w:r>
      <w:r w:rsidR="00ED5D22">
        <w:lastRenderedPageBreak/>
        <w:t xml:space="preserve">Cash vs Check, etc.) and see which response is greater. Subjects were not compared to each other. Subjects were only compared to themselves to avoid </w:t>
      </w:r>
      <w:r w:rsidR="001471FB">
        <w:t>normalizing sensor values between different subjects</w:t>
      </w:r>
      <w:r w:rsidR="00ED5D22">
        <w:t>.</w:t>
      </w:r>
      <w:bookmarkStart w:id="0" w:name="_GoBack"/>
      <w:bookmarkEnd w:id="0"/>
    </w:p>
    <w:p w14:paraId="623364AA" w14:textId="77777777" w:rsidR="00CA4529" w:rsidRDefault="00CA4529" w:rsidP="00CA4529"/>
    <w:p w14:paraId="4C11B043" w14:textId="51DA4A3D" w:rsidR="009F42FE" w:rsidRDefault="009F42FE" w:rsidP="009F42FE">
      <w:pPr>
        <w:pStyle w:val="Heading2"/>
      </w:pPr>
      <w:r>
        <w:t>Signals and Sensors</w:t>
      </w:r>
    </w:p>
    <w:p w14:paraId="57012D49" w14:textId="37F06A53" w:rsidR="009F42FE" w:rsidRPr="009F42FE" w:rsidRDefault="009F42FE" w:rsidP="009F42FE">
      <w:r>
        <w:t>Four sensors were chosen</w:t>
      </w:r>
    </w:p>
    <w:sectPr w:rsidR="009F42FE" w:rsidRPr="009F4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A35"/>
    <w:multiLevelType w:val="hybridMultilevel"/>
    <w:tmpl w:val="A0984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FE"/>
    <w:rsid w:val="001471FB"/>
    <w:rsid w:val="00654014"/>
    <w:rsid w:val="009F42FE"/>
    <w:rsid w:val="00CA4529"/>
    <w:rsid w:val="00D20B93"/>
    <w:rsid w:val="00ED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D5CB"/>
  <w15:chartTrackingRefBased/>
  <w15:docId w15:val="{44DEEC3A-FF31-48CA-8457-5347220D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F4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42F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F42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4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86782">
      <w:bodyDiv w:val="1"/>
      <w:marLeft w:val="0"/>
      <w:marRight w:val="0"/>
      <w:marTop w:val="0"/>
      <w:marBottom w:val="0"/>
      <w:divBdr>
        <w:top w:val="none" w:sz="0" w:space="0" w:color="auto"/>
        <w:left w:val="none" w:sz="0" w:space="0" w:color="auto"/>
        <w:bottom w:val="none" w:sz="0" w:space="0" w:color="auto"/>
        <w:right w:val="none" w:sz="0" w:space="0" w:color="auto"/>
      </w:divBdr>
    </w:div>
    <w:div w:id="701322310">
      <w:bodyDiv w:val="1"/>
      <w:marLeft w:val="0"/>
      <w:marRight w:val="0"/>
      <w:marTop w:val="0"/>
      <w:marBottom w:val="0"/>
      <w:divBdr>
        <w:top w:val="none" w:sz="0" w:space="0" w:color="auto"/>
        <w:left w:val="none" w:sz="0" w:space="0" w:color="auto"/>
        <w:bottom w:val="none" w:sz="0" w:space="0" w:color="auto"/>
        <w:right w:val="none" w:sz="0" w:space="0" w:color="auto"/>
      </w:divBdr>
    </w:div>
    <w:div w:id="91713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6CED5B-A444-4B2C-B4AC-10C3D2F7D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Wesley Steven</dc:creator>
  <cp:keywords/>
  <dc:description/>
  <cp:lastModifiedBy>Liao, Wesley Steven</cp:lastModifiedBy>
  <cp:revision>1</cp:revision>
  <dcterms:created xsi:type="dcterms:W3CDTF">2018-10-30T14:16:00Z</dcterms:created>
  <dcterms:modified xsi:type="dcterms:W3CDTF">2018-10-30T18:30:00Z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