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4DE54E" w14:textId="77777777" w:rsidR="00CA6109" w:rsidRDefault="00CA6109" w:rsidP="00B21B1D">
      <w:pPr>
        <w:widowControl/>
        <w:ind w:firstLine="643"/>
        <w:jc w:val="center"/>
        <w:rPr>
          <w:rFonts w:ascii="Times New Roman" w:hAnsi="宋体" w:cs="Times New Roman"/>
          <w:b/>
          <w:color w:val="000000"/>
          <w:sz w:val="32"/>
          <w:szCs w:val="32"/>
        </w:rPr>
      </w:pPr>
      <w:bookmarkStart w:id="0" w:name="_Hlk481691445"/>
      <w:bookmarkEnd w:id="0"/>
    </w:p>
    <w:p w14:paraId="0415B96A" w14:textId="1842D0B8" w:rsidR="009166F6" w:rsidRDefault="009166F6" w:rsidP="00B21B1D">
      <w:pPr>
        <w:widowControl/>
        <w:ind w:firstLine="643"/>
        <w:jc w:val="center"/>
        <w:rPr>
          <w:rFonts w:ascii="Times New Roman" w:hAnsi="宋体" w:cs="Times New Roman"/>
          <w:b/>
          <w:color w:val="000000"/>
          <w:sz w:val="32"/>
          <w:szCs w:val="32"/>
        </w:rPr>
      </w:pPr>
      <w:r w:rsidRPr="009166F6">
        <w:rPr>
          <w:rFonts w:ascii="Times New Roman" w:hAnsi="宋体" w:cs="Times New Roman" w:hint="eastAsia"/>
          <w:b/>
          <w:color w:val="000000"/>
          <w:sz w:val="32"/>
          <w:szCs w:val="32"/>
        </w:rPr>
        <w:t>数据挖掘技术在</w:t>
      </w:r>
      <w:r w:rsidR="008C5CE4">
        <w:rPr>
          <w:rFonts w:ascii="Times New Roman" w:hAnsi="宋体" w:cs="Times New Roman" w:hint="eastAsia"/>
          <w:b/>
          <w:color w:val="000000"/>
          <w:sz w:val="32"/>
          <w:szCs w:val="32"/>
        </w:rPr>
        <w:t>互补品与替代品</w:t>
      </w:r>
      <w:r w:rsidRPr="009166F6">
        <w:rPr>
          <w:rFonts w:ascii="Times New Roman" w:hAnsi="宋体" w:cs="Times New Roman" w:hint="eastAsia"/>
          <w:b/>
          <w:color w:val="000000"/>
          <w:sz w:val="32"/>
          <w:szCs w:val="32"/>
        </w:rPr>
        <w:t>弹性测量的应用</w:t>
      </w:r>
    </w:p>
    <w:p w14:paraId="347AE8A3" w14:textId="6A3B8636" w:rsidR="009166F6" w:rsidRDefault="009166F6" w:rsidP="00B21B1D">
      <w:pPr>
        <w:widowControl/>
        <w:ind w:firstLine="643"/>
        <w:jc w:val="center"/>
        <w:rPr>
          <w:rFonts w:ascii="Times New Roman" w:hAnsi="宋体" w:cs="Times New Roman"/>
          <w:b/>
          <w:color w:val="000000"/>
          <w:sz w:val="32"/>
          <w:szCs w:val="32"/>
        </w:rPr>
      </w:pPr>
    </w:p>
    <w:p w14:paraId="0898AD06" w14:textId="0C7B2E59" w:rsidR="009166F6" w:rsidRPr="009166F6" w:rsidRDefault="009166F6" w:rsidP="00B21B1D">
      <w:pPr>
        <w:ind w:firstLine="480"/>
        <w:jc w:val="center"/>
        <w:rPr>
          <w:rFonts w:ascii="楷体" w:eastAsia="楷体" w:hAnsi="楷体" w:cs="Times New Roman"/>
          <w:szCs w:val="24"/>
        </w:rPr>
      </w:pPr>
      <w:r w:rsidRPr="009166F6">
        <w:rPr>
          <w:rFonts w:ascii="楷体" w:eastAsia="楷体" w:hAnsi="楷体" w:cs="Times New Roman" w:hint="eastAsia"/>
          <w:szCs w:val="24"/>
        </w:rPr>
        <w:t>经济学院 陶文逸</w:t>
      </w:r>
    </w:p>
    <w:p w14:paraId="6CADB564" w14:textId="5E306D34" w:rsidR="009166F6" w:rsidRDefault="009166F6" w:rsidP="00B21B1D">
      <w:pPr>
        <w:ind w:firstLine="480"/>
        <w:jc w:val="center"/>
        <w:rPr>
          <w:rFonts w:ascii="楷体" w:eastAsia="楷体" w:hAnsi="楷体" w:cs="Times New Roman"/>
          <w:szCs w:val="24"/>
        </w:rPr>
      </w:pPr>
      <w:r w:rsidRPr="009166F6">
        <w:rPr>
          <w:rFonts w:ascii="楷体" w:eastAsia="楷体" w:hAnsi="楷体" w:cs="Times New Roman" w:hint="eastAsia"/>
          <w:szCs w:val="24"/>
        </w:rPr>
        <w:t>指导教师 吴力波</w:t>
      </w:r>
    </w:p>
    <w:p w14:paraId="02DA5171" w14:textId="77777777" w:rsidR="002A03F6" w:rsidRPr="009166F6" w:rsidRDefault="002A03F6" w:rsidP="00B21B1D">
      <w:pPr>
        <w:ind w:firstLine="480"/>
        <w:jc w:val="center"/>
        <w:rPr>
          <w:rFonts w:ascii="楷体" w:eastAsia="楷体" w:hAnsi="楷体" w:cs="Times New Roman"/>
          <w:szCs w:val="24"/>
        </w:rPr>
      </w:pPr>
    </w:p>
    <w:p w14:paraId="6807A570" w14:textId="16AA50B4" w:rsidR="008E3521" w:rsidRDefault="009166F6" w:rsidP="00012F45">
      <w:pPr>
        <w:spacing w:line="360" w:lineRule="auto"/>
        <w:ind w:firstLine="482"/>
        <w:rPr>
          <w:rFonts w:ascii="Times New Roman" w:eastAsia="楷体" w:hAnsi="Times New Roman"/>
        </w:rPr>
      </w:pPr>
      <w:r w:rsidRPr="009166F6">
        <w:rPr>
          <w:rFonts w:ascii="宋体" w:hAnsi="宋体" w:cs="Times New Roman" w:hint="eastAsia"/>
          <w:b/>
          <w:szCs w:val="21"/>
        </w:rPr>
        <w:t>内容提要</w:t>
      </w:r>
      <w:r>
        <w:rPr>
          <w:rFonts w:ascii="宋体" w:hAnsi="宋体" w:cs="Times New Roman" w:hint="eastAsia"/>
          <w:b/>
          <w:szCs w:val="21"/>
        </w:rPr>
        <w:t xml:space="preserve">： </w:t>
      </w:r>
      <w:r w:rsidR="00FB3A07" w:rsidRPr="00074760">
        <w:rPr>
          <w:rFonts w:ascii="楷体" w:eastAsia="楷体" w:hAnsi="楷体" w:hint="eastAsia"/>
          <w:sz w:val="21"/>
          <w:szCs w:val="21"/>
        </w:rPr>
        <w:t>本文利用关联规则与分层聚类</w:t>
      </w:r>
      <w:r w:rsidR="00074760" w:rsidRPr="00074760">
        <w:rPr>
          <w:rFonts w:ascii="楷体" w:eastAsia="楷体" w:hAnsi="楷体" w:hint="eastAsia"/>
          <w:sz w:val="21"/>
          <w:szCs w:val="21"/>
        </w:rPr>
        <w:t>技术</w:t>
      </w:r>
      <w:r w:rsidR="00FB3A07" w:rsidRPr="00074760">
        <w:rPr>
          <w:rFonts w:ascii="楷体" w:eastAsia="楷体" w:hAnsi="楷体" w:hint="eastAsia"/>
          <w:sz w:val="21"/>
          <w:szCs w:val="21"/>
        </w:rPr>
        <w:t>分析</w:t>
      </w:r>
      <w:r w:rsidR="000F204C" w:rsidRPr="00074760">
        <w:rPr>
          <w:rFonts w:ascii="楷体" w:eastAsia="楷体" w:hAnsi="楷体" w:hint="eastAsia"/>
          <w:sz w:val="21"/>
          <w:szCs w:val="21"/>
        </w:rPr>
        <w:t>洋快餐</w:t>
      </w:r>
      <w:r w:rsidR="00FB3A07" w:rsidRPr="00074760">
        <w:rPr>
          <w:rFonts w:ascii="楷体" w:eastAsia="楷体" w:hAnsi="楷体" w:hint="eastAsia"/>
          <w:sz w:val="21"/>
          <w:szCs w:val="21"/>
        </w:rPr>
        <w:t>食品</w:t>
      </w:r>
      <w:r w:rsidR="008E3521" w:rsidRPr="00074760">
        <w:rPr>
          <w:rFonts w:ascii="楷体" w:eastAsia="楷体" w:hAnsi="楷体" w:hint="eastAsia"/>
          <w:sz w:val="21"/>
          <w:szCs w:val="21"/>
        </w:rPr>
        <w:t>种类价量</w:t>
      </w:r>
      <w:r w:rsidR="000F204C" w:rsidRPr="00074760">
        <w:rPr>
          <w:rFonts w:ascii="楷体" w:eastAsia="楷体" w:hAnsi="楷体" w:hint="eastAsia"/>
          <w:sz w:val="21"/>
          <w:szCs w:val="21"/>
        </w:rPr>
        <w:t>关系，寻找目标产品的</w:t>
      </w:r>
      <w:r w:rsidR="008E3521" w:rsidRPr="00074760">
        <w:rPr>
          <w:rFonts w:ascii="楷体" w:eastAsia="楷体" w:hAnsi="楷体" w:hint="eastAsia"/>
          <w:sz w:val="21"/>
          <w:szCs w:val="21"/>
        </w:rPr>
        <w:t>互补</w:t>
      </w:r>
      <w:r w:rsidR="000F204C" w:rsidRPr="00074760">
        <w:rPr>
          <w:rFonts w:ascii="楷体" w:eastAsia="楷体" w:hAnsi="楷体" w:hint="eastAsia"/>
          <w:sz w:val="21"/>
          <w:szCs w:val="21"/>
        </w:rPr>
        <w:t>品</w:t>
      </w:r>
      <w:r w:rsidR="008E3521" w:rsidRPr="00074760">
        <w:rPr>
          <w:rFonts w:ascii="楷体" w:eastAsia="楷体" w:hAnsi="楷体" w:hint="eastAsia"/>
          <w:sz w:val="21"/>
          <w:szCs w:val="21"/>
        </w:rPr>
        <w:t>与替代</w:t>
      </w:r>
      <w:r w:rsidR="000F204C" w:rsidRPr="00074760">
        <w:rPr>
          <w:rFonts w:ascii="楷体" w:eastAsia="楷体" w:hAnsi="楷体" w:hint="eastAsia"/>
          <w:sz w:val="21"/>
          <w:szCs w:val="21"/>
        </w:rPr>
        <w:t>品</w:t>
      </w:r>
      <w:r w:rsidR="008E3521" w:rsidRPr="00074760">
        <w:rPr>
          <w:rFonts w:ascii="楷体" w:eastAsia="楷体" w:hAnsi="楷体" w:hint="eastAsia"/>
          <w:sz w:val="21"/>
          <w:szCs w:val="21"/>
        </w:rPr>
        <w:t>,最后构建常弹性方程测算目标</w:t>
      </w:r>
      <w:r w:rsidR="000F204C" w:rsidRPr="00074760">
        <w:rPr>
          <w:rFonts w:ascii="楷体" w:eastAsia="楷体" w:hAnsi="楷体" w:hint="eastAsia"/>
          <w:sz w:val="21"/>
          <w:szCs w:val="21"/>
        </w:rPr>
        <w:t>产品与互补品</w:t>
      </w:r>
      <w:r w:rsidR="00E23D70" w:rsidRPr="00074760">
        <w:rPr>
          <w:rFonts w:ascii="楷体" w:eastAsia="楷体" w:hAnsi="楷体" w:hint="eastAsia"/>
          <w:sz w:val="21"/>
          <w:szCs w:val="21"/>
        </w:rPr>
        <w:t>、</w:t>
      </w:r>
      <w:r w:rsidR="000F204C" w:rsidRPr="00074760">
        <w:rPr>
          <w:rFonts w:ascii="楷体" w:eastAsia="楷体" w:hAnsi="楷体" w:hint="eastAsia"/>
          <w:sz w:val="21"/>
          <w:szCs w:val="21"/>
        </w:rPr>
        <w:t>替代品之间的</w:t>
      </w:r>
      <w:r w:rsidR="00E23D70" w:rsidRPr="00074760">
        <w:rPr>
          <w:rFonts w:ascii="楷体" w:eastAsia="楷体" w:hAnsi="楷体" w:hint="eastAsia"/>
          <w:sz w:val="21"/>
          <w:szCs w:val="21"/>
        </w:rPr>
        <w:t>交叉价格弹性。实验结果较为理想</w:t>
      </w:r>
      <w:r w:rsidR="008E3521" w:rsidRPr="00074760">
        <w:rPr>
          <w:rFonts w:ascii="楷体" w:eastAsia="楷体" w:hAnsi="楷体" w:hint="eastAsia"/>
          <w:sz w:val="21"/>
          <w:szCs w:val="21"/>
        </w:rPr>
        <w:t>，70%以上</w:t>
      </w:r>
      <w:r w:rsidR="00E23D70" w:rsidRPr="00074760">
        <w:rPr>
          <w:rFonts w:ascii="楷体" w:eastAsia="楷体" w:hAnsi="楷体" w:hint="eastAsia"/>
          <w:sz w:val="21"/>
          <w:szCs w:val="21"/>
        </w:rPr>
        <w:t>的</w:t>
      </w:r>
      <w:r w:rsidR="008E3521" w:rsidRPr="00074760">
        <w:rPr>
          <w:rFonts w:ascii="楷体" w:eastAsia="楷体" w:hAnsi="楷体" w:hint="eastAsia"/>
          <w:sz w:val="21"/>
          <w:szCs w:val="21"/>
        </w:rPr>
        <w:t>参数结果显著且符合预期。</w:t>
      </w:r>
      <w:r w:rsidR="000F204C" w:rsidRPr="00074760">
        <w:rPr>
          <w:rFonts w:ascii="楷体" w:eastAsia="楷体" w:hAnsi="楷体" w:hint="eastAsia"/>
          <w:sz w:val="21"/>
          <w:szCs w:val="21"/>
        </w:rPr>
        <w:t>本文的</w:t>
      </w:r>
      <w:r w:rsidR="00E23D70" w:rsidRPr="00074760">
        <w:rPr>
          <w:rFonts w:ascii="楷体" w:eastAsia="楷体" w:hAnsi="楷体" w:hint="eastAsia"/>
          <w:sz w:val="21"/>
          <w:szCs w:val="21"/>
        </w:rPr>
        <w:t>两项技术为替代品互补品分类与构建需求模型</w:t>
      </w:r>
      <w:r w:rsidR="008E3521" w:rsidRPr="00074760">
        <w:rPr>
          <w:rFonts w:ascii="楷体" w:eastAsia="楷体" w:hAnsi="楷体" w:hint="eastAsia"/>
          <w:sz w:val="21"/>
          <w:szCs w:val="21"/>
        </w:rPr>
        <w:t>提供了新的筛选变量方法</w:t>
      </w:r>
      <w:r w:rsidR="000F204C" w:rsidRPr="00074760">
        <w:rPr>
          <w:rFonts w:ascii="楷体" w:eastAsia="楷体" w:hAnsi="楷体" w:hint="eastAsia"/>
          <w:sz w:val="21"/>
          <w:szCs w:val="21"/>
        </w:rPr>
        <w:t>，</w:t>
      </w:r>
      <w:r w:rsidR="008E3521" w:rsidRPr="00074760">
        <w:rPr>
          <w:rFonts w:ascii="楷体" w:eastAsia="楷体" w:hAnsi="楷体" w:hint="eastAsia"/>
          <w:sz w:val="21"/>
          <w:szCs w:val="21"/>
        </w:rPr>
        <w:t>也为经济学研究引入数据挖掘工具提供了应用层面的案例。</w:t>
      </w:r>
    </w:p>
    <w:p w14:paraId="314C6DA5" w14:textId="77777777" w:rsidR="00074760" w:rsidRPr="00074760" w:rsidRDefault="002A03F6" w:rsidP="00074760">
      <w:pPr>
        <w:ind w:firstLine="482"/>
        <w:rPr>
          <w:rFonts w:ascii="宋体" w:hAnsi="宋体" w:cs="Times New Roman"/>
          <w:b/>
          <w:sz w:val="21"/>
          <w:szCs w:val="21"/>
        </w:rPr>
      </w:pPr>
      <w:r>
        <w:rPr>
          <w:rFonts w:ascii="宋体" w:hAnsi="宋体" w:cs="Times New Roman" w:hint="eastAsia"/>
          <w:b/>
          <w:szCs w:val="21"/>
        </w:rPr>
        <w:t>关 键 词：</w:t>
      </w:r>
      <w:r w:rsidRPr="00074760">
        <w:rPr>
          <w:rFonts w:ascii="Times New Roman" w:eastAsia="楷体" w:hAnsi="Times New Roman" w:cs="Times New Roman" w:hint="eastAsia"/>
          <w:sz w:val="21"/>
          <w:szCs w:val="21"/>
        </w:rPr>
        <w:t>关联规则</w:t>
      </w:r>
      <w:r w:rsidRPr="00074760">
        <w:rPr>
          <w:rFonts w:ascii="Times New Roman" w:eastAsia="楷体" w:hAnsi="Times New Roman" w:cs="Times New Roman" w:hint="eastAsia"/>
          <w:sz w:val="21"/>
          <w:szCs w:val="21"/>
        </w:rPr>
        <w:t xml:space="preserve"> </w:t>
      </w:r>
      <w:r w:rsidR="00F824AC" w:rsidRPr="00074760">
        <w:rPr>
          <w:rFonts w:ascii="Times New Roman" w:eastAsia="楷体" w:hAnsi="Times New Roman" w:cs="Times New Roman"/>
          <w:sz w:val="21"/>
          <w:szCs w:val="21"/>
        </w:rPr>
        <w:t xml:space="preserve"> </w:t>
      </w:r>
      <w:r w:rsidR="00F824AC" w:rsidRPr="00074760">
        <w:rPr>
          <w:rFonts w:ascii="Times New Roman" w:eastAsia="楷体" w:hAnsi="Times New Roman" w:cs="Times New Roman" w:hint="eastAsia"/>
          <w:sz w:val="21"/>
          <w:szCs w:val="21"/>
        </w:rPr>
        <w:t>分层聚类</w:t>
      </w:r>
      <w:r w:rsidR="00F824AC" w:rsidRPr="00074760">
        <w:rPr>
          <w:rFonts w:ascii="Times New Roman" w:eastAsia="楷体" w:hAnsi="Times New Roman" w:cs="Times New Roman" w:hint="eastAsia"/>
          <w:sz w:val="21"/>
          <w:szCs w:val="21"/>
        </w:rPr>
        <w:t xml:space="preserve"> </w:t>
      </w:r>
      <w:r w:rsidR="00F824AC" w:rsidRPr="00074760">
        <w:rPr>
          <w:rFonts w:ascii="Times New Roman" w:eastAsia="楷体" w:hAnsi="Times New Roman" w:cs="Times New Roman"/>
          <w:sz w:val="21"/>
          <w:szCs w:val="21"/>
        </w:rPr>
        <w:t xml:space="preserve"> </w:t>
      </w:r>
      <w:r w:rsidR="00F824AC" w:rsidRPr="00074760">
        <w:rPr>
          <w:rFonts w:ascii="Times New Roman" w:eastAsia="楷体" w:hAnsi="Times New Roman" w:cs="Times New Roman" w:hint="eastAsia"/>
          <w:sz w:val="21"/>
          <w:szCs w:val="21"/>
        </w:rPr>
        <w:t>交叉价格</w:t>
      </w:r>
      <w:r w:rsidRPr="00074760">
        <w:rPr>
          <w:rFonts w:ascii="Times New Roman" w:eastAsia="楷体" w:hAnsi="Times New Roman" w:cs="Times New Roman" w:hint="eastAsia"/>
          <w:sz w:val="21"/>
          <w:szCs w:val="21"/>
        </w:rPr>
        <w:t>弹性</w:t>
      </w:r>
      <w:r w:rsidR="00F824AC" w:rsidRPr="00074760">
        <w:rPr>
          <w:rFonts w:ascii="Times New Roman" w:eastAsia="楷体" w:hAnsi="Times New Roman" w:cs="Times New Roman" w:hint="eastAsia"/>
          <w:sz w:val="21"/>
          <w:szCs w:val="21"/>
        </w:rPr>
        <w:t xml:space="preserve"> </w:t>
      </w:r>
      <w:r w:rsidR="00F824AC" w:rsidRPr="00074760">
        <w:rPr>
          <w:rFonts w:ascii="Times New Roman" w:eastAsia="楷体" w:hAnsi="Times New Roman" w:cs="Times New Roman" w:hint="eastAsia"/>
          <w:sz w:val="21"/>
          <w:szCs w:val="21"/>
        </w:rPr>
        <w:t>互补品</w:t>
      </w:r>
      <w:r w:rsidR="00F824AC" w:rsidRPr="00074760">
        <w:rPr>
          <w:rFonts w:ascii="Times New Roman" w:eastAsia="楷体" w:hAnsi="Times New Roman" w:cs="Times New Roman" w:hint="eastAsia"/>
          <w:sz w:val="21"/>
          <w:szCs w:val="21"/>
        </w:rPr>
        <w:t xml:space="preserve"> </w:t>
      </w:r>
      <w:r w:rsidR="00F824AC" w:rsidRPr="00074760">
        <w:rPr>
          <w:rFonts w:ascii="Times New Roman" w:eastAsia="楷体" w:hAnsi="Times New Roman" w:cs="Times New Roman" w:hint="eastAsia"/>
          <w:sz w:val="21"/>
          <w:szCs w:val="21"/>
        </w:rPr>
        <w:t>替代品</w:t>
      </w:r>
    </w:p>
    <w:p w14:paraId="0B4D7D6A" w14:textId="6BF857C7" w:rsidR="002A03F6" w:rsidRDefault="002A03F6" w:rsidP="00074760">
      <w:pPr>
        <w:ind w:firstLine="482"/>
        <w:rPr>
          <w:rFonts w:ascii="宋体" w:hAnsi="宋体" w:cs="Times New Roman"/>
          <w:b/>
          <w:szCs w:val="21"/>
        </w:rPr>
      </w:pPr>
      <w:r w:rsidRPr="002A03F6">
        <w:rPr>
          <w:rFonts w:ascii="宋体" w:hAnsi="宋体" w:cs="Times New Roman"/>
          <w:b/>
          <w:szCs w:val="21"/>
        </w:rPr>
        <w:t>中图分类号：F831.4</w:t>
      </w:r>
    </w:p>
    <w:p w14:paraId="64997598" w14:textId="3C6A70CA" w:rsidR="009166F6" w:rsidRDefault="009166F6" w:rsidP="00B21B1D">
      <w:pPr>
        <w:widowControl/>
        <w:ind w:firstLine="482"/>
        <w:jc w:val="left"/>
        <w:rPr>
          <w:rFonts w:ascii="宋体" w:hAnsi="宋体" w:cs="Times New Roman"/>
          <w:b/>
          <w:szCs w:val="21"/>
        </w:rPr>
      </w:pPr>
    </w:p>
    <w:p w14:paraId="5A75DBBC" w14:textId="77777777" w:rsidR="002A03F6" w:rsidRDefault="002A03F6" w:rsidP="00B21B1D">
      <w:pPr>
        <w:widowControl/>
        <w:ind w:firstLine="482"/>
        <w:jc w:val="left"/>
        <w:rPr>
          <w:rFonts w:ascii="宋体" w:hAnsi="宋体" w:cs="Times New Roman"/>
          <w:b/>
          <w:szCs w:val="21"/>
        </w:rPr>
      </w:pPr>
    </w:p>
    <w:p w14:paraId="3CB44BF7" w14:textId="5ECCE3BD" w:rsidR="002A03F6" w:rsidRPr="00995317" w:rsidRDefault="005966E1" w:rsidP="005966E1">
      <w:pPr>
        <w:ind w:firstLine="562"/>
        <w:jc w:val="center"/>
        <w:rPr>
          <w:rFonts w:ascii="Times New Roman" w:hAnsi="Times New Roman"/>
          <w:b/>
          <w:sz w:val="28"/>
          <w:szCs w:val="28"/>
        </w:rPr>
      </w:pPr>
      <w:r>
        <w:rPr>
          <w:rFonts w:ascii="Times New Roman" w:hAnsi="Times New Roman"/>
          <w:b/>
          <w:sz w:val="28"/>
          <w:szCs w:val="28"/>
        </w:rPr>
        <w:t>Cross Price Elasticity of</w:t>
      </w:r>
      <w:r w:rsidRPr="005966E1">
        <w:rPr>
          <w:rFonts w:ascii="Times New Roman" w:hAnsi="Times New Roman" w:hint="eastAsia"/>
          <w:b/>
          <w:sz w:val="28"/>
          <w:szCs w:val="28"/>
        </w:rPr>
        <w:t xml:space="preserve"> </w:t>
      </w:r>
      <w:r>
        <w:rPr>
          <w:rFonts w:ascii="Times New Roman" w:hAnsi="Times New Roman" w:hint="eastAsia"/>
          <w:b/>
          <w:sz w:val="28"/>
          <w:szCs w:val="28"/>
        </w:rPr>
        <w:t>Complements and Subs</w:t>
      </w:r>
      <w:r>
        <w:rPr>
          <w:rFonts w:ascii="Times New Roman" w:hAnsi="Times New Roman"/>
          <w:b/>
          <w:sz w:val="28"/>
          <w:szCs w:val="28"/>
        </w:rPr>
        <w:t>tit</w:t>
      </w:r>
      <w:r>
        <w:rPr>
          <w:rFonts w:ascii="Times New Roman" w:hAnsi="Times New Roman" w:hint="eastAsia"/>
          <w:b/>
          <w:sz w:val="28"/>
          <w:szCs w:val="28"/>
        </w:rPr>
        <w:t>u</w:t>
      </w:r>
      <w:r>
        <w:rPr>
          <w:rFonts w:ascii="Times New Roman" w:hAnsi="Times New Roman"/>
          <w:b/>
          <w:sz w:val="28"/>
          <w:szCs w:val="28"/>
        </w:rPr>
        <w:t>t</w:t>
      </w:r>
      <w:r>
        <w:rPr>
          <w:rFonts w:ascii="Times New Roman" w:hAnsi="Times New Roman" w:hint="eastAsia"/>
          <w:b/>
          <w:sz w:val="28"/>
          <w:szCs w:val="28"/>
        </w:rPr>
        <w:t>e</w:t>
      </w:r>
      <w:r>
        <w:rPr>
          <w:rFonts w:ascii="Times New Roman" w:hAnsi="Times New Roman"/>
          <w:b/>
          <w:sz w:val="28"/>
          <w:szCs w:val="28"/>
        </w:rPr>
        <w:t>s</w:t>
      </w:r>
      <w:r w:rsidR="002A03F6" w:rsidRPr="00995317">
        <w:rPr>
          <w:rFonts w:ascii="Times New Roman" w:hAnsi="Times New Roman"/>
          <w:b/>
          <w:sz w:val="28"/>
          <w:szCs w:val="28"/>
        </w:rPr>
        <w:t xml:space="preserve"> </w:t>
      </w:r>
      <w:r>
        <w:rPr>
          <w:rFonts w:ascii="Times New Roman" w:hAnsi="Times New Roman"/>
          <w:b/>
          <w:sz w:val="28"/>
          <w:szCs w:val="28"/>
        </w:rPr>
        <w:t xml:space="preserve">by </w:t>
      </w:r>
      <w:r>
        <w:rPr>
          <w:rFonts w:ascii="Times New Roman" w:hAnsi="Times New Roman" w:hint="eastAsia"/>
          <w:b/>
          <w:sz w:val="28"/>
          <w:szCs w:val="28"/>
        </w:rPr>
        <w:t>I</w:t>
      </w:r>
      <w:r>
        <w:rPr>
          <w:rFonts w:ascii="Times New Roman" w:hAnsi="Times New Roman"/>
          <w:b/>
          <w:sz w:val="28"/>
          <w:szCs w:val="28"/>
        </w:rPr>
        <w:t xml:space="preserve">mplementing Data </w:t>
      </w:r>
      <w:r>
        <w:rPr>
          <w:rFonts w:ascii="Times New Roman" w:hAnsi="Times New Roman" w:hint="eastAsia"/>
          <w:b/>
          <w:sz w:val="28"/>
          <w:szCs w:val="28"/>
        </w:rPr>
        <w:t>M</w:t>
      </w:r>
      <w:r>
        <w:rPr>
          <w:rFonts w:ascii="Times New Roman" w:hAnsi="Times New Roman"/>
          <w:b/>
          <w:sz w:val="28"/>
          <w:szCs w:val="28"/>
        </w:rPr>
        <w:t xml:space="preserve">ining </w:t>
      </w:r>
      <w:r>
        <w:rPr>
          <w:rFonts w:ascii="Times New Roman" w:hAnsi="Times New Roman" w:hint="eastAsia"/>
          <w:b/>
          <w:sz w:val="28"/>
          <w:szCs w:val="28"/>
        </w:rPr>
        <w:t>Techniques</w:t>
      </w:r>
    </w:p>
    <w:p w14:paraId="6BD32449" w14:textId="77777777" w:rsidR="002A03F6" w:rsidRPr="001D1B3C" w:rsidRDefault="002A03F6" w:rsidP="00B21B1D">
      <w:pPr>
        <w:ind w:firstLine="480"/>
        <w:jc w:val="center"/>
        <w:rPr>
          <w:rFonts w:ascii="Times New Roman" w:hAnsi="Times New Roman"/>
        </w:rPr>
      </w:pPr>
    </w:p>
    <w:p w14:paraId="4CABA756" w14:textId="3CA749DB" w:rsidR="008E3521" w:rsidRPr="00074760" w:rsidRDefault="002A03F6" w:rsidP="00012F45">
      <w:pPr>
        <w:spacing w:line="360" w:lineRule="auto"/>
        <w:ind w:firstLineChars="150" w:firstLine="361"/>
        <w:rPr>
          <w:rFonts w:ascii="Times New Roman" w:hAnsi="Times New Roman"/>
          <w:sz w:val="21"/>
          <w:szCs w:val="21"/>
        </w:rPr>
      </w:pPr>
      <w:r w:rsidRPr="00E517FF">
        <w:rPr>
          <w:rFonts w:ascii="Times New Roman" w:hAnsi="Times New Roman"/>
          <w:b/>
        </w:rPr>
        <w:t>A</w:t>
      </w:r>
      <w:r>
        <w:rPr>
          <w:rFonts w:ascii="Times New Roman" w:hAnsi="Times New Roman" w:hint="eastAsia"/>
          <w:b/>
        </w:rPr>
        <w:t>bstract</w:t>
      </w:r>
      <w:r w:rsidRPr="00E517FF">
        <w:rPr>
          <w:rFonts w:ascii="Times New Roman" w:hAnsi="Times New Roman" w:hint="eastAsia"/>
          <w:b/>
        </w:rPr>
        <w:t xml:space="preserve">: </w:t>
      </w:r>
      <w:r w:rsidR="008E3521" w:rsidRPr="00074760">
        <w:rPr>
          <w:rFonts w:ascii="Times New Roman" w:hAnsi="Times New Roman"/>
          <w:sz w:val="21"/>
          <w:szCs w:val="21"/>
        </w:rPr>
        <w:t>This article implement</w:t>
      </w:r>
      <w:r w:rsidR="008E3521" w:rsidRPr="00074760">
        <w:rPr>
          <w:rFonts w:ascii="Times New Roman" w:hAnsi="Times New Roman" w:hint="eastAsia"/>
          <w:sz w:val="21"/>
          <w:szCs w:val="21"/>
        </w:rPr>
        <w:t>ed</w:t>
      </w:r>
      <w:r w:rsidR="008E3521" w:rsidRPr="00074760">
        <w:rPr>
          <w:rFonts w:ascii="Times New Roman" w:hAnsi="Times New Roman"/>
          <w:sz w:val="21"/>
          <w:szCs w:val="21"/>
        </w:rPr>
        <w:t xml:space="preserve"> data-mining techniques to analyze the cross</w:t>
      </w:r>
      <w:r w:rsidRPr="00074760">
        <w:rPr>
          <w:rFonts w:ascii="Times New Roman" w:hAnsi="Times New Roman"/>
          <w:sz w:val="21"/>
          <w:szCs w:val="21"/>
        </w:rPr>
        <w:t xml:space="preserve"> relationship</w:t>
      </w:r>
      <w:r w:rsidR="008E3521" w:rsidRPr="00074760">
        <w:rPr>
          <w:rFonts w:ascii="Times New Roman" w:hAnsi="Times New Roman"/>
          <w:sz w:val="21"/>
          <w:szCs w:val="21"/>
        </w:rPr>
        <w:t xml:space="preserve"> of different food product. Association rule is used to detect complements and hierarchy clustering is used to find substitutes. Then constant elasticity model is used to determine the cross elasticity of target product</w:t>
      </w:r>
      <w:r w:rsidR="00E23D70" w:rsidRPr="00074760">
        <w:rPr>
          <w:rFonts w:ascii="Times New Roman" w:hAnsi="Times New Roman" w:hint="eastAsia"/>
          <w:sz w:val="21"/>
          <w:szCs w:val="21"/>
        </w:rPr>
        <w:t>s</w:t>
      </w:r>
      <w:r w:rsidR="008E3521" w:rsidRPr="00074760">
        <w:rPr>
          <w:rFonts w:ascii="Times New Roman" w:hAnsi="Times New Roman"/>
          <w:sz w:val="21"/>
          <w:szCs w:val="21"/>
        </w:rPr>
        <w:t xml:space="preserve">. The result showed 70% of </w:t>
      </w:r>
      <w:r w:rsidR="00E23D70" w:rsidRPr="00074760">
        <w:rPr>
          <w:rFonts w:ascii="Times New Roman" w:hAnsi="Times New Roman"/>
          <w:sz w:val="21"/>
          <w:szCs w:val="21"/>
        </w:rPr>
        <w:t>the estimated parameters lie</w:t>
      </w:r>
      <w:r w:rsidR="008E3521" w:rsidRPr="00074760">
        <w:rPr>
          <w:rFonts w:ascii="Times New Roman" w:hAnsi="Times New Roman"/>
          <w:sz w:val="21"/>
          <w:szCs w:val="21"/>
        </w:rPr>
        <w:t xml:space="preserve"> with</w:t>
      </w:r>
      <w:r w:rsidR="00E23D70" w:rsidRPr="00074760">
        <w:rPr>
          <w:rFonts w:ascii="Times New Roman" w:hAnsi="Times New Roman"/>
          <w:sz w:val="21"/>
          <w:szCs w:val="21"/>
        </w:rPr>
        <w:t>in expected values</w:t>
      </w:r>
      <w:r w:rsidR="008E3521" w:rsidRPr="00074760">
        <w:rPr>
          <w:rFonts w:ascii="Times New Roman" w:hAnsi="Times New Roman"/>
          <w:sz w:val="21"/>
          <w:szCs w:val="21"/>
        </w:rPr>
        <w:t>.</w:t>
      </w:r>
    </w:p>
    <w:p w14:paraId="6E85AE3B" w14:textId="77777777" w:rsidR="008E3521" w:rsidRDefault="008E3521" w:rsidP="00B21B1D">
      <w:pPr>
        <w:ind w:firstLineChars="150" w:firstLine="361"/>
        <w:rPr>
          <w:rFonts w:ascii="Times New Roman" w:hAnsi="Times New Roman"/>
          <w:b/>
        </w:rPr>
      </w:pPr>
    </w:p>
    <w:p w14:paraId="63F06051" w14:textId="7BDE5CE6" w:rsidR="002A03F6" w:rsidRPr="00074760" w:rsidRDefault="002A03F6" w:rsidP="00B21B1D">
      <w:pPr>
        <w:ind w:firstLineChars="150" w:firstLine="361"/>
        <w:rPr>
          <w:rFonts w:ascii="Times New Roman" w:hAnsi="Times New Roman"/>
          <w:sz w:val="21"/>
          <w:szCs w:val="21"/>
        </w:rPr>
      </w:pPr>
      <w:r w:rsidRPr="001D1B3C">
        <w:rPr>
          <w:rFonts w:ascii="Times New Roman" w:hAnsi="Times New Roman"/>
          <w:b/>
        </w:rPr>
        <w:t xml:space="preserve">Keywords: </w:t>
      </w:r>
      <w:r w:rsidR="008E3521" w:rsidRPr="00074760">
        <w:rPr>
          <w:rFonts w:ascii="Times New Roman" w:hAnsi="Times New Roman"/>
          <w:sz w:val="21"/>
          <w:szCs w:val="21"/>
        </w:rPr>
        <w:t>Elastic Constant model</w:t>
      </w:r>
      <w:r w:rsidRPr="00074760">
        <w:rPr>
          <w:rFonts w:ascii="Times New Roman" w:hAnsi="Times New Roman" w:hint="eastAsia"/>
          <w:sz w:val="21"/>
          <w:szCs w:val="21"/>
        </w:rPr>
        <w:t>；</w:t>
      </w:r>
      <w:r w:rsidRPr="00074760">
        <w:rPr>
          <w:rFonts w:ascii="Times New Roman" w:hAnsi="Times New Roman"/>
          <w:sz w:val="21"/>
          <w:szCs w:val="21"/>
        </w:rPr>
        <w:t xml:space="preserve"> </w:t>
      </w:r>
      <w:r w:rsidR="008E3521" w:rsidRPr="00074760">
        <w:rPr>
          <w:rFonts w:ascii="Times New Roman" w:hAnsi="Times New Roman"/>
          <w:sz w:val="21"/>
          <w:szCs w:val="21"/>
        </w:rPr>
        <w:t>Association rule</w:t>
      </w:r>
      <w:r w:rsidRPr="00074760">
        <w:rPr>
          <w:rFonts w:ascii="Times New Roman" w:hAnsi="Times New Roman" w:hint="eastAsia"/>
          <w:sz w:val="21"/>
          <w:szCs w:val="21"/>
        </w:rPr>
        <w:t>；</w:t>
      </w:r>
      <w:r w:rsidR="008E3521" w:rsidRPr="00074760">
        <w:rPr>
          <w:rFonts w:ascii="Times New Roman" w:hAnsi="Times New Roman"/>
          <w:sz w:val="21"/>
          <w:szCs w:val="21"/>
        </w:rPr>
        <w:t>Clustering</w:t>
      </w:r>
      <w:r w:rsidRPr="00074760">
        <w:rPr>
          <w:rFonts w:ascii="Times New Roman" w:hAnsi="Times New Roman" w:hint="eastAsia"/>
          <w:sz w:val="21"/>
          <w:szCs w:val="21"/>
        </w:rPr>
        <w:t>；</w:t>
      </w:r>
      <w:r w:rsidR="008E3521" w:rsidRPr="00074760">
        <w:rPr>
          <w:rFonts w:ascii="Times New Roman" w:hAnsi="Times New Roman"/>
          <w:sz w:val="21"/>
          <w:szCs w:val="21"/>
        </w:rPr>
        <w:t>Data Mining</w:t>
      </w:r>
    </w:p>
    <w:p w14:paraId="17ABFF36" w14:textId="26B0D141" w:rsidR="002A03F6" w:rsidRPr="001D1B3C" w:rsidRDefault="002A03F6" w:rsidP="00B21B1D">
      <w:pPr>
        <w:ind w:firstLineChars="150" w:firstLine="361"/>
        <w:rPr>
          <w:rFonts w:ascii="Times New Roman" w:hAnsi="Times New Roman"/>
          <w:b/>
        </w:rPr>
      </w:pPr>
      <w:r w:rsidRPr="001D1B3C">
        <w:rPr>
          <w:rFonts w:ascii="Times New Roman" w:hAnsi="Times New Roman"/>
          <w:b/>
        </w:rPr>
        <w:t>JEL</w:t>
      </w:r>
      <w:r w:rsidRPr="001D1B3C">
        <w:rPr>
          <w:rFonts w:ascii="Times New Roman" w:hAnsi="Times New Roman"/>
          <w:b/>
        </w:rPr>
        <w:t>：</w:t>
      </w:r>
      <w:r w:rsidR="000F204C">
        <w:rPr>
          <w:rFonts w:ascii="Times New Roman" w:hAnsi="Times New Roman" w:hint="eastAsia"/>
        </w:rPr>
        <w:t>D40</w:t>
      </w:r>
    </w:p>
    <w:p w14:paraId="5897BF18" w14:textId="508ADD20" w:rsidR="002A03F6" w:rsidRDefault="002A03F6" w:rsidP="00B21B1D">
      <w:pPr>
        <w:widowControl/>
        <w:ind w:firstLine="482"/>
        <w:jc w:val="left"/>
        <w:rPr>
          <w:rFonts w:ascii="宋体" w:hAnsi="宋体" w:cs="Times New Roman"/>
          <w:b/>
          <w:szCs w:val="21"/>
        </w:rPr>
      </w:pPr>
    </w:p>
    <w:p w14:paraId="57A18DBA" w14:textId="77777777" w:rsidR="00B21B1D" w:rsidRDefault="00B21B1D" w:rsidP="00B21B1D">
      <w:pPr>
        <w:widowControl/>
        <w:ind w:firstLine="643"/>
        <w:jc w:val="center"/>
        <w:rPr>
          <w:rFonts w:ascii="Calibri" w:hAnsi="宋体" w:cs="Times New Roman"/>
          <w:b/>
          <w:sz w:val="32"/>
          <w:szCs w:val="32"/>
        </w:rPr>
      </w:pPr>
    </w:p>
    <w:p w14:paraId="5A50F5EC" w14:textId="77777777" w:rsidR="00B21B1D" w:rsidRDefault="00B21B1D" w:rsidP="00B21B1D">
      <w:pPr>
        <w:widowControl/>
        <w:ind w:firstLine="643"/>
        <w:jc w:val="center"/>
        <w:rPr>
          <w:rFonts w:ascii="Calibri" w:hAnsi="宋体" w:cs="Times New Roman"/>
          <w:b/>
          <w:sz w:val="32"/>
          <w:szCs w:val="32"/>
        </w:rPr>
        <w:sectPr w:rsidR="00B21B1D" w:rsidSect="00CE6AD9">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start="1"/>
          <w:cols w:space="425"/>
          <w:titlePg/>
          <w:docGrid w:type="lines" w:linePitch="326"/>
        </w:sectPr>
      </w:pPr>
    </w:p>
    <w:p w14:paraId="5C96AD01" w14:textId="721998B7" w:rsidR="002A03F6" w:rsidRPr="002A03F6" w:rsidRDefault="002A03F6" w:rsidP="00B21B1D">
      <w:pPr>
        <w:widowControl/>
        <w:ind w:firstLine="643"/>
        <w:jc w:val="center"/>
        <w:rPr>
          <w:rFonts w:ascii="Calibri" w:hAnsi="宋体" w:cs="Times New Roman"/>
          <w:b/>
          <w:sz w:val="32"/>
          <w:szCs w:val="32"/>
        </w:rPr>
      </w:pPr>
      <w:r w:rsidRPr="002A03F6">
        <w:rPr>
          <w:rFonts w:ascii="Calibri" w:hAnsi="宋体" w:cs="Times New Roman" w:hint="eastAsia"/>
          <w:b/>
          <w:sz w:val="32"/>
          <w:szCs w:val="32"/>
        </w:rPr>
        <w:lastRenderedPageBreak/>
        <w:t>目</w:t>
      </w:r>
      <w:r>
        <w:rPr>
          <w:rFonts w:ascii="Calibri" w:hAnsi="宋体" w:cs="Times New Roman" w:hint="eastAsia"/>
          <w:b/>
          <w:sz w:val="32"/>
          <w:szCs w:val="32"/>
        </w:rPr>
        <w:t xml:space="preserve">  </w:t>
      </w:r>
      <w:r w:rsidRPr="002A03F6">
        <w:rPr>
          <w:rFonts w:ascii="Calibri" w:hAnsi="宋体" w:cs="Times New Roman" w:hint="eastAsia"/>
          <w:b/>
          <w:sz w:val="32"/>
          <w:szCs w:val="32"/>
        </w:rPr>
        <w:t>录</w:t>
      </w:r>
    </w:p>
    <w:sdt>
      <w:sdtPr>
        <w:rPr>
          <w:rFonts w:asciiTheme="minorHAnsi" w:eastAsiaTheme="minorEastAsia" w:hAnsiTheme="minorHAnsi" w:cstheme="minorBidi"/>
          <w:color w:val="auto"/>
          <w:kern w:val="2"/>
          <w:sz w:val="21"/>
          <w:szCs w:val="22"/>
          <w:lang w:val="zh-CN"/>
        </w:rPr>
        <w:id w:val="52590600"/>
        <w:docPartObj>
          <w:docPartGallery w:val="Table of Contents"/>
          <w:docPartUnique/>
        </w:docPartObj>
      </w:sdtPr>
      <w:sdtEndPr>
        <w:rPr>
          <w:rFonts w:eastAsia="宋体"/>
          <w:b/>
          <w:bCs/>
          <w:sz w:val="24"/>
        </w:rPr>
      </w:sdtEndPr>
      <w:sdtContent>
        <w:p w14:paraId="4C8471C8" w14:textId="5AB9BE10" w:rsidR="002A03F6" w:rsidRDefault="002A03F6" w:rsidP="00B21B1D">
          <w:pPr>
            <w:pStyle w:val="TOC"/>
            <w:spacing w:line="480" w:lineRule="exact"/>
            <w:ind w:firstLine="420"/>
          </w:pPr>
        </w:p>
        <w:p w14:paraId="1F0E4EB9" w14:textId="128F0280" w:rsidR="00E23D70" w:rsidRPr="00554E50" w:rsidRDefault="002A03F6" w:rsidP="00DF7377">
          <w:pPr>
            <w:pStyle w:val="11"/>
            <w:tabs>
              <w:tab w:val="right" w:leader="dot" w:pos="8834"/>
            </w:tabs>
            <w:ind w:firstLineChars="0" w:firstLine="0"/>
            <w:rPr>
              <w:rFonts w:eastAsiaTheme="minorEastAsia"/>
              <w:noProof/>
              <w:sz w:val="28"/>
              <w:szCs w:val="28"/>
            </w:rPr>
          </w:pPr>
          <w:r w:rsidRPr="00554E50">
            <w:rPr>
              <w:sz w:val="28"/>
              <w:szCs w:val="28"/>
            </w:rPr>
            <w:fldChar w:fldCharType="begin"/>
          </w:r>
          <w:r w:rsidRPr="00554E50">
            <w:rPr>
              <w:sz w:val="28"/>
              <w:szCs w:val="28"/>
            </w:rPr>
            <w:instrText xml:space="preserve"> TOC \o "1-3" \h \z \u </w:instrText>
          </w:r>
          <w:r w:rsidRPr="00554E50">
            <w:rPr>
              <w:sz w:val="28"/>
              <w:szCs w:val="28"/>
            </w:rPr>
            <w:fldChar w:fldCharType="separate"/>
          </w:r>
          <w:hyperlink w:anchor="_Toc483146994" w:history="1">
            <w:r w:rsidR="00E23D70" w:rsidRPr="00554E50">
              <w:rPr>
                <w:rStyle w:val="af7"/>
                <w:rFonts w:ascii="宋体" w:hAnsi="宋体"/>
                <w:noProof/>
                <w:sz w:val="28"/>
                <w:szCs w:val="28"/>
              </w:rPr>
              <w:t>一、引言</w:t>
            </w:r>
            <w:r w:rsidR="00DF7377">
              <w:rPr>
                <w:noProof/>
                <w:webHidden/>
                <w:sz w:val="28"/>
                <w:szCs w:val="28"/>
              </w:rPr>
              <w:t>……………………………………………………………………</w:t>
            </w:r>
            <w:r w:rsidR="00EF1E5F" w:rsidRPr="00EF1E5F">
              <w:rPr>
                <w:noProof/>
                <w:sz w:val="28"/>
                <w:szCs w:val="28"/>
              </w:rPr>
              <w:t>………………</w:t>
            </w:r>
            <w:r w:rsidR="00DF7377">
              <w:rPr>
                <w:noProof/>
                <w:webHidden/>
                <w:sz w:val="28"/>
                <w:szCs w:val="28"/>
              </w:rPr>
              <w:t>………………</w:t>
            </w:r>
            <w:r w:rsidR="001B1764">
              <w:rPr>
                <w:noProof/>
                <w:webHidden/>
                <w:sz w:val="28"/>
                <w:szCs w:val="28"/>
              </w:rPr>
              <w:t>(</w:t>
            </w:r>
            <w:r w:rsidR="00E23D70" w:rsidRPr="00554E50">
              <w:rPr>
                <w:noProof/>
                <w:webHidden/>
                <w:sz w:val="28"/>
                <w:szCs w:val="28"/>
              </w:rPr>
              <w:fldChar w:fldCharType="begin"/>
            </w:r>
            <w:r w:rsidR="00E23D70" w:rsidRPr="00554E50">
              <w:rPr>
                <w:noProof/>
                <w:webHidden/>
                <w:sz w:val="28"/>
                <w:szCs w:val="28"/>
              </w:rPr>
              <w:instrText xml:space="preserve"> PAGEREF _Toc483146994 \h </w:instrText>
            </w:r>
            <w:r w:rsidR="00E23D70" w:rsidRPr="00554E50">
              <w:rPr>
                <w:noProof/>
                <w:webHidden/>
                <w:sz w:val="28"/>
                <w:szCs w:val="28"/>
              </w:rPr>
            </w:r>
            <w:r w:rsidR="00E23D70" w:rsidRPr="00554E50">
              <w:rPr>
                <w:noProof/>
                <w:webHidden/>
                <w:sz w:val="28"/>
                <w:szCs w:val="28"/>
              </w:rPr>
              <w:fldChar w:fldCharType="separate"/>
            </w:r>
            <w:r w:rsidR="000062DA">
              <w:rPr>
                <w:noProof/>
                <w:webHidden/>
                <w:sz w:val="28"/>
                <w:szCs w:val="28"/>
              </w:rPr>
              <w:t>1</w:t>
            </w:r>
            <w:r w:rsidR="00E23D70" w:rsidRPr="00554E50">
              <w:rPr>
                <w:noProof/>
                <w:webHidden/>
                <w:sz w:val="28"/>
                <w:szCs w:val="28"/>
              </w:rPr>
              <w:fldChar w:fldCharType="end"/>
            </w:r>
          </w:hyperlink>
          <w:r w:rsidR="001B1764">
            <w:rPr>
              <w:noProof/>
              <w:sz w:val="28"/>
              <w:szCs w:val="28"/>
            </w:rPr>
            <w:t>)</w:t>
          </w:r>
        </w:p>
        <w:p w14:paraId="02EEE11C" w14:textId="47A4F30F" w:rsidR="00E23D70" w:rsidRPr="00554E50" w:rsidRDefault="00CE6AD9" w:rsidP="00DF7377">
          <w:pPr>
            <w:pStyle w:val="21"/>
            <w:tabs>
              <w:tab w:val="right" w:leader="dot" w:pos="8834"/>
            </w:tabs>
            <w:ind w:leftChars="0" w:left="0" w:firstLineChars="0" w:firstLine="0"/>
            <w:rPr>
              <w:rFonts w:eastAsiaTheme="minorEastAsia"/>
              <w:noProof/>
              <w:sz w:val="28"/>
              <w:szCs w:val="28"/>
            </w:rPr>
          </w:pPr>
          <w:hyperlink w:anchor="_Toc483146995" w:history="1">
            <w:r w:rsidR="00E23D70" w:rsidRPr="001B1764">
              <w:rPr>
                <w:rStyle w:val="af7"/>
                <w:noProof/>
                <w:szCs w:val="24"/>
              </w:rPr>
              <w:t>（一）本文研究背景及意义</w:t>
            </w:r>
            <w:r w:rsidR="00EF1E5F" w:rsidRPr="00EF1E5F">
              <w:rPr>
                <w:noProof/>
                <w:sz w:val="28"/>
                <w:szCs w:val="28"/>
              </w:rPr>
              <w:t>…………………………………</w:t>
            </w:r>
            <w:r w:rsidR="001B1764">
              <w:rPr>
                <w:noProof/>
                <w:sz w:val="28"/>
                <w:szCs w:val="28"/>
              </w:rPr>
              <w:t>………</w:t>
            </w:r>
            <w:r w:rsidR="00EF1E5F" w:rsidRPr="00EF1E5F">
              <w:rPr>
                <w:noProof/>
                <w:sz w:val="28"/>
                <w:szCs w:val="28"/>
              </w:rPr>
              <w:t>………………</w:t>
            </w:r>
            <w:r w:rsidR="001B1764">
              <w:rPr>
                <w:noProof/>
                <w:sz w:val="28"/>
                <w:szCs w:val="28"/>
              </w:rPr>
              <w:t>…………………(</w:t>
            </w:r>
            <w:r w:rsidR="00E23D70" w:rsidRPr="00554E50">
              <w:rPr>
                <w:noProof/>
                <w:webHidden/>
                <w:sz w:val="28"/>
                <w:szCs w:val="28"/>
              </w:rPr>
              <w:fldChar w:fldCharType="begin"/>
            </w:r>
            <w:r w:rsidR="00E23D70" w:rsidRPr="00554E50">
              <w:rPr>
                <w:noProof/>
                <w:webHidden/>
                <w:sz w:val="28"/>
                <w:szCs w:val="28"/>
              </w:rPr>
              <w:instrText xml:space="preserve"> PAGEREF _Toc483146995 \h </w:instrText>
            </w:r>
            <w:r w:rsidR="00E23D70" w:rsidRPr="00554E50">
              <w:rPr>
                <w:noProof/>
                <w:webHidden/>
                <w:sz w:val="28"/>
                <w:szCs w:val="28"/>
              </w:rPr>
            </w:r>
            <w:r w:rsidR="00E23D70" w:rsidRPr="00554E50">
              <w:rPr>
                <w:noProof/>
                <w:webHidden/>
                <w:sz w:val="28"/>
                <w:szCs w:val="28"/>
              </w:rPr>
              <w:fldChar w:fldCharType="separate"/>
            </w:r>
            <w:r w:rsidR="000062DA">
              <w:rPr>
                <w:noProof/>
                <w:webHidden/>
                <w:sz w:val="28"/>
                <w:szCs w:val="28"/>
              </w:rPr>
              <w:t>1</w:t>
            </w:r>
            <w:r w:rsidR="00E23D70" w:rsidRPr="00554E50">
              <w:rPr>
                <w:noProof/>
                <w:webHidden/>
                <w:sz w:val="28"/>
                <w:szCs w:val="28"/>
              </w:rPr>
              <w:fldChar w:fldCharType="end"/>
            </w:r>
          </w:hyperlink>
          <w:r w:rsidR="001B1764">
            <w:rPr>
              <w:noProof/>
              <w:sz w:val="28"/>
              <w:szCs w:val="28"/>
            </w:rPr>
            <w:t>)</w:t>
          </w:r>
        </w:p>
        <w:p w14:paraId="213E9C3E" w14:textId="01F76B46" w:rsidR="00E23D70" w:rsidRPr="00554E50" w:rsidRDefault="00CE6AD9" w:rsidP="00DF7377">
          <w:pPr>
            <w:pStyle w:val="21"/>
            <w:tabs>
              <w:tab w:val="right" w:leader="dot" w:pos="8834"/>
            </w:tabs>
            <w:ind w:leftChars="0" w:left="0" w:firstLineChars="0" w:firstLine="0"/>
            <w:rPr>
              <w:rFonts w:eastAsiaTheme="minorEastAsia"/>
              <w:noProof/>
              <w:sz w:val="28"/>
              <w:szCs w:val="28"/>
            </w:rPr>
          </w:pPr>
          <w:hyperlink w:anchor="_Toc483146996" w:history="1">
            <w:r w:rsidR="00E23D70" w:rsidRPr="001B1764">
              <w:rPr>
                <w:rStyle w:val="af7"/>
                <w:noProof/>
                <w:szCs w:val="24"/>
              </w:rPr>
              <w:t>（二）研究思路、创新点与研究框架</w:t>
            </w:r>
            <w:r w:rsidR="00EF1E5F" w:rsidRPr="00EF1E5F">
              <w:rPr>
                <w:noProof/>
                <w:sz w:val="28"/>
                <w:szCs w:val="28"/>
              </w:rPr>
              <w:t>…………………………………</w:t>
            </w:r>
            <w:r w:rsidR="001B1764">
              <w:rPr>
                <w:noProof/>
                <w:sz w:val="28"/>
                <w:szCs w:val="28"/>
              </w:rPr>
              <w:t>……………………………(</w:t>
            </w:r>
            <w:r w:rsidR="00E23D70" w:rsidRPr="00554E50">
              <w:rPr>
                <w:noProof/>
                <w:webHidden/>
                <w:sz w:val="28"/>
                <w:szCs w:val="28"/>
              </w:rPr>
              <w:fldChar w:fldCharType="begin"/>
            </w:r>
            <w:r w:rsidR="00E23D70" w:rsidRPr="00554E50">
              <w:rPr>
                <w:noProof/>
                <w:webHidden/>
                <w:sz w:val="28"/>
                <w:szCs w:val="28"/>
              </w:rPr>
              <w:instrText xml:space="preserve"> PAGEREF _Toc483146996 \h </w:instrText>
            </w:r>
            <w:r w:rsidR="00E23D70" w:rsidRPr="00554E50">
              <w:rPr>
                <w:noProof/>
                <w:webHidden/>
                <w:sz w:val="28"/>
                <w:szCs w:val="28"/>
              </w:rPr>
            </w:r>
            <w:r w:rsidR="00E23D70" w:rsidRPr="00554E50">
              <w:rPr>
                <w:noProof/>
                <w:webHidden/>
                <w:sz w:val="28"/>
                <w:szCs w:val="28"/>
              </w:rPr>
              <w:fldChar w:fldCharType="separate"/>
            </w:r>
            <w:r w:rsidR="000062DA">
              <w:rPr>
                <w:noProof/>
                <w:webHidden/>
                <w:sz w:val="28"/>
                <w:szCs w:val="28"/>
              </w:rPr>
              <w:t>1</w:t>
            </w:r>
            <w:r w:rsidR="00E23D70" w:rsidRPr="00554E50">
              <w:rPr>
                <w:noProof/>
                <w:webHidden/>
                <w:sz w:val="28"/>
                <w:szCs w:val="28"/>
              </w:rPr>
              <w:fldChar w:fldCharType="end"/>
            </w:r>
          </w:hyperlink>
          <w:r w:rsidR="001B1764">
            <w:rPr>
              <w:noProof/>
              <w:sz w:val="28"/>
              <w:szCs w:val="28"/>
            </w:rPr>
            <w:t>)</w:t>
          </w:r>
        </w:p>
        <w:p w14:paraId="79FCC708" w14:textId="6F6558CA" w:rsidR="00E23D70" w:rsidRPr="00554E50" w:rsidRDefault="00CE6AD9" w:rsidP="00DF7377">
          <w:pPr>
            <w:pStyle w:val="11"/>
            <w:tabs>
              <w:tab w:val="right" w:leader="dot" w:pos="8834"/>
            </w:tabs>
            <w:ind w:firstLineChars="0" w:firstLine="0"/>
            <w:rPr>
              <w:rFonts w:eastAsiaTheme="minorEastAsia"/>
              <w:noProof/>
              <w:sz w:val="28"/>
              <w:szCs w:val="28"/>
            </w:rPr>
          </w:pPr>
          <w:hyperlink w:anchor="_Toc483146997" w:history="1">
            <w:r w:rsidR="00E23D70" w:rsidRPr="00554E50">
              <w:rPr>
                <w:rStyle w:val="af7"/>
                <w:rFonts w:ascii="宋体" w:hAnsi="宋体"/>
                <w:noProof/>
                <w:sz w:val="28"/>
                <w:szCs w:val="28"/>
              </w:rPr>
              <w:t>二、文献综述</w:t>
            </w:r>
            <w:r w:rsidR="00EF1E5F" w:rsidRPr="00EF1E5F">
              <w:rPr>
                <w:noProof/>
                <w:sz w:val="28"/>
                <w:szCs w:val="28"/>
              </w:rPr>
              <w:t>…………</w:t>
            </w:r>
            <w:r w:rsidR="001B1764">
              <w:rPr>
                <w:noProof/>
                <w:sz w:val="28"/>
                <w:szCs w:val="28"/>
              </w:rPr>
              <w:t>…………………………………………………………………………………(</w:t>
            </w:r>
            <w:r w:rsidR="00E23D70" w:rsidRPr="00554E50">
              <w:rPr>
                <w:noProof/>
                <w:webHidden/>
                <w:sz w:val="28"/>
                <w:szCs w:val="28"/>
              </w:rPr>
              <w:fldChar w:fldCharType="begin"/>
            </w:r>
            <w:r w:rsidR="00E23D70" w:rsidRPr="00554E50">
              <w:rPr>
                <w:noProof/>
                <w:webHidden/>
                <w:sz w:val="28"/>
                <w:szCs w:val="28"/>
              </w:rPr>
              <w:instrText xml:space="preserve"> PAGEREF _Toc483146997 \h </w:instrText>
            </w:r>
            <w:r w:rsidR="00E23D70" w:rsidRPr="00554E50">
              <w:rPr>
                <w:noProof/>
                <w:webHidden/>
                <w:sz w:val="28"/>
                <w:szCs w:val="28"/>
              </w:rPr>
            </w:r>
            <w:r w:rsidR="00E23D70" w:rsidRPr="00554E50">
              <w:rPr>
                <w:noProof/>
                <w:webHidden/>
                <w:sz w:val="28"/>
                <w:szCs w:val="28"/>
              </w:rPr>
              <w:fldChar w:fldCharType="separate"/>
            </w:r>
            <w:r w:rsidR="000062DA">
              <w:rPr>
                <w:noProof/>
                <w:webHidden/>
                <w:sz w:val="28"/>
                <w:szCs w:val="28"/>
              </w:rPr>
              <w:t>5</w:t>
            </w:r>
            <w:r w:rsidR="00E23D70" w:rsidRPr="00554E50">
              <w:rPr>
                <w:noProof/>
                <w:webHidden/>
                <w:sz w:val="28"/>
                <w:szCs w:val="28"/>
              </w:rPr>
              <w:fldChar w:fldCharType="end"/>
            </w:r>
          </w:hyperlink>
          <w:r w:rsidR="001B1764">
            <w:rPr>
              <w:noProof/>
              <w:sz w:val="28"/>
              <w:szCs w:val="28"/>
            </w:rPr>
            <w:t>)</w:t>
          </w:r>
        </w:p>
        <w:p w14:paraId="716C888F" w14:textId="51CF10D6" w:rsidR="00E23D70" w:rsidRPr="00554E50" w:rsidRDefault="00CE6AD9" w:rsidP="00DF7377">
          <w:pPr>
            <w:pStyle w:val="11"/>
            <w:tabs>
              <w:tab w:val="right" w:leader="dot" w:pos="8834"/>
            </w:tabs>
            <w:ind w:firstLineChars="0" w:firstLine="0"/>
            <w:rPr>
              <w:rFonts w:eastAsiaTheme="minorEastAsia"/>
              <w:noProof/>
              <w:sz w:val="28"/>
              <w:szCs w:val="28"/>
            </w:rPr>
          </w:pPr>
          <w:hyperlink w:anchor="_Toc483146998" w:history="1">
            <w:r w:rsidR="00E23D70" w:rsidRPr="00554E50">
              <w:rPr>
                <w:rStyle w:val="af7"/>
                <w:rFonts w:ascii="宋体" w:hAnsi="宋体"/>
                <w:noProof/>
                <w:sz w:val="28"/>
                <w:szCs w:val="28"/>
              </w:rPr>
              <w:t>三、相关技术原理</w:t>
            </w:r>
            <w:r w:rsidR="00EF1E5F" w:rsidRPr="00EF1E5F">
              <w:rPr>
                <w:noProof/>
                <w:sz w:val="28"/>
                <w:szCs w:val="28"/>
              </w:rPr>
              <w:t>……………………………………………</w:t>
            </w:r>
            <w:r w:rsidR="001B1764">
              <w:rPr>
                <w:noProof/>
                <w:sz w:val="28"/>
                <w:szCs w:val="28"/>
              </w:rPr>
              <w:t>……………………………………… (</w:t>
            </w:r>
            <w:r w:rsidR="00E23D70" w:rsidRPr="00554E50">
              <w:rPr>
                <w:noProof/>
                <w:webHidden/>
                <w:sz w:val="28"/>
                <w:szCs w:val="28"/>
              </w:rPr>
              <w:fldChar w:fldCharType="begin"/>
            </w:r>
            <w:r w:rsidR="00E23D70" w:rsidRPr="00554E50">
              <w:rPr>
                <w:noProof/>
                <w:webHidden/>
                <w:sz w:val="28"/>
                <w:szCs w:val="28"/>
              </w:rPr>
              <w:instrText xml:space="preserve"> PAGEREF _Toc483146998 \h </w:instrText>
            </w:r>
            <w:r w:rsidR="00E23D70" w:rsidRPr="00554E50">
              <w:rPr>
                <w:noProof/>
                <w:webHidden/>
                <w:sz w:val="28"/>
                <w:szCs w:val="28"/>
              </w:rPr>
            </w:r>
            <w:r w:rsidR="00E23D70" w:rsidRPr="00554E50">
              <w:rPr>
                <w:noProof/>
                <w:webHidden/>
                <w:sz w:val="28"/>
                <w:szCs w:val="28"/>
              </w:rPr>
              <w:fldChar w:fldCharType="separate"/>
            </w:r>
            <w:r w:rsidR="000062DA">
              <w:rPr>
                <w:noProof/>
                <w:webHidden/>
                <w:sz w:val="28"/>
                <w:szCs w:val="28"/>
              </w:rPr>
              <w:t>6</w:t>
            </w:r>
            <w:r w:rsidR="00E23D70" w:rsidRPr="00554E50">
              <w:rPr>
                <w:noProof/>
                <w:webHidden/>
                <w:sz w:val="28"/>
                <w:szCs w:val="28"/>
              </w:rPr>
              <w:fldChar w:fldCharType="end"/>
            </w:r>
          </w:hyperlink>
          <w:r w:rsidR="001B1764">
            <w:rPr>
              <w:noProof/>
              <w:sz w:val="28"/>
              <w:szCs w:val="28"/>
            </w:rPr>
            <w:t>)</w:t>
          </w:r>
        </w:p>
        <w:p w14:paraId="6BBFC7EA" w14:textId="317D607F" w:rsidR="00E23D70" w:rsidRPr="00554E50" w:rsidRDefault="00CE6AD9" w:rsidP="00DF7377">
          <w:pPr>
            <w:pStyle w:val="21"/>
            <w:tabs>
              <w:tab w:val="right" w:leader="dot" w:pos="8834"/>
            </w:tabs>
            <w:ind w:leftChars="0" w:left="0" w:firstLineChars="0" w:firstLine="0"/>
            <w:rPr>
              <w:rFonts w:eastAsiaTheme="minorEastAsia"/>
              <w:noProof/>
              <w:sz w:val="28"/>
              <w:szCs w:val="28"/>
            </w:rPr>
          </w:pPr>
          <w:hyperlink w:anchor="_Toc483146999" w:history="1">
            <w:r w:rsidR="00E23D70" w:rsidRPr="001B1764">
              <w:rPr>
                <w:rStyle w:val="af7"/>
                <w:noProof/>
                <w:szCs w:val="24"/>
              </w:rPr>
              <w:t>（一）交叉替代弹性</w:t>
            </w:r>
            <w:r w:rsidR="00EF1E5F" w:rsidRPr="001B1764">
              <w:rPr>
                <w:rStyle w:val="af7"/>
                <w:noProof/>
                <w:szCs w:val="24"/>
              </w:rPr>
              <w:t>…………………</w:t>
            </w:r>
            <w:r w:rsidR="00EF1E5F" w:rsidRPr="00EF1E5F">
              <w:rPr>
                <w:noProof/>
                <w:sz w:val="28"/>
                <w:szCs w:val="28"/>
              </w:rPr>
              <w:t>…………………………………</w:t>
            </w:r>
            <w:r w:rsidR="001B1764">
              <w:rPr>
                <w:noProof/>
                <w:sz w:val="28"/>
                <w:szCs w:val="28"/>
              </w:rPr>
              <w:t>…… …………………………… (</w:t>
            </w:r>
            <w:r w:rsidR="00E23D70" w:rsidRPr="00554E50">
              <w:rPr>
                <w:noProof/>
                <w:webHidden/>
                <w:sz w:val="28"/>
                <w:szCs w:val="28"/>
              </w:rPr>
              <w:fldChar w:fldCharType="begin"/>
            </w:r>
            <w:r w:rsidR="00E23D70" w:rsidRPr="00554E50">
              <w:rPr>
                <w:noProof/>
                <w:webHidden/>
                <w:sz w:val="28"/>
                <w:szCs w:val="28"/>
              </w:rPr>
              <w:instrText xml:space="preserve"> PAGEREF _Toc483146999 \h </w:instrText>
            </w:r>
            <w:r w:rsidR="00E23D70" w:rsidRPr="00554E50">
              <w:rPr>
                <w:noProof/>
                <w:webHidden/>
                <w:sz w:val="28"/>
                <w:szCs w:val="28"/>
              </w:rPr>
            </w:r>
            <w:r w:rsidR="00E23D70" w:rsidRPr="00554E50">
              <w:rPr>
                <w:noProof/>
                <w:webHidden/>
                <w:sz w:val="28"/>
                <w:szCs w:val="28"/>
              </w:rPr>
              <w:fldChar w:fldCharType="separate"/>
            </w:r>
            <w:r w:rsidR="000062DA">
              <w:rPr>
                <w:noProof/>
                <w:webHidden/>
                <w:sz w:val="28"/>
                <w:szCs w:val="28"/>
              </w:rPr>
              <w:t>6</w:t>
            </w:r>
            <w:r w:rsidR="00E23D70" w:rsidRPr="00554E50">
              <w:rPr>
                <w:noProof/>
                <w:webHidden/>
                <w:sz w:val="28"/>
                <w:szCs w:val="28"/>
              </w:rPr>
              <w:fldChar w:fldCharType="end"/>
            </w:r>
          </w:hyperlink>
          <w:r w:rsidR="001B1764">
            <w:rPr>
              <w:noProof/>
              <w:sz w:val="28"/>
              <w:szCs w:val="28"/>
            </w:rPr>
            <w:t>)</w:t>
          </w:r>
        </w:p>
        <w:p w14:paraId="3765407D" w14:textId="3D327D58" w:rsidR="00E23D70" w:rsidRPr="00554E50" w:rsidRDefault="00CE6AD9" w:rsidP="00DF7377">
          <w:pPr>
            <w:pStyle w:val="21"/>
            <w:tabs>
              <w:tab w:val="right" w:leader="dot" w:pos="8834"/>
            </w:tabs>
            <w:ind w:leftChars="0" w:left="0" w:firstLineChars="0" w:firstLine="0"/>
            <w:rPr>
              <w:rFonts w:eastAsiaTheme="minorEastAsia"/>
              <w:noProof/>
              <w:sz w:val="28"/>
              <w:szCs w:val="28"/>
            </w:rPr>
          </w:pPr>
          <w:hyperlink w:anchor="_Toc483147000" w:history="1">
            <w:r w:rsidR="00E23D70" w:rsidRPr="001B1764">
              <w:rPr>
                <w:rStyle w:val="af7"/>
                <w:noProof/>
                <w:szCs w:val="24"/>
              </w:rPr>
              <w:t>（二）关联规则原理</w:t>
            </w:r>
            <w:r w:rsidR="00EF1E5F" w:rsidRPr="001B1764">
              <w:rPr>
                <w:rStyle w:val="af7"/>
                <w:noProof/>
                <w:szCs w:val="24"/>
              </w:rPr>
              <w:t>……</w:t>
            </w:r>
            <w:r w:rsidR="00EF1E5F" w:rsidRPr="00EF1E5F">
              <w:rPr>
                <w:noProof/>
                <w:sz w:val="28"/>
                <w:szCs w:val="28"/>
              </w:rPr>
              <w:t>……………</w:t>
            </w:r>
            <w:r w:rsidR="001B1764">
              <w:rPr>
                <w:noProof/>
                <w:sz w:val="28"/>
                <w:szCs w:val="28"/>
              </w:rPr>
              <w:t>……………………………………………………………………(</w:t>
            </w:r>
            <w:r w:rsidR="00E23D70" w:rsidRPr="00554E50">
              <w:rPr>
                <w:noProof/>
                <w:webHidden/>
                <w:sz w:val="28"/>
                <w:szCs w:val="28"/>
              </w:rPr>
              <w:fldChar w:fldCharType="begin"/>
            </w:r>
            <w:r w:rsidR="00E23D70" w:rsidRPr="00554E50">
              <w:rPr>
                <w:noProof/>
                <w:webHidden/>
                <w:sz w:val="28"/>
                <w:szCs w:val="28"/>
              </w:rPr>
              <w:instrText xml:space="preserve"> PAGEREF _Toc483147000 \h </w:instrText>
            </w:r>
            <w:r w:rsidR="00E23D70" w:rsidRPr="00554E50">
              <w:rPr>
                <w:noProof/>
                <w:webHidden/>
                <w:sz w:val="28"/>
                <w:szCs w:val="28"/>
              </w:rPr>
            </w:r>
            <w:r w:rsidR="00E23D70" w:rsidRPr="00554E50">
              <w:rPr>
                <w:noProof/>
                <w:webHidden/>
                <w:sz w:val="28"/>
                <w:szCs w:val="28"/>
              </w:rPr>
              <w:fldChar w:fldCharType="separate"/>
            </w:r>
            <w:r w:rsidR="000062DA">
              <w:rPr>
                <w:noProof/>
                <w:webHidden/>
                <w:sz w:val="28"/>
                <w:szCs w:val="28"/>
              </w:rPr>
              <w:t>6</w:t>
            </w:r>
            <w:r w:rsidR="00E23D70" w:rsidRPr="00554E50">
              <w:rPr>
                <w:noProof/>
                <w:webHidden/>
                <w:sz w:val="28"/>
                <w:szCs w:val="28"/>
              </w:rPr>
              <w:fldChar w:fldCharType="end"/>
            </w:r>
          </w:hyperlink>
          <w:r w:rsidR="001B1764">
            <w:rPr>
              <w:noProof/>
              <w:sz w:val="28"/>
              <w:szCs w:val="28"/>
            </w:rPr>
            <w:t>)</w:t>
          </w:r>
        </w:p>
        <w:p w14:paraId="4267C537" w14:textId="68291241" w:rsidR="00E23D70" w:rsidRPr="00554E50" w:rsidRDefault="00CE6AD9" w:rsidP="00DF7377">
          <w:pPr>
            <w:pStyle w:val="21"/>
            <w:tabs>
              <w:tab w:val="right" w:leader="dot" w:pos="8834"/>
            </w:tabs>
            <w:ind w:leftChars="0" w:left="0" w:firstLineChars="0" w:firstLine="0"/>
            <w:rPr>
              <w:rFonts w:eastAsiaTheme="minorEastAsia"/>
              <w:noProof/>
              <w:sz w:val="28"/>
              <w:szCs w:val="28"/>
            </w:rPr>
          </w:pPr>
          <w:hyperlink w:anchor="_Toc483147001" w:history="1">
            <w:r w:rsidR="00E23D70" w:rsidRPr="001B1764">
              <w:rPr>
                <w:rStyle w:val="af7"/>
                <w:noProof/>
                <w:szCs w:val="24"/>
              </w:rPr>
              <w:t>（三）分层聚类原理</w:t>
            </w:r>
            <w:r w:rsidR="00EF1E5F" w:rsidRPr="001B1764">
              <w:rPr>
                <w:rStyle w:val="af7"/>
                <w:noProof/>
                <w:szCs w:val="24"/>
              </w:rPr>
              <w:t>………</w:t>
            </w:r>
            <w:r w:rsidR="00EF1E5F" w:rsidRPr="00EF1E5F">
              <w:rPr>
                <w:noProof/>
                <w:sz w:val="28"/>
                <w:szCs w:val="28"/>
              </w:rPr>
              <w:t>…………………………………………………</w:t>
            </w:r>
            <w:r w:rsidR="001B1764">
              <w:rPr>
                <w:noProof/>
                <w:sz w:val="28"/>
                <w:szCs w:val="28"/>
              </w:rPr>
              <w:t>……………………………</w:t>
            </w:r>
            <w:r w:rsidR="001B1764">
              <w:rPr>
                <w:rFonts w:eastAsiaTheme="minorHAnsi" w:hint="eastAsia"/>
                <w:noProof/>
                <w:sz w:val="28"/>
                <w:szCs w:val="28"/>
              </w:rPr>
              <w:t>(</w:t>
            </w:r>
            <w:r w:rsidR="00E23D70" w:rsidRPr="00554E50">
              <w:rPr>
                <w:noProof/>
                <w:webHidden/>
                <w:sz w:val="28"/>
                <w:szCs w:val="28"/>
              </w:rPr>
              <w:fldChar w:fldCharType="begin"/>
            </w:r>
            <w:r w:rsidR="00E23D70" w:rsidRPr="00554E50">
              <w:rPr>
                <w:noProof/>
                <w:webHidden/>
                <w:sz w:val="28"/>
                <w:szCs w:val="28"/>
              </w:rPr>
              <w:instrText xml:space="preserve"> PAGEREF _Toc483147001 \h </w:instrText>
            </w:r>
            <w:r w:rsidR="00E23D70" w:rsidRPr="00554E50">
              <w:rPr>
                <w:noProof/>
                <w:webHidden/>
                <w:sz w:val="28"/>
                <w:szCs w:val="28"/>
              </w:rPr>
            </w:r>
            <w:r w:rsidR="00E23D70" w:rsidRPr="00554E50">
              <w:rPr>
                <w:noProof/>
                <w:webHidden/>
                <w:sz w:val="28"/>
                <w:szCs w:val="28"/>
              </w:rPr>
              <w:fldChar w:fldCharType="separate"/>
            </w:r>
            <w:r w:rsidR="000062DA">
              <w:rPr>
                <w:noProof/>
                <w:webHidden/>
                <w:sz w:val="28"/>
                <w:szCs w:val="28"/>
              </w:rPr>
              <w:t>7</w:t>
            </w:r>
            <w:r w:rsidR="00E23D70" w:rsidRPr="00554E50">
              <w:rPr>
                <w:noProof/>
                <w:webHidden/>
                <w:sz w:val="28"/>
                <w:szCs w:val="28"/>
              </w:rPr>
              <w:fldChar w:fldCharType="end"/>
            </w:r>
          </w:hyperlink>
          <w:r w:rsidR="001B1764">
            <w:rPr>
              <w:noProof/>
              <w:sz w:val="28"/>
              <w:szCs w:val="28"/>
            </w:rPr>
            <w:t>)</w:t>
          </w:r>
        </w:p>
        <w:p w14:paraId="2205A59A" w14:textId="5A28988E" w:rsidR="00E23D70" w:rsidRPr="00554E50" w:rsidRDefault="00CE6AD9" w:rsidP="00DF7377">
          <w:pPr>
            <w:pStyle w:val="11"/>
            <w:tabs>
              <w:tab w:val="right" w:leader="dot" w:pos="8834"/>
            </w:tabs>
            <w:ind w:firstLineChars="0" w:firstLine="0"/>
            <w:rPr>
              <w:rFonts w:eastAsiaTheme="minorEastAsia"/>
              <w:noProof/>
              <w:sz w:val="28"/>
              <w:szCs w:val="28"/>
            </w:rPr>
          </w:pPr>
          <w:hyperlink w:anchor="_Toc483147002" w:history="1">
            <w:r w:rsidR="00E23D70" w:rsidRPr="00554E50">
              <w:rPr>
                <w:rStyle w:val="af7"/>
                <w:rFonts w:ascii="宋体" w:hAnsi="宋体"/>
                <w:noProof/>
                <w:sz w:val="28"/>
                <w:szCs w:val="28"/>
              </w:rPr>
              <w:t>三、数据准备工作与描述性统计</w:t>
            </w:r>
            <w:r w:rsidR="00E23D70" w:rsidRPr="00554E50">
              <w:rPr>
                <w:noProof/>
                <w:webHidden/>
                <w:sz w:val="28"/>
                <w:szCs w:val="28"/>
              </w:rPr>
              <w:tab/>
            </w:r>
            <w:r w:rsidR="001B1764">
              <w:rPr>
                <w:noProof/>
                <w:webHidden/>
                <w:sz w:val="28"/>
                <w:szCs w:val="28"/>
              </w:rPr>
              <w:t>(</w:t>
            </w:r>
            <w:r w:rsidR="00E23D70" w:rsidRPr="00554E50">
              <w:rPr>
                <w:noProof/>
                <w:webHidden/>
                <w:sz w:val="28"/>
                <w:szCs w:val="28"/>
              </w:rPr>
              <w:fldChar w:fldCharType="begin"/>
            </w:r>
            <w:r w:rsidR="00E23D70" w:rsidRPr="00554E50">
              <w:rPr>
                <w:noProof/>
                <w:webHidden/>
                <w:sz w:val="28"/>
                <w:szCs w:val="28"/>
              </w:rPr>
              <w:instrText xml:space="preserve"> PAGEREF _Toc483147002 \h </w:instrText>
            </w:r>
            <w:r w:rsidR="00E23D70" w:rsidRPr="00554E50">
              <w:rPr>
                <w:noProof/>
                <w:webHidden/>
                <w:sz w:val="28"/>
                <w:szCs w:val="28"/>
              </w:rPr>
            </w:r>
            <w:r w:rsidR="00E23D70" w:rsidRPr="00554E50">
              <w:rPr>
                <w:noProof/>
                <w:webHidden/>
                <w:sz w:val="28"/>
                <w:szCs w:val="28"/>
              </w:rPr>
              <w:fldChar w:fldCharType="separate"/>
            </w:r>
            <w:r w:rsidR="000062DA">
              <w:rPr>
                <w:noProof/>
                <w:webHidden/>
                <w:sz w:val="28"/>
                <w:szCs w:val="28"/>
              </w:rPr>
              <w:t>9</w:t>
            </w:r>
            <w:r w:rsidR="00E23D70" w:rsidRPr="00554E50">
              <w:rPr>
                <w:noProof/>
                <w:webHidden/>
                <w:sz w:val="28"/>
                <w:szCs w:val="28"/>
              </w:rPr>
              <w:fldChar w:fldCharType="end"/>
            </w:r>
          </w:hyperlink>
          <w:r w:rsidR="001B1764">
            <w:rPr>
              <w:noProof/>
              <w:sz w:val="28"/>
              <w:szCs w:val="28"/>
            </w:rPr>
            <w:t>)</w:t>
          </w:r>
        </w:p>
        <w:p w14:paraId="4DAEB785" w14:textId="32FECB12" w:rsidR="00E23D70" w:rsidRPr="00554E50" w:rsidRDefault="00CE6AD9" w:rsidP="00DF7377">
          <w:pPr>
            <w:pStyle w:val="21"/>
            <w:tabs>
              <w:tab w:val="right" w:leader="dot" w:pos="8834"/>
            </w:tabs>
            <w:ind w:leftChars="0" w:left="0" w:firstLineChars="0" w:firstLine="0"/>
            <w:rPr>
              <w:rFonts w:eastAsiaTheme="minorEastAsia"/>
              <w:noProof/>
              <w:sz w:val="28"/>
              <w:szCs w:val="28"/>
            </w:rPr>
          </w:pPr>
          <w:hyperlink w:anchor="_Toc483147003" w:history="1">
            <w:r w:rsidR="00E23D70" w:rsidRPr="001B1764">
              <w:rPr>
                <w:rStyle w:val="af7"/>
                <w:noProof/>
                <w:szCs w:val="24"/>
              </w:rPr>
              <w:t>（一）数据源说明与数据清洗</w:t>
            </w:r>
            <w:r w:rsidR="00E23D70" w:rsidRPr="00554E50">
              <w:rPr>
                <w:noProof/>
                <w:webHidden/>
                <w:sz w:val="28"/>
                <w:szCs w:val="28"/>
              </w:rPr>
              <w:tab/>
            </w:r>
            <w:r w:rsidR="001B1764">
              <w:rPr>
                <w:noProof/>
                <w:webHidden/>
                <w:sz w:val="28"/>
                <w:szCs w:val="28"/>
              </w:rPr>
              <w:t>(</w:t>
            </w:r>
            <w:r w:rsidR="00E23D70" w:rsidRPr="00554E50">
              <w:rPr>
                <w:noProof/>
                <w:webHidden/>
                <w:sz w:val="28"/>
                <w:szCs w:val="28"/>
              </w:rPr>
              <w:fldChar w:fldCharType="begin"/>
            </w:r>
            <w:r w:rsidR="00E23D70" w:rsidRPr="00554E50">
              <w:rPr>
                <w:noProof/>
                <w:webHidden/>
                <w:sz w:val="28"/>
                <w:szCs w:val="28"/>
              </w:rPr>
              <w:instrText xml:space="preserve"> PAGEREF _Toc483147003 \h </w:instrText>
            </w:r>
            <w:r w:rsidR="00E23D70" w:rsidRPr="00554E50">
              <w:rPr>
                <w:noProof/>
                <w:webHidden/>
                <w:sz w:val="28"/>
                <w:szCs w:val="28"/>
              </w:rPr>
            </w:r>
            <w:r w:rsidR="00E23D70" w:rsidRPr="00554E50">
              <w:rPr>
                <w:noProof/>
                <w:webHidden/>
                <w:sz w:val="28"/>
                <w:szCs w:val="28"/>
              </w:rPr>
              <w:fldChar w:fldCharType="separate"/>
            </w:r>
            <w:r w:rsidR="000062DA">
              <w:rPr>
                <w:noProof/>
                <w:webHidden/>
                <w:sz w:val="28"/>
                <w:szCs w:val="28"/>
              </w:rPr>
              <w:t>9</w:t>
            </w:r>
            <w:r w:rsidR="00E23D70" w:rsidRPr="00554E50">
              <w:rPr>
                <w:noProof/>
                <w:webHidden/>
                <w:sz w:val="28"/>
                <w:szCs w:val="28"/>
              </w:rPr>
              <w:fldChar w:fldCharType="end"/>
            </w:r>
          </w:hyperlink>
          <w:r w:rsidR="001B1764">
            <w:rPr>
              <w:noProof/>
              <w:sz w:val="28"/>
              <w:szCs w:val="28"/>
            </w:rPr>
            <w:t>)</w:t>
          </w:r>
        </w:p>
        <w:p w14:paraId="42C35A75" w14:textId="57BDCDB2" w:rsidR="00E23D70" w:rsidRPr="00554E50" w:rsidRDefault="00CE6AD9" w:rsidP="00DF7377">
          <w:pPr>
            <w:pStyle w:val="21"/>
            <w:tabs>
              <w:tab w:val="right" w:leader="dot" w:pos="8834"/>
            </w:tabs>
            <w:ind w:leftChars="0" w:left="0" w:firstLineChars="0" w:firstLine="0"/>
            <w:rPr>
              <w:rFonts w:eastAsiaTheme="minorEastAsia"/>
              <w:noProof/>
              <w:sz w:val="28"/>
              <w:szCs w:val="28"/>
            </w:rPr>
          </w:pPr>
          <w:hyperlink w:anchor="_Toc483147004" w:history="1">
            <w:r w:rsidR="00E23D70" w:rsidRPr="001B1764">
              <w:rPr>
                <w:rStyle w:val="af7"/>
                <w:noProof/>
                <w:szCs w:val="24"/>
              </w:rPr>
              <w:t>（二）产品分类、销售时间、销售金额占比</w:t>
            </w:r>
            <w:r w:rsidR="00E23D70" w:rsidRPr="00554E50">
              <w:rPr>
                <w:noProof/>
                <w:webHidden/>
                <w:sz w:val="28"/>
                <w:szCs w:val="28"/>
              </w:rPr>
              <w:tab/>
            </w:r>
            <w:r w:rsidR="001B1764">
              <w:rPr>
                <w:noProof/>
                <w:webHidden/>
                <w:sz w:val="28"/>
                <w:szCs w:val="28"/>
              </w:rPr>
              <w:t>(</w:t>
            </w:r>
            <w:r w:rsidR="00E23D70" w:rsidRPr="00554E50">
              <w:rPr>
                <w:noProof/>
                <w:webHidden/>
                <w:sz w:val="28"/>
                <w:szCs w:val="28"/>
              </w:rPr>
              <w:fldChar w:fldCharType="begin"/>
            </w:r>
            <w:r w:rsidR="00E23D70" w:rsidRPr="00554E50">
              <w:rPr>
                <w:noProof/>
                <w:webHidden/>
                <w:sz w:val="28"/>
                <w:szCs w:val="28"/>
              </w:rPr>
              <w:instrText xml:space="preserve"> PAGEREF _Toc483147004 \h </w:instrText>
            </w:r>
            <w:r w:rsidR="00E23D70" w:rsidRPr="00554E50">
              <w:rPr>
                <w:noProof/>
                <w:webHidden/>
                <w:sz w:val="28"/>
                <w:szCs w:val="28"/>
              </w:rPr>
            </w:r>
            <w:r w:rsidR="00E23D70" w:rsidRPr="00554E50">
              <w:rPr>
                <w:noProof/>
                <w:webHidden/>
                <w:sz w:val="28"/>
                <w:szCs w:val="28"/>
              </w:rPr>
              <w:fldChar w:fldCharType="separate"/>
            </w:r>
            <w:r w:rsidR="000062DA">
              <w:rPr>
                <w:noProof/>
                <w:webHidden/>
                <w:sz w:val="28"/>
                <w:szCs w:val="28"/>
              </w:rPr>
              <w:t>10</w:t>
            </w:r>
            <w:r w:rsidR="00E23D70" w:rsidRPr="00554E50">
              <w:rPr>
                <w:noProof/>
                <w:webHidden/>
                <w:sz w:val="28"/>
                <w:szCs w:val="28"/>
              </w:rPr>
              <w:fldChar w:fldCharType="end"/>
            </w:r>
          </w:hyperlink>
          <w:r w:rsidR="001B1764">
            <w:rPr>
              <w:noProof/>
              <w:sz w:val="28"/>
              <w:szCs w:val="28"/>
            </w:rPr>
            <w:t>)</w:t>
          </w:r>
        </w:p>
        <w:p w14:paraId="5B721EFB" w14:textId="50316D57" w:rsidR="00E23D70" w:rsidRPr="00554E50" w:rsidRDefault="00CE6AD9" w:rsidP="00DF7377">
          <w:pPr>
            <w:pStyle w:val="11"/>
            <w:tabs>
              <w:tab w:val="right" w:leader="dot" w:pos="8834"/>
            </w:tabs>
            <w:ind w:firstLineChars="0" w:firstLine="0"/>
            <w:rPr>
              <w:rFonts w:eastAsiaTheme="minorEastAsia"/>
              <w:noProof/>
              <w:sz w:val="28"/>
              <w:szCs w:val="28"/>
            </w:rPr>
          </w:pPr>
          <w:hyperlink w:anchor="_Toc483147005" w:history="1">
            <w:r w:rsidR="00E23D70" w:rsidRPr="00554E50">
              <w:rPr>
                <w:rStyle w:val="af7"/>
                <w:noProof/>
                <w:sz w:val="28"/>
                <w:szCs w:val="28"/>
              </w:rPr>
              <w:t>四、分层聚类结果下的同类替代品</w:t>
            </w:r>
            <w:r w:rsidR="00E23D70" w:rsidRPr="00554E50">
              <w:rPr>
                <w:noProof/>
                <w:webHidden/>
                <w:sz w:val="28"/>
                <w:szCs w:val="28"/>
              </w:rPr>
              <w:tab/>
            </w:r>
            <w:r w:rsidR="001B1764">
              <w:rPr>
                <w:rFonts w:hint="eastAsia"/>
                <w:noProof/>
                <w:webHidden/>
                <w:sz w:val="28"/>
                <w:szCs w:val="28"/>
              </w:rPr>
              <w:t>(</w:t>
            </w:r>
            <w:r w:rsidR="00E23D70" w:rsidRPr="00554E50">
              <w:rPr>
                <w:noProof/>
                <w:webHidden/>
                <w:sz w:val="28"/>
                <w:szCs w:val="28"/>
              </w:rPr>
              <w:fldChar w:fldCharType="begin"/>
            </w:r>
            <w:r w:rsidR="00E23D70" w:rsidRPr="00554E50">
              <w:rPr>
                <w:noProof/>
                <w:webHidden/>
                <w:sz w:val="28"/>
                <w:szCs w:val="28"/>
              </w:rPr>
              <w:instrText xml:space="preserve"> PAGEREF _Toc483147005 \h </w:instrText>
            </w:r>
            <w:r w:rsidR="00E23D70" w:rsidRPr="00554E50">
              <w:rPr>
                <w:noProof/>
                <w:webHidden/>
                <w:sz w:val="28"/>
                <w:szCs w:val="28"/>
              </w:rPr>
            </w:r>
            <w:r w:rsidR="00E23D70" w:rsidRPr="00554E50">
              <w:rPr>
                <w:noProof/>
                <w:webHidden/>
                <w:sz w:val="28"/>
                <w:szCs w:val="28"/>
              </w:rPr>
              <w:fldChar w:fldCharType="separate"/>
            </w:r>
            <w:r w:rsidR="000062DA">
              <w:rPr>
                <w:noProof/>
                <w:webHidden/>
                <w:sz w:val="28"/>
                <w:szCs w:val="28"/>
              </w:rPr>
              <w:t>11</w:t>
            </w:r>
            <w:r w:rsidR="00E23D70" w:rsidRPr="00554E50">
              <w:rPr>
                <w:noProof/>
                <w:webHidden/>
                <w:sz w:val="28"/>
                <w:szCs w:val="28"/>
              </w:rPr>
              <w:fldChar w:fldCharType="end"/>
            </w:r>
          </w:hyperlink>
          <w:r w:rsidR="001B1764">
            <w:rPr>
              <w:noProof/>
              <w:sz w:val="28"/>
              <w:szCs w:val="28"/>
            </w:rPr>
            <w:t>)</w:t>
          </w:r>
        </w:p>
        <w:p w14:paraId="441B7347" w14:textId="15C64D53" w:rsidR="00E23D70" w:rsidRPr="00554E50" w:rsidRDefault="00CE6AD9" w:rsidP="00DF7377">
          <w:pPr>
            <w:pStyle w:val="11"/>
            <w:tabs>
              <w:tab w:val="right" w:leader="dot" w:pos="8834"/>
            </w:tabs>
            <w:ind w:firstLineChars="0" w:firstLine="0"/>
            <w:rPr>
              <w:rFonts w:eastAsiaTheme="minorEastAsia"/>
              <w:noProof/>
              <w:sz w:val="28"/>
              <w:szCs w:val="28"/>
            </w:rPr>
          </w:pPr>
          <w:hyperlink w:anchor="_Toc483147006" w:history="1">
            <w:r w:rsidR="00E23D70" w:rsidRPr="00554E50">
              <w:rPr>
                <w:rStyle w:val="af7"/>
                <w:noProof/>
                <w:sz w:val="28"/>
                <w:szCs w:val="28"/>
              </w:rPr>
              <w:t>五、关联规则结果下的异类互补品</w:t>
            </w:r>
            <w:r w:rsidR="00EF1E5F">
              <w:rPr>
                <w:bCs/>
                <w:noProof/>
                <w:sz w:val="28"/>
                <w:szCs w:val="28"/>
                <w:lang w:val="zh-CN"/>
              </w:rPr>
              <w:t>………………………………………… …</w:t>
            </w:r>
            <w:r w:rsidR="00EF1E5F" w:rsidRPr="00EF1E5F">
              <w:rPr>
                <w:bCs/>
                <w:noProof/>
                <w:sz w:val="28"/>
                <w:szCs w:val="28"/>
                <w:lang w:val="zh-CN"/>
              </w:rPr>
              <w:t>……</w:t>
            </w:r>
            <w:r w:rsidR="001B1764">
              <w:rPr>
                <w:bCs/>
                <w:noProof/>
                <w:sz w:val="28"/>
                <w:szCs w:val="28"/>
                <w:lang w:val="zh-CN"/>
              </w:rPr>
              <w:t>……(</w:t>
            </w:r>
            <w:r w:rsidR="00E23D70" w:rsidRPr="00554E50">
              <w:rPr>
                <w:noProof/>
                <w:webHidden/>
                <w:sz w:val="28"/>
                <w:szCs w:val="28"/>
              </w:rPr>
              <w:fldChar w:fldCharType="begin"/>
            </w:r>
            <w:r w:rsidR="00E23D70" w:rsidRPr="00554E50">
              <w:rPr>
                <w:noProof/>
                <w:webHidden/>
                <w:sz w:val="28"/>
                <w:szCs w:val="28"/>
              </w:rPr>
              <w:instrText xml:space="preserve"> PAGEREF _Toc483147006 \h </w:instrText>
            </w:r>
            <w:r w:rsidR="00E23D70" w:rsidRPr="00554E50">
              <w:rPr>
                <w:noProof/>
                <w:webHidden/>
                <w:sz w:val="28"/>
                <w:szCs w:val="28"/>
              </w:rPr>
            </w:r>
            <w:r w:rsidR="00E23D70" w:rsidRPr="00554E50">
              <w:rPr>
                <w:noProof/>
                <w:webHidden/>
                <w:sz w:val="28"/>
                <w:szCs w:val="28"/>
              </w:rPr>
              <w:fldChar w:fldCharType="separate"/>
            </w:r>
            <w:r w:rsidR="000062DA">
              <w:rPr>
                <w:noProof/>
                <w:webHidden/>
                <w:sz w:val="28"/>
                <w:szCs w:val="28"/>
              </w:rPr>
              <w:t>15</w:t>
            </w:r>
            <w:r w:rsidR="00E23D70" w:rsidRPr="00554E50">
              <w:rPr>
                <w:noProof/>
                <w:webHidden/>
                <w:sz w:val="28"/>
                <w:szCs w:val="28"/>
              </w:rPr>
              <w:fldChar w:fldCharType="end"/>
            </w:r>
          </w:hyperlink>
          <w:r w:rsidR="001B1764">
            <w:rPr>
              <w:noProof/>
              <w:sz w:val="28"/>
              <w:szCs w:val="28"/>
            </w:rPr>
            <w:t>)</w:t>
          </w:r>
        </w:p>
        <w:p w14:paraId="6C223A70" w14:textId="24963509" w:rsidR="00E23D70" w:rsidRPr="00554E50" w:rsidRDefault="00CE6AD9" w:rsidP="00DF7377">
          <w:pPr>
            <w:pStyle w:val="11"/>
            <w:tabs>
              <w:tab w:val="right" w:leader="dot" w:pos="8834"/>
            </w:tabs>
            <w:ind w:firstLineChars="0" w:firstLine="0"/>
            <w:rPr>
              <w:rFonts w:eastAsiaTheme="minorEastAsia"/>
              <w:noProof/>
              <w:sz w:val="28"/>
              <w:szCs w:val="28"/>
            </w:rPr>
          </w:pPr>
          <w:hyperlink w:anchor="_Toc483147007" w:history="1">
            <w:r w:rsidR="00E23D70" w:rsidRPr="00554E50">
              <w:rPr>
                <w:rStyle w:val="af7"/>
                <w:noProof/>
                <w:sz w:val="28"/>
                <w:szCs w:val="28"/>
              </w:rPr>
              <w:t>六、交叉价格弹性测量</w:t>
            </w:r>
            <w:r w:rsidR="001B1764">
              <w:rPr>
                <w:bCs/>
                <w:noProof/>
                <w:sz w:val="28"/>
                <w:szCs w:val="28"/>
                <w:lang w:val="zh-CN"/>
              </w:rPr>
              <w:t>…………………………………………………………………………</w:t>
            </w:r>
            <w:r w:rsidR="00EF1E5F">
              <w:rPr>
                <w:bCs/>
                <w:noProof/>
                <w:sz w:val="28"/>
                <w:szCs w:val="28"/>
                <w:lang w:val="zh-CN"/>
              </w:rPr>
              <w:t>…</w:t>
            </w:r>
            <w:r w:rsidR="001B1764">
              <w:rPr>
                <w:bCs/>
                <w:noProof/>
                <w:sz w:val="28"/>
                <w:szCs w:val="28"/>
                <w:lang w:val="zh-CN"/>
              </w:rPr>
              <w:t>(</w:t>
            </w:r>
            <w:r w:rsidR="00E23D70" w:rsidRPr="00554E50">
              <w:rPr>
                <w:noProof/>
                <w:webHidden/>
                <w:sz w:val="28"/>
                <w:szCs w:val="28"/>
              </w:rPr>
              <w:fldChar w:fldCharType="begin"/>
            </w:r>
            <w:r w:rsidR="00E23D70" w:rsidRPr="00554E50">
              <w:rPr>
                <w:noProof/>
                <w:webHidden/>
                <w:sz w:val="28"/>
                <w:szCs w:val="28"/>
              </w:rPr>
              <w:instrText xml:space="preserve"> PAGEREF _Toc483147007 \h </w:instrText>
            </w:r>
            <w:r w:rsidR="00E23D70" w:rsidRPr="00554E50">
              <w:rPr>
                <w:noProof/>
                <w:webHidden/>
                <w:sz w:val="28"/>
                <w:szCs w:val="28"/>
              </w:rPr>
            </w:r>
            <w:r w:rsidR="00E23D70" w:rsidRPr="00554E50">
              <w:rPr>
                <w:noProof/>
                <w:webHidden/>
                <w:sz w:val="28"/>
                <w:szCs w:val="28"/>
              </w:rPr>
              <w:fldChar w:fldCharType="separate"/>
            </w:r>
            <w:r w:rsidR="000062DA">
              <w:rPr>
                <w:noProof/>
                <w:webHidden/>
                <w:sz w:val="28"/>
                <w:szCs w:val="28"/>
              </w:rPr>
              <w:t>18</w:t>
            </w:r>
            <w:r w:rsidR="00E23D70" w:rsidRPr="00554E50">
              <w:rPr>
                <w:noProof/>
                <w:webHidden/>
                <w:sz w:val="28"/>
                <w:szCs w:val="28"/>
              </w:rPr>
              <w:fldChar w:fldCharType="end"/>
            </w:r>
          </w:hyperlink>
          <w:r w:rsidR="001B1764">
            <w:rPr>
              <w:noProof/>
              <w:sz w:val="28"/>
              <w:szCs w:val="28"/>
            </w:rPr>
            <w:t>)</w:t>
          </w:r>
        </w:p>
        <w:p w14:paraId="7828DE1C" w14:textId="33DF333A" w:rsidR="00E23D70" w:rsidRPr="00554E50" w:rsidRDefault="00CE6AD9" w:rsidP="00DF7377">
          <w:pPr>
            <w:pStyle w:val="11"/>
            <w:tabs>
              <w:tab w:val="right" w:leader="dot" w:pos="8834"/>
            </w:tabs>
            <w:ind w:firstLineChars="0" w:firstLine="0"/>
            <w:rPr>
              <w:rFonts w:eastAsiaTheme="minorEastAsia"/>
              <w:noProof/>
              <w:sz w:val="28"/>
              <w:szCs w:val="28"/>
            </w:rPr>
          </w:pPr>
          <w:hyperlink w:anchor="_Toc483147008" w:history="1">
            <w:r w:rsidR="00EF1E5F">
              <w:rPr>
                <w:rStyle w:val="af7"/>
                <w:rFonts w:hint="eastAsia"/>
                <w:noProof/>
                <w:sz w:val="28"/>
                <w:szCs w:val="28"/>
              </w:rPr>
              <w:t>七</w:t>
            </w:r>
            <w:r w:rsidR="00E23D70" w:rsidRPr="00554E50">
              <w:rPr>
                <w:rStyle w:val="af7"/>
                <w:noProof/>
                <w:sz w:val="28"/>
                <w:szCs w:val="28"/>
              </w:rPr>
              <w:t>、结果与不足之处</w:t>
            </w:r>
            <w:r w:rsidR="00EF1E5F">
              <w:rPr>
                <w:bCs/>
                <w:noProof/>
                <w:sz w:val="28"/>
                <w:szCs w:val="28"/>
                <w:lang w:val="zh-CN"/>
              </w:rPr>
              <w:t>…………………………………………………</w:t>
            </w:r>
            <w:r w:rsidR="00EF1E5F" w:rsidRPr="00EF1E5F">
              <w:rPr>
                <w:bCs/>
                <w:noProof/>
                <w:sz w:val="28"/>
                <w:szCs w:val="28"/>
                <w:lang w:val="zh-CN"/>
              </w:rPr>
              <w:t>……</w:t>
            </w:r>
            <w:r w:rsidR="00EF1E5F">
              <w:rPr>
                <w:bCs/>
                <w:noProof/>
                <w:sz w:val="28"/>
                <w:szCs w:val="28"/>
                <w:lang w:val="zh-CN"/>
              </w:rPr>
              <w:t>…………</w:t>
            </w:r>
            <w:r w:rsidR="001B1764">
              <w:rPr>
                <w:bCs/>
                <w:noProof/>
                <w:sz w:val="28"/>
                <w:szCs w:val="28"/>
                <w:lang w:val="zh-CN"/>
              </w:rPr>
              <w:t>……………(</w:t>
            </w:r>
            <w:r w:rsidR="00E23D70" w:rsidRPr="00554E50">
              <w:rPr>
                <w:noProof/>
                <w:webHidden/>
                <w:sz w:val="28"/>
                <w:szCs w:val="28"/>
              </w:rPr>
              <w:fldChar w:fldCharType="begin"/>
            </w:r>
            <w:r w:rsidR="00E23D70" w:rsidRPr="00554E50">
              <w:rPr>
                <w:noProof/>
                <w:webHidden/>
                <w:sz w:val="28"/>
                <w:szCs w:val="28"/>
              </w:rPr>
              <w:instrText xml:space="preserve"> PAGEREF _Toc483147008 \h </w:instrText>
            </w:r>
            <w:r w:rsidR="00E23D70" w:rsidRPr="00554E50">
              <w:rPr>
                <w:noProof/>
                <w:webHidden/>
                <w:sz w:val="28"/>
                <w:szCs w:val="28"/>
              </w:rPr>
            </w:r>
            <w:r w:rsidR="00E23D70" w:rsidRPr="00554E50">
              <w:rPr>
                <w:noProof/>
                <w:webHidden/>
                <w:sz w:val="28"/>
                <w:szCs w:val="28"/>
              </w:rPr>
              <w:fldChar w:fldCharType="separate"/>
            </w:r>
            <w:r w:rsidR="000062DA">
              <w:rPr>
                <w:noProof/>
                <w:webHidden/>
                <w:sz w:val="28"/>
                <w:szCs w:val="28"/>
              </w:rPr>
              <w:t>21</w:t>
            </w:r>
            <w:r w:rsidR="00E23D70" w:rsidRPr="00554E50">
              <w:rPr>
                <w:noProof/>
                <w:webHidden/>
                <w:sz w:val="28"/>
                <w:szCs w:val="28"/>
              </w:rPr>
              <w:fldChar w:fldCharType="end"/>
            </w:r>
          </w:hyperlink>
          <w:r w:rsidR="001B1764">
            <w:rPr>
              <w:noProof/>
              <w:sz w:val="28"/>
              <w:szCs w:val="28"/>
            </w:rPr>
            <w:t>)</w:t>
          </w:r>
        </w:p>
        <w:p w14:paraId="493368D2" w14:textId="4E1BBCB5" w:rsidR="00554E50" w:rsidRPr="00554E50" w:rsidRDefault="002A03F6" w:rsidP="00EF1E5F">
          <w:pPr>
            <w:ind w:firstLineChars="0" w:firstLine="0"/>
            <w:rPr>
              <w:bCs/>
              <w:sz w:val="28"/>
              <w:szCs w:val="28"/>
              <w:lang w:val="zh-CN"/>
            </w:rPr>
          </w:pPr>
          <w:r w:rsidRPr="00554E50">
            <w:rPr>
              <w:b/>
              <w:bCs/>
              <w:sz w:val="28"/>
              <w:szCs w:val="28"/>
              <w:lang w:val="zh-CN"/>
            </w:rPr>
            <w:fldChar w:fldCharType="end"/>
          </w:r>
          <w:r w:rsidR="00554E50" w:rsidRPr="00554E50">
            <w:rPr>
              <w:rFonts w:hint="eastAsia"/>
              <w:bCs/>
              <w:sz w:val="28"/>
              <w:szCs w:val="28"/>
              <w:lang w:val="zh-CN"/>
            </w:rPr>
            <w:t>参考文献</w:t>
          </w:r>
          <w:r w:rsidR="00554E50">
            <w:rPr>
              <w:bCs/>
              <w:sz w:val="28"/>
              <w:szCs w:val="28"/>
              <w:lang w:val="zh-CN"/>
            </w:rPr>
            <w:t>……………………………………………………………………………………………</w:t>
          </w:r>
          <w:r w:rsidR="001B1764">
            <w:rPr>
              <w:bCs/>
              <w:sz w:val="28"/>
              <w:szCs w:val="28"/>
              <w:lang w:val="zh-CN"/>
            </w:rPr>
            <w:t>…</w:t>
          </w:r>
          <w:r w:rsidR="00EF1E5F">
            <w:rPr>
              <w:bCs/>
              <w:sz w:val="28"/>
              <w:szCs w:val="28"/>
              <w:lang w:val="zh-CN"/>
            </w:rPr>
            <w:t>…</w:t>
          </w:r>
          <w:r w:rsidR="001B1764">
            <w:rPr>
              <w:bCs/>
              <w:sz w:val="28"/>
              <w:szCs w:val="28"/>
              <w:lang w:val="zh-CN"/>
            </w:rPr>
            <w:t>(</w:t>
          </w:r>
          <w:r w:rsidR="00EC349F">
            <w:rPr>
              <w:bCs/>
              <w:sz w:val="28"/>
              <w:szCs w:val="28"/>
              <w:lang w:val="zh-CN"/>
            </w:rPr>
            <w:t>2</w:t>
          </w:r>
          <w:r w:rsidR="00EC349F">
            <w:rPr>
              <w:rFonts w:hint="eastAsia"/>
              <w:bCs/>
              <w:sz w:val="28"/>
              <w:szCs w:val="28"/>
              <w:lang w:val="zh-CN"/>
            </w:rPr>
            <w:t>2</w:t>
          </w:r>
          <w:r w:rsidR="001B1764">
            <w:rPr>
              <w:bCs/>
              <w:sz w:val="28"/>
              <w:szCs w:val="28"/>
              <w:lang w:val="zh-CN"/>
            </w:rPr>
            <w:t>)</w:t>
          </w:r>
        </w:p>
        <w:p w14:paraId="6CD64639" w14:textId="10876B15" w:rsidR="00554E50" w:rsidRPr="00554E50" w:rsidRDefault="00554E50" w:rsidP="00EF1E5F">
          <w:pPr>
            <w:ind w:firstLineChars="0" w:firstLine="0"/>
            <w:rPr>
              <w:bCs/>
              <w:sz w:val="28"/>
              <w:szCs w:val="28"/>
              <w:lang w:val="zh-CN"/>
            </w:rPr>
          </w:pPr>
          <w:r w:rsidRPr="00554E50">
            <w:rPr>
              <w:rFonts w:hint="eastAsia"/>
              <w:bCs/>
              <w:sz w:val="28"/>
              <w:szCs w:val="28"/>
              <w:lang w:val="zh-CN"/>
            </w:rPr>
            <w:t>后记</w:t>
          </w:r>
          <w:r w:rsidR="00282E38">
            <w:rPr>
              <w:bCs/>
              <w:sz w:val="28"/>
              <w:szCs w:val="28"/>
              <w:lang w:val="zh-CN"/>
            </w:rPr>
            <w:t xml:space="preserve">………… </w:t>
          </w:r>
          <w:r>
            <w:rPr>
              <w:bCs/>
              <w:sz w:val="28"/>
              <w:szCs w:val="28"/>
              <w:lang w:val="zh-CN"/>
            </w:rPr>
            <w:t>………………………………………………………………………</w:t>
          </w:r>
          <w:r w:rsidR="00282E38">
            <w:rPr>
              <w:bCs/>
              <w:sz w:val="28"/>
              <w:szCs w:val="28"/>
              <w:lang w:val="zh-CN"/>
            </w:rPr>
            <w:t>…</w:t>
          </w:r>
          <w:r>
            <w:rPr>
              <w:bCs/>
              <w:sz w:val="28"/>
              <w:szCs w:val="28"/>
              <w:lang w:val="zh-CN"/>
            </w:rPr>
            <w:t>……………</w:t>
          </w:r>
          <w:r w:rsidR="00282E38">
            <w:rPr>
              <w:bCs/>
              <w:sz w:val="28"/>
              <w:szCs w:val="28"/>
              <w:lang w:val="zh-CN"/>
            </w:rPr>
            <w:t xml:space="preserve">…  </w:t>
          </w:r>
          <w:r w:rsidR="001B1764">
            <w:rPr>
              <w:bCs/>
              <w:sz w:val="28"/>
              <w:szCs w:val="28"/>
              <w:lang w:val="zh-CN"/>
            </w:rPr>
            <w:t>(</w:t>
          </w:r>
          <w:r w:rsidR="00EC349F">
            <w:rPr>
              <w:bCs/>
              <w:sz w:val="28"/>
              <w:szCs w:val="28"/>
              <w:lang w:val="zh-CN"/>
            </w:rPr>
            <w:t>2</w:t>
          </w:r>
          <w:r w:rsidR="00EC349F">
            <w:rPr>
              <w:rFonts w:hint="eastAsia"/>
              <w:bCs/>
              <w:sz w:val="28"/>
              <w:szCs w:val="28"/>
              <w:lang w:val="zh-CN"/>
            </w:rPr>
            <w:t>3</w:t>
          </w:r>
          <w:r w:rsidR="001B1764">
            <w:rPr>
              <w:bCs/>
              <w:sz w:val="28"/>
              <w:szCs w:val="28"/>
              <w:lang w:val="zh-CN"/>
            </w:rPr>
            <w:t>)</w:t>
          </w:r>
        </w:p>
        <w:p w14:paraId="100DF5AD" w14:textId="3853404B" w:rsidR="002A03F6" w:rsidRDefault="00CE6AD9" w:rsidP="00B21B1D">
          <w:pPr>
            <w:ind w:firstLine="482"/>
          </w:pPr>
        </w:p>
      </w:sdtContent>
    </w:sdt>
    <w:p w14:paraId="67B89D78" w14:textId="77777777" w:rsidR="002A03F6" w:rsidRDefault="002A03F6" w:rsidP="00B21B1D">
      <w:pPr>
        <w:widowControl/>
        <w:ind w:firstLine="600"/>
        <w:jc w:val="left"/>
        <w:rPr>
          <w:rFonts w:ascii="黑体" w:eastAsia="黑体"/>
          <w:sz w:val="30"/>
          <w:szCs w:val="30"/>
        </w:rPr>
      </w:pPr>
    </w:p>
    <w:p w14:paraId="69E781AE" w14:textId="77777777" w:rsidR="002A03F6" w:rsidRDefault="002A03F6" w:rsidP="00B21B1D">
      <w:pPr>
        <w:widowControl/>
        <w:ind w:firstLine="600"/>
        <w:jc w:val="left"/>
        <w:rPr>
          <w:rFonts w:ascii="黑体" w:eastAsia="黑体"/>
          <w:sz w:val="30"/>
          <w:szCs w:val="30"/>
        </w:rPr>
      </w:pPr>
    </w:p>
    <w:p w14:paraId="617A93E6" w14:textId="77777777" w:rsidR="00CE6AD9" w:rsidRDefault="00CE6AD9" w:rsidP="00B21B1D">
      <w:pPr>
        <w:widowControl/>
        <w:ind w:firstLine="600"/>
        <w:jc w:val="left"/>
        <w:rPr>
          <w:rFonts w:ascii="黑体" w:eastAsia="黑体"/>
          <w:sz w:val="30"/>
          <w:szCs w:val="30"/>
        </w:rPr>
        <w:sectPr w:rsidR="00CE6AD9" w:rsidSect="00CE6AD9">
          <w:footerReference w:type="default" r:id="rId14"/>
          <w:footnotePr>
            <w:numFmt w:val="decimalEnclosedCircleChinese"/>
          </w:footnotePr>
          <w:pgSz w:w="11906" w:h="16838" w:code="9"/>
          <w:pgMar w:top="1701" w:right="1531" w:bottom="1418" w:left="1531" w:header="851" w:footer="992" w:gutter="0"/>
          <w:pgNumType w:fmt="upperRoman"/>
          <w:cols w:space="425"/>
          <w:titlePg/>
          <w:docGrid w:type="lines" w:linePitch="326"/>
        </w:sectPr>
      </w:pPr>
    </w:p>
    <w:p w14:paraId="094FD3A0" w14:textId="5A67638F" w:rsidR="000D447D" w:rsidRPr="000D447D" w:rsidRDefault="000D447D" w:rsidP="0040460E">
      <w:pPr>
        <w:pStyle w:val="1"/>
        <w:rPr>
          <w:rFonts w:ascii="宋体" w:hAnsi="宋体"/>
          <w:szCs w:val="28"/>
        </w:rPr>
      </w:pPr>
      <w:bookmarkStart w:id="1" w:name="_Toc483146994"/>
      <w:r>
        <w:rPr>
          <w:rFonts w:ascii="宋体" w:hAnsi="宋体" w:hint="eastAsia"/>
          <w:szCs w:val="28"/>
        </w:rPr>
        <w:lastRenderedPageBreak/>
        <w:t>一、</w:t>
      </w:r>
      <w:r w:rsidR="002A03F6" w:rsidRPr="002A03F6">
        <w:rPr>
          <w:rFonts w:ascii="宋体" w:hAnsi="宋体" w:hint="eastAsia"/>
          <w:szCs w:val="28"/>
        </w:rPr>
        <w:t>引言</w:t>
      </w:r>
      <w:bookmarkEnd w:id="1"/>
    </w:p>
    <w:p w14:paraId="152DB5E0" w14:textId="3CD37623" w:rsidR="001B1056" w:rsidRPr="001B1056" w:rsidRDefault="001B1056" w:rsidP="00131E95">
      <w:pPr>
        <w:pStyle w:val="2"/>
        <w:ind w:firstLineChars="0" w:firstLine="567"/>
      </w:pPr>
      <w:bookmarkStart w:id="2" w:name="_Toc483146995"/>
      <w:r>
        <w:rPr>
          <w:rFonts w:hint="eastAsia"/>
        </w:rPr>
        <w:t>（一）本文研究背景及意义</w:t>
      </w:r>
      <w:bookmarkEnd w:id="2"/>
    </w:p>
    <w:p w14:paraId="7CCCBC8D" w14:textId="1D11AC73" w:rsidR="001B1056" w:rsidRDefault="00B328A9" w:rsidP="00A42051">
      <w:pPr>
        <w:ind w:firstLine="480"/>
      </w:pPr>
      <w:r>
        <w:rPr>
          <w:rFonts w:hint="eastAsia"/>
        </w:rPr>
        <w:t>数据挖掘技术</w:t>
      </w:r>
      <w:r w:rsidR="00F824AC">
        <w:rPr>
          <w:rFonts w:hint="eastAsia"/>
        </w:rPr>
        <w:t>曾因硬件存储上限与计算机计算能力的制约，很难运用于实践中。</w:t>
      </w:r>
      <w:r>
        <w:rPr>
          <w:rFonts w:hint="eastAsia"/>
        </w:rPr>
        <w:t>但就近几年，随着硬件技术</w:t>
      </w:r>
      <w:r w:rsidRPr="002A03F6">
        <w:rPr>
          <w:rFonts w:hint="eastAsia"/>
        </w:rPr>
        <w:t>的发展</w:t>
      </w:r>
      <w:r w:rsidR="002972D7">
        <w:rPr>
          <w:rFonts w:hint="eastAsia"/>
        </w:rPr>
        <w:t>突破了存储能力的限制</w:t>
      </w:r>
      <w:r w:rsidRPr="002A03F6">
        <w:rPr>
          <w:rFonts w:hint="eastAsia"/>
        </w:rPr>
        <w:t>，分布式存储</w:t>
      </w:r>
      <w:r>
        <w:rPr>
          <w:rFonts w:hint="eastAsia"/>
        </w:rPr>
        <w:t>数据库</w:t>
      </w:r>
      <w:r w:rsidR="00F824AC">
        <w:rPr>
          <w:rFonts w:hint="eastAsia"/>
        </w:rPr>
        <w:t>可以让数据分别存储在不同的物理地点；不断更新换代的</w:t>
      </w:r>
      <w:r>
        <w:rPr>
          <w:rFonts w:hint="eastAsia"/>
        </w:rPr>
        <w:t>高效的算法</w:t>
      </w:r>
      <w:r w:rsidR="00F824AC">
        <w:rPr>
          <w:rFonts w:hint="eastAsia"/>
        </w:rPr>
        <w:t>让时间复杂度和空间复杂度都大幅度降低，让计算能力大幅度提高</w:t>
      </w:r>
      <w:r>
        <w:rPr>
          <w:rFonts w:hint="eastAsia"/>
        </w:rPr>
        <w:t>。</w:t>
      </w:r>
      <w:r w:rsidR="00F824AC">
        <w:rPr>
          <w:rFonts w:hint="eastAsia"/>
        </w:rPr>
        <w:t>数据挖掘技术</w:t>
      </w:r>
      <w:r w:rsidR="00225B15">
        <w:rPr>
          <w:rFonts w:hint="eastAsia"/>
        </w:rPr>
        <w:t>的运用</w:t>
      </w:r>
      <w:r w:rsidR="00F824AC">
        <w:rPr>
          <w:rFonts w:hint="eastAsia"/>
        </w:rPr>
        <w:t>也逐渐趋于成熟，例</w:t>
      </w:r>
      <w:r w:rsidR="002972D7">
        <w:rPr>
          <w:rFonts w:hint="eastAsia"/>
        </w:rPr>
        <w:t>如</w:t>
      </w:r>
      <w:r w:rsidR="002972D7" w:rsidRPr="002A03F6">
        <w:rPr>
          <w:rFonts w:hint="eastAsia"/>
        </w:rPr>
        <w:t>决策树，分类，聚类，支持向量机，关联规则</w:t>
      </w:r>
      <w:r w:rsidR="002972D7">
        <w:rPr>
          <w:rFonts w:hint="eastAsia"/>
        </w:rPr>
        <w:t>等</w:t>
      </w:r>
      <w:r w:rsidR="00F824AC">
        <w:rPr>
          <w:rFonts w:hint="eastAsia"/>
        </w:rPr>
        <w:t>已经</w:t>
      </w:r>
      <w:r>
        <w:rPr>
          <w:rFonts w:hint="eastAsia"/>
        </w:rPr>
        <w:t>被广泛地运用到工业界。</w:t>
      </w:r>
      <w:r w:rsidR="001B1056">
        <w:rPr>
          <w:rFonts w:hint="eastAsia"/>
        </w:rPr>
        <w:t>其中</w:t>
      </w:r>
      <w:r w:rsidR="00F824AC">
        <w:rPr>
          <w:rFonts w:hint="eastAsia"/>
        </w:rPr>
        <w:t>，</w:t>
      </w:r>
      <w:r w:rsidR="001B1056">
        <w:rPr>
          <w:rFonts w:hint="eastAsia"/>
        </w:rPr>
        <w:t>最广为人知的</w:t>
      </w:r>
      <w:r w:rsidR="00F824AC">
        <w:rPr>
          <w:rFonts w:hint="eastAsia"/>
        </w:rPr>
        <w:t>经典案例，</w:t>
      </w:r>
      <w:r w:rsidR="001B1056">
        <w:rPr>
          <w:rFonts w:hint="eastAsia"/>
        </w:rPr>
        <w:t>是沃尔玛公司的利用关联规则发现“啤酒与尿布</w:t>
      </w:r>
      <w:r w:rsidR="001B1056">
        <w:t>”</w:t>
      </w:r>
      <w:r w:rsidR="001B1056">
        <w:rPr>
          <w:rFonts w:hint="eastAsia"/>
        </w:rPr>
        <w:t>销量关系</w:t>
      </w:r>
      <w:r w:rsidR="00F824AC">
        <w:rPr>
          <w:rFonts w:hint="eastAsia"/>
        </w:rPr>
        <w:t>，挖掘到商业价值。</w:t>
      </w:r>
    </w:p>
    <w:p w14:paraId="2CE6BA2D" w14:textId="6C591A19" w:rsidR="009D258B" w:rsidRDefault="001B1056" w:rsidP="00A42051">
      <w:pPr>
        <w:ind w:firstLine="480"/>
      </w:pPr>
      <w:r>
        <w:rPr>
          <w:rFonts w:hint="eastAsia"/>
        </w:rPr>
        <w:t>目前</w:t>
      </w:r>
      <w:r w:rsidR="00B05D94" w:rsidRPr="002A03F6">
        <w:rPr>
          <w:rFonts w:hint="eastAsia"/>
        </w:rPr>
        <w:t>这些数据挖掘工具</w:t>
      </w:r>
      <w:r w:rsidR="00F824AC">
        <w:rPr>
          <w:rFonts w:hint="eastAsia"/>
        </w:rPr>
        <w:t>也逐渐被用于经济学的实证研究，但运用并不广泛。</w:t>
      </w:r>
      <w:r w:rsidR="009D258B">
        <w:rPr>
          <w:rFonts w:hint="eastAsia"/>
        </w:rPr>
        <w:t>笔者认为主要有两点原因：第一</w:t>
      </w:r>
      <w:r w:rsidR="00D72135">
        <w:rPr>
          <w:rFonts w:hint="eastAsia"/>
        </w:rPr>
        <w:t>，</w:t>
      </w:r>
      <w:r w:rsidR="009D258B">
        <w:rPr>
          <w:rFonts w:hint="eastAsia"/>
        </w:rPr>
        <w:t>现有的统计工具</w:t>
      </w:r>
      <w:r w:rsidR="00D72135">
        <w:rPr>
          <w:rFonts w:hint="eastAsia"/>
        </w:rPr>
        <w:t>相比数据挖掘技术</w:t>
      </w:r>
      <w:r w:rsidR="00F824AC">
        <w:rPr>
          <w:rFonts w:hint="eastAsia"/>
        </w:rPr>
        <w:t>所得到的结果逻辑上更清晰，因变量自变量的线性模型更具有解释力度。</w:t>
      </w:r>
      <w:r w:rsidR="009D258B">
        <w:rPr>
          <w:rFonts w:hint="eastAsia"/>
        </w:rPr>
        <w:t>工业界偏重于实用性，</w:t>
      </w:r>
      <w:r w:rsidR="00350C0D">
        <w:rPr>
          <w:rFonts w:hint="eastAsia"/>
        </w:rPr>
        <w:t>准</w:t>
      </w:r>
      <w:r w:rsidR="009D258B">
        <w:rPr>
          <w:rFonts w:hint="eastAsia"/>
        </w:rPr>
        <w:t>确度，拟合优度，</w:t>
      </w:r>
      <w:r w:rsidR="00350C0D">
        <w:rPr>
          <w:rFonts w:hint="eastAsia"/>
        </w:rPr>
        <w:t>预测能力，因此聚类等算法</w:t>
      </w:r>
      <w:r w:rsidR="009D258B">
        <w:rPr>
          <w:rFonts w:hint="eastAsia"/>
        </w:rPr>
        <w:t>模型</w:t>
      </w:r>
      <w:r w:rsidR="00F824AC">
        <w:rPr>
          <w:rFonts w:hint="eastAsia"/>
        </w:rPr>
        <w:t>也受</w:t>
      </w:r>
      <w:r w:rsidR="00350C0D">
        <w:rPr>
          <w:rFonts w:hint="eastAsia"/>
        </w:rPr>
        <w:t>工业界</w:t>
      </w:r>
      <w:r w:rsidR="00F824AC">
        <w:rPr>
          <w:rFonts w:hint="eastAsia"/>
        </w:rPr>
        <w:t>偏爱</w:t>
      </w:r>
      <w:r w:rsidR="009D258B">
        <w:rPr>
          <w:rFonts w:hint="eastAsia"/>
        </w:rPr>
        <w:t>。</w:t>
      </w:r>
      <w:r w:rsidR="00350C0D">
        <w:rPr>
          <w:rFonts w:hint="eastAsia"/>
        </w:rPr>
        <w:t>第二，数据挖掘技术往往需要较大的</w:t>
      </w:r>
      <w:r w:rsidR="00D72135">
        <w:rPr>
          <w:rFonts w:hint="eastAsia"/>
        </w:rPr>
        <w:t>数据</w:t>
      </w:r>
      <w:r w:rsidR="00350C0D">
        <w:rPr>
          <w:rFonts w:hint="eastAsia"/>
        </w:rPr>
        <w:t>量，然而传统的经济学研究数据来源于官方公开或购买的</w:t>
      </w:r>
      <w:r w:rsidR="00D72135">
        <w:rPr>
          <w:rFonts w:hint="eastAsia"/>
        </w:rPr>
        <w:t>数据，其本身就经过统计的处理，从数据量和维度无法满足数据挖掘技术的要求。</w:t>
      </w:r>
    </w:p>
    <w:p w14:paraId="282D0E98" w14:textId="740A6C62" w:rsidR="00350C0D" w:rsidRDefault="002972D7" w:rsidP="00A42051">
      <w:pPr>
        <w:ind w:firstLine="480"/>
      </w:pPr>
      <w:r>
        <w:rPr>
          <w:rFonts w:hint="eastAsia"/>
        </w:rPr>
        <w:t>但是笔者相信，在未来会有越来越多的像</w:t>
      </w:r>
      <w:r>
        <w:rPr>
          <w:rFonts w:hint="eastAsia"/>
        </w:rPr>
        <w:t>Google</w:t>
      </w:r>
      <w:r>
        <w:t xml:space="preserve"> </w:t>
      </w:r>
      <w:r>
        <w:rPr>
          <w:rFonts w:hint="eastAsia"/>
        </w:rPr>
        <w:t>Trend</w:t>
      </w:r>
      <w:r>
        <w:t xml:space="preserve"> </w:t>
      </w:r>
      <w:r>
        <w:rPr>
          <w:rFonts w:hint="eastAsia"/>
        </w:rPr>
        <w:t>百度指数等数据会被公开用于支持学术研究，大数据挖掘技术也会逐渐弥补传统统计工具的技术盲点。</w:t>
      </w:r>
      <w:r w:rsidR="00350C0D">
        <w:rPr>
          <w:rFonts w:hint="eastAsia"/>
        </w:rPr>
        <w:t>例如时滞，缺乏微观基础等。因此</w:t>
      </w:r>
      <w:r>
        <w:rPr>
          <w:rFonts w:hint="eastAsia"/>
        </w:rPr>
        <w:t>，笔者</w:t>
      </w:r>
      <w:r w:rsidR="008C5CE4">
        <w:rPr>
          <w:rFonts w:hint="eastAsia"/>
        </w:rPr>
        <w:t>尝试性地将</w:t>
      </w:r>
      <w:r w:rsidR="000C596D">
        <w:rPr>
          <w:rFonts w:hint="eastAsia"/>
        </w:rPr>
        <w:t>数据挖掘技术引入经济学实证分析中，</w:t>
      </w:r>
      <w:r w:rsidR="00350C0D">
        <w:rPr>
          <w:rFonts w:hint="eastAsia"/>
        </w:rPr>
        <w:t>先从简单的商品价格弹性测量入手，以数十万条快餐店销量数据为试刀石，利用数据挖掘技术中聚类与关联规则，寻找指定商品的替代品与互补品，最后再从常弹性需求线性统计模型求出的交叉替代弹性来验证结果。这样或许能为经济学研究引入数据挖掘技术提供了切入口。</w:t>
      </w:r>
    </w:p>
    <w:p w14:paraId="5CF4AC78" w14:textId="34845970" w:rsidR="009F3B93" w:rsidRDefault="00B21B1D" w:rsidP="00B21B1D">
      <w:pPr>
        <w:pStyle w:val="2"/>
        <w:ind w:firstLine="480"/>
      </w:pPr>
      <w:bookmarkStart w:id="3" w:name="_Toc483146996"/>
      <w:r>
        <w:rPr>
          <w:rFonts w:hint="eastAsia"/>
        </w:rPr>
        <w:t>（</w:t>
      </w:r>
      <w:r w:rsidR="009F3B93">
        <w:rPr>
          <w:rFonts w:hint="eastAsia"/>
        </w:rPr>
        <w:t>二）研究思路、创新点与</w:t>
      </w:r>
      <w:r w:rsidR="000378E7">
        <w:rPr>
          <w:rFonts w:hint="eastAsia"/>
        </w:rPr>
        <w:t>研究</w:t>
      </w:r>
      <w:r w:rsidR="009F3B93">
        <w:rPr>
          <w:rFonts w:hint="eastAsia"/>
        </w:rPr>
        <w:t>框架</w:t>
      </w:r>
      <w:bookmarkEnd w:id="3"/>
    </w:p>
    <w:p w14:paraId="09810DF8" w14:textId="63D869AB" w:rsidR="000378E7" w:rsidRDefault="000378E7" w:rsidP="000D447D">
      <w:pPr>
        <w:ind w:firstLine="480"/>
      </w:pPr>
      <w:r>
        <w:rPr>
          <w:rFonts w:hint="eastAsia"/>
        </w:rPr>
        <w:t>1.</w:t>
      </w:r>
      <w:r w:rsidR="00717A7B">
        <w:rPr>
          <w:rFonts w:hint="eastAsia"/>
        </w:rPr>
        <w:t>创新点</w:t>
      </w:r>
    </w:p>
    <w:p w14:paraId="3807F96A" w14:textId="60C2D4C1" w:rsidR="00806B35" w:rsidRDefault="004B1C3D" w:rsidP="004B1C3D">
      <w:pPr>
        <w:ind w:firstLine="480"/>
      </w:pPr>
      <w:r>
        <w:rPr>
          <w:rFonts w:hint="eastAsia"/>
        </w:rPr>
        <w:t>诚然，我们可以基于经济学常识与经验来判断替代品与互补品，在商品数量少，</w:t>
      </w:r>
      <w:r>
        <w:rPr>
          <w:rFonts w:hint="eastAsia"/>
        </w:rPr>
        <w:lastRenderedPageBreak/>
        <w:t>属性简单的情况下，根据</w:t>
      </w:r>
      <w:r w:rsidR="00EF1E5F">
        <w:rPr>
          <w:rFonts w:hint="eastAsia"/>
        </w:rPr>
        <w:t>人工</w:t>
      </w:r>
      <w:r>
        <w:rPr>
          <w:rFonts w:hint="eastAsia"/>
        </w:rPr>
        <w:t>主观判</w:t>
      </w:r>
      <w:r w:rsidR="00EF1E5F">
        <w:rPr>
          <w:rFonts w:hint="eastAsia"/>
        </w:rPr>
        <w:t>断的方法</w:t>
      </w:r>
      <w:r>
        <w:rPr>
          <w:rFonts w:hint="eastAsia"/>
        </w:rPr>
        <w:t>，确实更为有效。然而</w:t>
      </w:r>
      <w:r w:rsidR="00350C0D">
        <w:rPr>
          <w:rFonts w:hint="eastAsia"/>
        </w:rPr>
        <w:t>，</w:t>
      </w:r>
      <w:r>
        <w:rPr>
          <w:rFonts w:hint="eastAsia"/>
        </w:rPr>
        <w:t>当商品数量达到数百种甚至上千上万种时候，通过人工筛选的方式会显得力不从心，商品属性多元化，商品之间的关系多对多，这就给人工分类造成了不小的障碍。传统的统计方法是从中进行抽样摘选，或者将同类商品指数化的方式降低维度。但在抽样或者指数化的过程中，原始的信息会或多或少有所损失。</w:t>
      </w:r>
    </w:p>
    <w:p w14:paraId="6451DB76" w14:textId="40BD5538" w:rsidR="00806B35" w:rsidRDefault="00806B35" w:rsidP="004B1C3D">
      <w:pPr>
        <w:ind w:firstLine="480"/>
      </w:pPr>
      <w:r>
        <w:rPr>
          <w:rFonts w:hint="eastAsia"/>
        </w:rPr>
        <w:t>笔者认为，</w:t>
      </w:r>
      <w:r w:rsidR="004B1C3D">
        <w:rPr>
          <w:rFonts w:hint="eastAsia"/>
        </w:rPr>
        <w:t>数据挖掘技术</w:t>
      </w:r>
      <w:r>
        <w:rPr>
          <w:rFonts w:hint="eastAsia"/>
        </w:rPr>
        <w:t>相比简单人工筛选，抽样统计判断的优点如下：</w:t>
      </w:r>
      <w:r>
        <w:rPr>
          <w:rFonts w:hint="eastAsia"/>
        </w:rPr>
        <w:t>1.</w:t>
      </w:r>
      <w:r>
        <w:rPr>
          <w:rFonts w:hint="eastAsia"/>
        </w:rPr>
        <w:t>可以对全样本数据分析，信息不会因抽样而有所缺失。</w:t>
      </w:r>
      <w:r>
        <w:rPr>
          <w:rFonts w:hint="eastAsia"/>
        </w:rPr>
        <w:t>2.</w:t>
      </w:r>
      <w:r>
        <w:rPr>
          <w:rFonts w:hint="eastAsia"/>
        </w:rPr>
        <w:t>在海量多元数据处理时，可以处理更为复杂的多元关系。</w:t>
      </w:r>
      <w:r>
        <w:rPr>
          <w:rFonts w:hint="eastAsia"/>
        </w:rPr>
        <w:t>3.</w:t>
      </w:r>
      <w:r w:rsidR="006627AB">
        <w:rPr>
          <w:rFonts w:hint="eastAsia"/>
        </w:rPr>
        <w:t>方法是扎根于每一条微观细节，可以从中发现新的规律，如啤酒尿布的案例。</w:t>
      </w:r>
    </w:p>
    <w:p w14:paraId="22A641B7" w14:textId="77777777" w:rsidR="00717A7B" w:rsidRDefault="00717A7B" w:rsidP="004B1C3D">
      <w:pPr>
        <w:ind w:firstLine="480"/>
      </w:pPr>
    </w:p>
    <w:p w14:paraId="2F2A6315" w14:textId="0BCEB3C4" w:rsidR="006627AB" w:rsidRDefault="00717A7B" w:rsidP="004B1C3D">
      <w:pPr>
        <w:ind w:firstLine="480"/>
      </w:pPr>
      <w:r>
        <w:rPr>
          <w:rFonts w:hint="eastAsia"/>
        </w:rPr>
        <w:t>2.</w:t>
      </w:r>
      <w:r>
        <w:rPr>
          <w:rFonts w:hint="eastAsia"/>
        </w:rPr>
        <w:t>研究思路</w:t>
      </w:r>
    </w:p>
    <w:p w14:paraId="64BDDD95" w14:textId="5ECB8F46" w:rsidR="003A20F3" w:rsidRDefault="00BF453A" w:rsidP="00691BCB">
      <w:pPr>
        <w:ind w:firstLine="480"/>
      </w:pPr>
      <w:r>
        <w:rPr>
          <w:rFonts w:hint="eastAsia"/>
        </w:rPr>
        <w:t>本文</w:t>
      </w:r>
      <w:r w:rsidR="00717A7B">
        <w:rPr>
          <w:rFonts w:hint="eastAsia"/>
        </w:rPr>
        <w:t>运用了两项</w:t>
      </w:r>
      <w:r>
        <w:rPr>
          <w:rFonts w:hint="eastAsia"/>
        </w:rPr>
        <w:t>数据挖掘</w:t>
      </w:r>
      <w:r w:rsidR="00717A7B">
        <w:rPr>
          <w:rFonts w:hint="eastAsia"/>
        </w:rPr>
        <w:t>技术，聚类与关联规则。聚类</w:t>
      </w:r>
      <w:r>
        <w:rPr>
          <w:rFonts w:hint="eastAsia"/>
        </w:rPr>
        <w:t>，</w:t>
      </w:r>
      <w:r w:rsidR="00717A7B">
        <w:rPr>
          <w:rFonts w:hint="eastAsia"/>
        </w:rPr>
        <w:t>是将具有相同属性的商品聚成一类，餐饮类的商品大多基于商品的功能，例如主食，小食，配餐等，然而</w:t>
      </w:r>
      <w:r w:rsidR="00E23D70">
        <w:rPr>
          <w:rFonts w:hint="eastAsia"/>
        </w:rPr>
        <w:t>并不是同分类下的产品就互为替代，判断往往是基于商品多重属性的综合考量。</w:t>
      </w:r>
      <w:r w:rsidR="003A20F3">
        <w:rPr>
          <w:rFonts w:hint="eastAsia"/>
        </w:rPr>
        <w:t>以餐饮业为例，纳入消费者考量范围的就有：</w:t>
      </w:r>
      <w:r w:rsidR="003A20F3" w:rsidRPr="000378E7">
        <w:rPr>
          <w:rFonts w:hint="eastAsia"/>
        </w:rPr>
        <w:t>口味，颜色，含水量，香味，菜系</w:t>
      </w:r>
      <w:r w:rsidR="003A20F3">
        <w:rPr>
          <w:rFonts w:hint="eastAsia"/>
        </w:rPr>
        <w:t>，碳水化物蛋白质比例，食物热量等，不同属</w:t>
      </w:r>
      <w:r w:rsidR="0010516D">
        <w:rPr>
          <w:rFonts w:hint="eastAsia"/>
        </w:rPr>
        <w:t>性的商品搭配城篮子会形成对原有商品的替代与互补关系。因此，理想情况下，按照属性聚类需要</w:t>
      </w:r>
      <w:r w:rsidR="003A20F3">
        <w:rPr>
          <w:rFonts w:hint="eastAsia"/>
        </w:rPr>
        <w:t>事先</w:t>
      </w:r>
      <w:r w:rsidR="00691BCB">
        <w:rPr>
          <w:rFonts w:hint="eastAsia"/>
        </w:rPr>
        <w:t>设计问卷对消费者进行</w:t>
      </w:r>
      <w:r w:rsidR="003A20F3">
        <w:rPr>
          <w:rFonts w:hint="eastAsia"/>
        </w:rPr>
        <w:t>调研。</w:t>
      </w:r>
      <w:r w:rsidR="00691BCB">
        <w:rPr>
          <w:rFonts w:hint="eastAsia"/>
        </w:rPr>
        <w:t>聚类的另外一种方法是利用连续性变量的相关系数作为变量的相似性度量，本文中将采用销量相关系数的相反数作为矩阵的输入，其经济学依据是</w:t>
      </w:r>
      <w:r w:rsidR="00CA2403">
        <w:rPr>
          <w:rFonts w:hint="eastAsia"/>
        </w:rPr>
        <w:t>，消费者在面临预算约束的情况下，在替代品中只会选择有限个数的商品，因此具有替代关系的产品的销量具有此消彼长的关系。</w:t>
      </w:r>
    </w:p>
    <w:p w14:paraId="5B4D3B8B" w14:textId="609082D2" w:rsidR="006F3F33" w:rsidRPr="000378E7" w:rsidRDefault="00806B35" w:rsidP="00691BCB">
      <w:pPr>
        <w:ind w:firstLine="480"/>
      </w:pPr>
      <w:r>
        <w:rPr>
          <w:rFonts w:hint="eastAsia"/>
        </w:rPr>
        <w:t>关联规则</w:t>
      </w:r>
      <w:r w:rsidR="00CA2403">
        <w:rPr>
          <w:rFonts w:hint="eastAsia"/>
        </w:rPr>
        <w:t>是基于个体的购物清单进行商品篮子统计</w:t>
      </w:r>
      <w:r w:rsidR="009F3B93" w:rsidRPr="000378E7">
        <w:rPr>
          <w:rFonts w:hint="eastAsia"/>
        </w:rPr>
        <w:t>。如果大量的顾客在购买产品</w:t>
      </w:r>
      <w:r w:rsidR="009F3B93" w:rsidRPr="000378E7">
        <w:rPr>
          <w:rFonts w:hint="eastAsia"/>
        </w:rPr>
        <w:t>A</w:t>
      </w:r>
      <w:r w:rsidR="009F3B93" w:rsidRPr="000378E7">
        <w:rPr>
          <w:rFonts w:hint="eastAsia"/>
        </w:rPr>
        <w:t>的同时又购买了产品</w:t>
      </w:r>
      <w:r w:rsidR="009F3B93" w:rsidRPr="000378E7">
        <w:rPr>
          <w:rFonts w:hint="eastAsia"/>
        </w:rPr>
        <w:t>B</w:t>
      </w:r>
      <w:r w:rsidR="009F3B93" w:rsidRPr="000378E7">
        <w:rPr>
          <w:rFonts w:hint="eastAsia"/>
        </w:rPr>
        <w:t>，那么商品</w:t>
      </w:r>
      <w:r w:rsidR="009F3B93" w:rsidRPr="000378E7">
        <w:rPr>
          <w:rFonts w:hint="eastAsia"/>
        </w:rPr>
        <w:t>A</w:t>
      </w:r>
      <w:r w:rsidR="009F3B93" w:rsidRPr="000378E7">
        <w:rPr>
          <w:rFonts w:hint="eastAsia"/>
        </w:rPr>
        <w:t>与商品</w:t>
      </w:r>
      <w:r w:rsidR="009F3B93" w:rsidRPr="000378E7">
        <w:rPr>
          <w:rFonts w:hint="eastAsia"/>
        </w:rPr>
        <w:t>B</w:t>
      </w:r>
      <w:r w:rsidR="009F3B93" w:rsidRPr="000378E7">
        <w:rPr>
          <w:rFonts w:hint="eastAsia"/>
        </w:rPr>
        <w:t>可能是互补品。</w:t>
      </w:r>
      <w:r w:rsidR="00CA2403">
        <w:rPr>
          <w:rFonts w:hint="eastAsia"/>
        </w:rPr>
        <w:t>关联规则</w:t>
      </w:r>
      <w:r w:rsidR="00691BCB">
        <w:rPr>
          <w:rFonts w:hint="eastAsia"/>
        </w:rPr>
        <w:t>相比与线性相关模型有天然的优势，具体有两点：</w:t>
      </w:r>
      <w:r w:rsidR="00EF1E5F">
        <w:rPr>
          <w:rFonts w:hint="eastAsia"/>
        </w:rPr>
        <w:t>首先，它是</w:t>
      </w:r>
      <w:r w:rsidR="006F3F33" w:rsidRPr="000378E7">
        <w:rPr>
          <w:rFonts w:hint="eastAsia"/>
        </w:rPr>
        <w:t>扎根落实于每一个个体的微观交易行为，能够从个体的交易，即每一笔的购物行为的累计成为一个具有统计意义的商品规律。其次，当数据量特别大时，而数据密度却比较稀疏时，而相关性分析依赖于数据的完整性，而关联规则对缺失值不敏感，所以可以很好的处理大型离散型数据集。</w:t>
      </w:r>
    </w:p>
    <w:p w14:paraId="425F4EE8" w14:textId="2222FE89" w:rsidR="00691BCB" w:rsidRDefault="0099290C" w:rsidP="00691BCB">
      <w:pPr>
        <w:widowControl/>
        <w:ind w:firstLine="480"/>
        <w:jc w:val="left"/>
      </w:pPr>
      <w:r>
        <w:rPr>
          <w:rFonts w:hint="eastAsia"/>
        </w:rPr>
        <w:lastRenderedPageBreak/>
        <w:t>笔者准备以商品中的主餐的</w:t>
      </w:r>
      <w:r>
        <w:rPr>
          <w:rFonts w:hint="eastAsia"/>
        </w:rPr>
        <w:t>10</w:t>
      </w:r>
      <w:r>
        <w:rPr>
          <w:rFonts w:hint="eastAsia"/>
        </w:rPr>
        <w:t>款产品入手，来看与该</w:t>
      </w:r>
      <w:r>
        <w:rPr>
          <w:rFonts w:hint="eastAsia"/>
        </w:rPr>
        <w:t>10</w:t>
      </w:r>
      <w:r>
        <w:rPr>
          <w:rFonts w:hint="eastAsia"/>
        </w:rPr>
        <w:t>款产品相关的规则。有效地对规则进行剪枝，对于支持度可信度与提升度等权重选最高的前</w:t>
      </w:r>
      <w:r>
        <w:rPr>
          <w:rFonts w:hint="eastAsia"/>
        </w:rPr>
        <w:t>10</w:t>
      </w:r>
      <w:r>
        <w:rPr>
          <w:rFonts w:hint="eastAsia"/>
        </w:rPr>
        <w:t>项规则，最后将日销量数据做一阶差分，根据正负号转化成仅包含</w:t>
      </w:r>
      <w:r>
        <w:rPr>
          <w:rFonts w:hint="eastAsia"/>
        </w:rPr>
        <w:t>0</w:t>
      </w:r>
      <w:r>
        <w:rPr>
          <w:rFonts w:hint="eastAsia"/>
        </w:rPr>
        <w:t>，</w:t>
      </w:r>
      <w:r>
        <w:rPr>
          <w:rFonts w:hint="eastAsia"/>
        </w:rPr>
        <w:t>1</w:t>
      </w:r>
      <w:r>
        <w:rPr>
          <w:rFonts w:hint="eastAsia"/>
        </w:rPr>
        <w:t>元素的矩阵。</w:t>
      </w:r>
      <w:r>
        <w:rPr>
          <w:rFonts w:hint="eastAsia"/>
        </w:rPr>
        <w:t>1</w:t>
      </w:r>
      <w:r>
        <w:rPr>
          <w:rFonts w:hint="eastAsia"/>
        </w:rPr>
        <w:t>代表销量增加，</w:t>
      </w:r>
      <w:r>
        <w:rPr>
          <w:rFonts w:hint="eastAsia"/>
        </w:rPr>
        <w:t>0</w:t>
      </w:r>
      <w:r>
        <w:rPr>
          <w:rFonts w:hint="eastAsia"/>
        </w:rPr>
        <w:t>代表销量减少或持平。</w:t>
      </w:r>
      <w:r w:rsidR="00691BCB">
        <w:rPr>
          <w:rFonts w:hint="eastAsia"/>
        </w:rPr>
        <w:t>所得到规则结果即是，当改天产品</w:t>
      </w:r>
      <w:r w:rsidR="00691BCB">
        <w:rPr>
          <w:rFonts w:hint="eastAsia"/>
        </w:rPr>
        <w:t>A</w:t>
      </w:r>
      <w:r w:rsidR="00691BCB">
        <w:rPr>
          <w:rFonts w:hint="eastAsia"/>
        </w:rPr>
        <w:t>销量上涨时，产品</w:t>
      </w:r>
      <w:r w:rsidR="00691BCB">
        <w:rPr>
          <w:rFonts w:hint="eastAsia"/>
        </w:rPr>
        <w:t>B</w:t>
      </w:r>
      <w:r w:rsidR="00691BCB">
        <w:rPr>
          <w:rFonts w:hint="eastAsia"/>
        </w:rPr>
        <w:t>的销量上涨概率较大。因此，产品</w:t>
      </w:r>
      <w:r w:rsidR="00691BCB">
        <w:rPr>
          <w:rFonts w:hint="eastAsia"/>
        </w:rPr>
        <w:t>A</w:t>
      </w:r>
      <w:r w:rsidR="00691BCB">
        <w:rPr>
          <w:rFonts w:hint="eastAsia"/>
        </w:rPr>
        <w:t>与产品</w:t>
      </w:r>
      <w:r w:rsidR="00691BCB">
        <w:rPr>
          <w:rFonts w:hint="eastAsia"/>
        </w:rPr>
        <w:t>B</w:t>
      </w:r>
      <w:r w:rsidR="00691BCB">
        <w:rPr>
          <w:rFonts w:hint="eastAsia"/>
        </w:rPr>
        <w:t>很可能为互补品。</w:t>
      </w:r>
    </w:p>
    <w:p w14:paraId="51FFAD2B" w14:textId="7B63380D" w:rsidR="009F3B93" w:rsidRPr="0099290C" w:rsidRDefault="00691BCB" w:rsidP="000D447D">
      <w:pPr>
        <w:ind w:firstLine="480"/>
      </w:pPr>
      <w:r>
        <w:rPr>
          <w:rFonts w:hint="eastAsia"/>
        </w:rPr>
        <w:t>最后，互为替代品与互补品之间的价量关系用交叉价格弹性来验证，聚类求出的替代品交叉价格弹性期望值为正数，关联规则求出的互补品交叉价格弹性期望值为负数。</w:t>
      </w:r>
    </w:p>
    <w:p w14:paraId="608A86D2" w14:textId="4FEAB6D4" w:rsidR="00151A9C" w:rsidRDefault="00151A9C">
      <w:pPr>
        <w:widowControl/>
        <w:spacing w:line="240" w:lineRule="auto"/>
        <w:ind w:firstLineChars="0" w:firstLine="0"/>
        <w:jc w:val="left"/>
        <w:rPr>
          <w:rFonts w:ascii="宋体" w:hAnsi="宋体"/>
          <w:szCs w:val="24"/>
        </w:rPr>
      </w:pPr>
      <w:r>
        <w:rPr>
          <w:rFonts w:ascii="宋体" w:hAnsi="宋体"/>
          <w:szCs w:val="24"/>
        </w:rPr>
        <w:br w:type="page"/>
      </w:r>
    </w:p>
    <w:p w14:paraId="2EDD9BC5" w14:textId="33C16D96" w:rsidR="000378E7" w:rsidRPr="000378E7" w:rsidRDefault="00A42051" w:rsidP="00B21B1D">
      <w:pPr>
        <w:widowControl/>
        <w:ind w:firstLine="480"/>
        <w:jc w:val="left"/>
        <w:rPr>
          <w:rFonts w:ascii="宋体" w:hAnsi="宋体"/>
          <w:szCs w:val="24"/>
        </w:rPr>
      </w:pPr>
      <w:r>
        <w:rPr>
          <w:rFonts w:ascii="宋体" w:hAnsi="宋体" w:hint="eastAsia"/>
          <w:noProof/>
          <w:szCs w:val="24"/>
        </w:rPr>
        <w:lastRenderedPageBreak/>
        <mc:AlternateContent>
          <mc:Choice Requires="wpg">
            <w:drawing>
              <wp:anchor distT="0" distB="0" distL="114300" distR="114300" simplePos="0" relativeHeight="251769856" behindDoc="0" locked="0" layoutInCell="1" allowOverlap="1" wp14:anchorId="15279434" wp14:editId="546A2C47">
                <wp:simplePos x="0" y="0"/>
                <wp:positionH relativeFrom="column">
                  <wp:posOffset>308610</wp:posOffset>
                </wp:positionH>
                <wp:positionV relativeFrom="paragraph">
                  <wp:posOffset>305118</wp:posOffset>
                </wp:positionV>
                <wp:extent cx="5148262" cy="7472045"/>
                <wp:effectExtent l="19050" t="0" r="14605" b="14605"/>
                <wp:wrapNone/>
                <wp:docPr id="64" name="组合 64"/>
                <wp:cNvGraphicFramePr/>
                <a:graphic xmlns:a="http://schemas.openxmlformats.org/drawingml/2006/main">
                  <a:graphicData uri="http://schemas.microsoft.com/office/word/2010/wordprocessingGroup">
                    <wpg:wgp>
                      <wpg:cNvGrpSpPr/>
                      <wpg:grpSpPr>
                        <a:xfrm>
                          <a:off x="0" y="0"/>
                          <a:ext cx="5148262" cy="7472045"/>
                          <a:chOff x="0" y="0"/>
                          <a:chExt cx="5148262" cy="7472045"/>
                        </a:xfrm>
                      </wpg:grpSpPr>
                      <wps:wsp>
                        <wps:cNvPr id="12" name="矩形 12"/>
                        <wps:cNvSpPr/>
                        <wps:spPr>
                          <a:xfrm>
                            <a:off x="3319462" y="1385887"/>
                            <a:ext cx="1085850" cy="700088"/>
                          </a:xfrm>
                          <a:prstGeom prst="rect">
                            <a:avLst/>
                          </a:prstGeom>
                        </wps:spPr>
                        <wps:style>
                          <a:lnRef idx="2">
                            <a:schemeClr val="accent1"/>
                          </a:lnRef>
                          <a:fillRef idx="1">
                            <a:schemeClr val="lt1"/>
                          </a:fillRef>
                          <a:effectRef idx="0">
                            <a:schemeClr val="accent1"/>
                          </a:effectRef>
                          <a:fontRef idx="minor">
                            <a:schemeClr val="dk1"/>
                          </a:fontRef>
                        </wps:style>
                        <wps:txbx>
                          <w:txbxContent>
                            <w:p w14:paraId="1920BBAB" w14:textId="77777777" w:rsidR="00CE6AD9" w:rsidRPr="00006A87" w:rsidRDefault="00CE6AD9" w:rsidP="00167A5A">
                              <w:pPr>
                                <w:pStyle w:val="af8"/>
                                <w:rPr>
                                  <w:sz w:val="21"/>
                                  <w:szCs w:val="21"/>
                                </w:rPr>
                              </w:pPr>
                              <w:r w:rsidRPr="00006A87">
                                <w:rPr>
                                  <w:sz w:val="21"/>
                                  <w:szCs w:val="21"/>
                                </w:rPr>
                                <w:t>两家店</w:t>
                              </w:r>
                              <w:r w:rsidRPr="00006A87">
                                <w:rPr>
                                  <w:rFonts w:hint="eastAsia"/>
                                  <w:sz w:val="21"/>
                                  <w:szCs w:val="21"/>
                                </w:rPr>
                                <w:t>的</w:t>
                              </w:r>
                              <w:r w:rsidRPr="00006A87">
                                <w:rPr>
                                  <w:sz w:val="21"/>
                                  <w:szCs w:val="21"/>
                                </w:rPr>
                                <w:t>销量流水表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 name="组合 63"/>
                        <wpg:cNvGrpSpPr/>
                        <wpg:grpSpPr>
                          <a:xfrm>
                            <a:off x="0" y="0"/>
                            <a:ext cx="5148262" cy="7472045"/>
                            <a:chOff x="0" y="0"/>
                            <a:chExt cx="5148262" cy="7472045"/>
                          </a:xfrm>
                        </wpg:grpSpPr>
                        <wps:wsp>
                          <wps:cNvPr id="30" name="箭头: 下 30"/>
                          <wps:cNvSpPr/>
                          <wps:spPr>
                            <a:xfrm>
                              <a:off x="3724275" y="4005263"/>
                              <a:ext cx="371475" cy="2282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2" name="组合 62"/>
                          <wpg:cNvGrpSpPr/>
                          <wpg:grpSpPr>
                            <a:xfrm>
                              <a:off x="3171825" y="2119313"/>
                              <a:ext cx="1266825" cy="1780857"/>
                              <a:chOff x="0" y="0"/>
                              <a:chExt cx="1266825" cy="1780857"/>
                            </a:xfrm>
                          </wpg:grpSpPr>
                          <wps:wsp>
                            <wps:cNvPr id="14" name="六边形 14"/>
                            <wps:cNvSpPr/>
                            <wps:spPr>
                              <a:xfrm>
                                <a:off x="14287" y="1138237"/>
                                <a:ext cx="1209675" cy="642620"/>
                              </a:xfrm>
                              <a:prstGeom prst="hexagon">
                                <a:avLst/>
                              </a:prstGeom>
                            </wps:spPr>
                            <wps:style>
                              <a:lnRef idx="2">
                                <a:schemeClr val="accent1"/>
                              </a:lnRef>
                              <a:fillRef idx="1">
                                <a:schemeClr val="lt1"/>
                              </a:fillRef>
                              <a:effectRef idx="0">
                                <a:schemeClr val="accent1"/>
                              </a:effectRef>
                              <a:fontRef idx="minor">
                                <a:schemeClr val="dk1"/>
                              </a:fontRef>
                            </wps:style>
                            <wps:txbx>
                              <w:txbxContent>
                                <w:p w14:paraId="62873612" w14:textId="77777777" w:rsidR="00CE6AD9" w:rsidRPr="00006A87" w:rsidRDefault="00CE6AD9" w:rsidP="00167A5A">
                                  <w:pPr>
                                    <w:pStyle w:val="af8"/>
                                    <w:rPr>
                                      <w:sz w:val="21"/>
                                      <w:szCs w:val="21"/>
                                    </w:rPr>
                                  </w:pPr>
                                  <w:r w:rsidRPr="00006A87">
                                    <w:rPr>
                                      <w:sz w:val="21"/>
                                      <w:szCs w:val="21"/>
                                    </w:rPr>
                                    <w:t>事务间数值型</w:t>
                                  </w:r>
                                  <w:r w:rsidRPr="00006A87">
                                    <w:rPr>
                                      <w:rFonts w:hint="eastAsia"/>
                                      <w:sz w:val="21"/>
                                      <w:szCs w:val="21"/>
                                    </w:rPr>
                                    <w:t>关联规则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1" name="组合 61"/>
                            <wpg:cNvGrpSpPr/>
                            <wpg:grpSpPr>
                              <a:xfrm>
                                <a:off x="0" y="0"/>
                                <a:ext cx="1266825" cy="1081087"/>
                                <a:chOff x="0" y="0"/>
                                <a:chExt cx="1266825" cy="1081087"/>
                              </a:xfrm>
                            </wpg:grpSpPr>
                            <wps:wsp>
                              <wps:cNvPr id="16" name="矩形 16"/>
                              <wps:cNvSpPr/>
                              <wps:spPr>
                                <a:xfrm>
                                  <a:off x="0" y="171450"/>
                                  <a:ext cx="1266825" cy="690562"/>
                                </a:xfrm>
                                <a:prstGeom prst="rect">
                                  <a:avLst/>
                                </a:prstGeom>
                              </wps:spPr>
                              <wps:style>
                                <a:lnRef idx="2">
                                  <a:schemeClr val="accent1"/>
                                </a:lnRef>
                                <a:fillRef idx="1">
                                  <a:schemeClr val="lt1"/>
                                </a:fillRef>
                                <a:effectRef idx="0">
                                  <a:schemeClr val="accent1"/>
                                </a:effectRef>
                                <a:fontRef idx="minor">
                                  <a:schemeClr val="dk1"/>
                                </a:fontRef>
                              </wps:style>
                              <wps:txbx>
                                <w:txbxContent>
                                  <w:p w14:paraId="5A0BA681" w14:textId="75554EC6" w:rsidR="00CE6AD9" w:rsidRPr="00006A87" w:rsidRDefault="00CE6AD9" w:rsidP="00167A5A">
                                    <w:pPr>
                                      <w:pStyle w:val="af8"/>
                                      <w:rPr>
                                        <w:sz w:val="21"/>
                                        <w:szCs w:val="21"/>
                                      </w:rPr>
                                    </w:pPr>
                                    <w:r w:rsidRPr="00006A87">
                                      <w:rPr>
                                        <w:rFonts w:hint="eastAsia"/>
                                        <w:sz w:val="21"/>
                                        <w:szCs w:val="21"/>
                                      </w:rPr>
                                      <w:t>ID</w:t>
                                    </w:r>
                                    <w:r w:rsidRPr="00006A87">
                                      <w:rPr>
                                        <w:sz w:val="21"/>
                                        <w:szCs w:val="21"/>
                                      </w:rPr>
                                      <w:t>变量为店和日期</w:t>
                                    </w:r>
                                    <w:r w:rsidRPr="00006A87">
                                      <w:rPr>
                                        <w:rFonts w:hint="eastAsia"/>
                                        <w:sz w:val="21"/>
                                        <w:szCs w:val="21"/>
                                      </w:rPr>
                                      <w:t>，</w:t>
                                    </w:r>
                                    <w:r w:rsidRPr="00006A87">
                                      <w:rPr>
                                        <w:sz w:val="21"/>
                                        <w:szCs w:val="21"/>
                                      </w:rPr>
                                      <w:t>事务</w:t>
                                    </w:r>
                                    <w:r>
                                      <w:rPr>
                                        <w:rFonts w:hint="eastAsia"/>
                                        <w:sz w:val="21"/>
                                        <w:szCs w:val="21"/>
                                      </w:rPr>
                                      <w:t>集为产品日</w:t>
                                    </w:r>
                                    <w:r>
                                      <w:rPr>
                                        <w:sz w:val="21"/>
                                        <w:szCs w:val="21"/>
                                      </w:rPr>
                                      <w:t>增</w:t>
                                    </w:r>
                                    <w:r w:rsidRPr="00006A87">
                                      <w:rPr>
                                        <w:rFonts w:hint="eastAsia"/>
                                        <w:sz w:val="21"/>
                                        <w:szCs w:val="21"/>
                                      </w:rPr>
                                      <w:t>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箭头: 下 29"/>
                              <wps:cNvSpPr/>
                              <wps:spPr>
                                <a:xfrm>
                                  <a:off x="481012" y="0"/>
                                  <a:ext cx="347345" cy="171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箭头: 下 31"/>
                              <wps:cNvSpPr/>
                              <wps:spPr>
                                <a:xfrm>
                                  <a:off x="538162" y="885825"/>
                                  <a:ext cx="385763" cy="19526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60" name="组合 60"/>
                          <wpg:cNvGrpSpPr/>
                          <wpg:grpSpPr>
                            <a:xfrm>
                              <a:off x="0" y="0"/>
                              <a:ext cx="5148262" cy="7472045"/>
                              <a:chOff x="0" y="0"/>
                              <a:chExt cx="5148262" cy="7472045"/>
                            </a:xfrm>
                          </wpg:grpSpPr>
                          <wpg:grpSp>
                            <wpg:cNvPr id="52" name="组合 52"/>
                            <wpg:cNvGrpSpPr/>
                            <wpg:grpSpPr>
                              <a:xfrm>
                                <a:off x="1271587" y="4286250"/>
                                <a:ext cx="3186113" cy="1168083"/>
                                <a:chOff x="0" y="0"/>
                                <a:chExt cx="3186113" cy="1168083"/>
                              </a:xfrm>
                            </wpg:grpSpPr>
                            <wps:wsp>
                              <wps:cNvPr id="15" name="矩形 15"/>
                              <wps:cNvSpPr/>
                              <wps:spPr>
                                <a:xfrm>
                                  <a:off x="1976438" y="0"/>
                                  <a:ext cx="1209675" cy="48037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BE9AD7" w14:textId="77777777" w:rsidR="00CE6AD9" w:rsidRPr="00006A87" w:rsidRDefault="00CE6AD9" w:rsidP="00167A5A">
                                    <w:pPr>
                                      <w:pStyle w:val="af8"/>
                                      <w:rPr>
                                        <w:sz w:val="21"/>
                                        <w:szCs w:val="21"/>
                                      </w:rPr>
                                    </w:pPr>
                                    <w:r w:rsidRPr="00006A87">
                                      <w:rPr>
                                        <w:rFonts w:hint="eastAsia"/>
                                        <w:sz w:val="21"/>
                                        <w:szCs w:val="21"/>
                                      </w:rPr>
                                      <w:t>规则</w:t>
                                    </w:r>
                                    <w:r w:rsidRPr="00006A87">
                                      <w:rPr>
                                        <w:sz w:val="21"/>
                                        <w:szCs w:val="21"/>
                                      </w:rPr>
                                      <w:t>关系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标注: 右箭头 4"/>
                              <wps:cNvSpPr/>
                              <wps:spPr>
                                <a:xfrm rot="1617385">
                                  <a:off x="0" y="361950"/>
                                  <a:ext cx="435764" cy="778841"/>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7C86EF" w14:textId="319C884A" w:rsidR="00CE6AD9" w:rsidRPr="00006A87" w:rsidRDefault="00CE6AD9" w:rsidP="00006A87">
                                    <w:pPr>
                                      <w:pStyle w:val="af8"/>
                                      <w:rPr>
                                        <w:sz w:val="21"/>
                                        <w:szCs w:val="21"/>
                                      </w:rPr>
                                    </w:pPr>
                                    <w:r w:rsidRPr="00006A87">
                                      <w:rPr>
                                        <w:sz w:val="21"/>
                                        <w:szCs w:val="21"/>
                                      </w:rPr>
                                      <w:t>替代品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标注: 左箭头 7"/>
                              <wps:cNvSpPr/>
                              <wps:spPr>
                                <a:xfrm rot="19628900">
                                  <a:off x="1581150" y="404813"/>
                                  <a:ext cx="431165" cy="763270"/>
                                </a:xfrm>
                                <a:prstGeom prst="lef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31FA69" w14:textId="3B20327B" w:rsidR="00CE6AD9" w:rsidRPr="00006A87" w:rsidRDefault="00CE6AD9" w:rsidP="00006A87">
                                    <w:pPr>
                                      <w:pStyle w:val="af8"/>
                                      <w:rPr>
                                        <w:sz w:val="21"/>
                                        <w:szCs w:val="21"/>
                                      </w:rPr>
                                    </w:pPr>
                                    <w:r>
                                      <w:t>互</w:t>
                                    </w:r>
                                    <w:r w:rsidRPr="00006A87">
                                      <w:rPr>
                                        <w:sz w:val="21"/>
                                        <w:szCs w:val="21"/>
                                      </w:rPr>
                                      <w:t>补品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9" name="组合 59"/>
                            <wpg:cNvGrpSpPr/>
                            <wpg:grpSpPr>
                              <a:xfrm>
                                <a:off x="0" y="0"/>
                                <a:ext cx="5148262" cy="7472045"/>
                                <a:chOff x="0" y="0"/>
                                <a:chExt cx="5148262" cy="7472045"/>
                              </a:xfrm>
                            </wpg:grpSpPr>
                            <wpg:grpSp>
                              <wpg:cNvPr id="58" name="组合 58"/>
                              <wpg:cNvGrpSpPr/>
                              <wpg:grpSpPr>
                                <a:xfrm>
                                  <a:off x="0" y="2419350"/>
                                  <a:ext cx="1247774" cy="2399983"/>
                                  <a:chOff x="0" y="0"/>
                                  <a:chExt cx="1247774" cy="2399983"/>
                                </a:xfrm>
                              </wpg:grpSpPr>
                              <wps:wsp>
                                <wps:cNvPr id="6" name="矩形 6"/>
                                <wps:cNvSpPr/>
                                <wps:spPr>
                                  <a:xfrm>
                                    <a:off x="71437" y="1866900"/>
                                    <a:ext cx="1176337" cy="533083"/>
                                  </a:xfrm>
                                  <a:prstGeom prst="rect">
                                    <a:avLst/>
                                  </a:prstGeom>
                                </wps:spPr>
                                <wps:style>
                                  <a:lnRef idx="2">
                                    <a:schemeClr val="accent1"/>
                                  </a:lnRef>
                                  <a:fillRef idx="1">
                                    <a:schemeClr val="lt1"/>
                                  </a:fillRef>
                                  <a:effectRef idx="0">
                                    <a:schemeClr val="accent1"/>
                                  </a:effectRef>
                                  <a:fontRef idx="minor">
                                    <a:schemeClr val="dk1"/>
                                  </a:fontRef>
                                </wps:style>
                                <wps:txbx>
                                  <w:txbxContent>
                                    <w:p w14:paraId="0BFF8E9D" w14:textId="77777777" w:rsidR="00CE6AD9" w:rsidRPr="00006A87" w:rsidRDefault="00CE6AD9" w:rsidP="00167A5A">
                                      <w:pPr>
                                        <w:pStyle w:val="af8"/>
                                        <w:rPr>
                                          <w:sz w:val="21"/>
                                          <w:szCs w:val="21"/>
                                        </w:rPr>
                                      </w:pPr>
                                      <w:r w:rsidRPr="00006A87">
                                        <w:rPr>
                                          <w:sz w:val="21"/>
                                          <w:szCs w:val="21"/>
                                        </w:rPr>
                                        <w:t>不同</w:t>
                                      </w:r>
                                      <w:r w:rsidRPr="00006A87">
                                        <w:rPr>
                                          <w:rFonts w:hint="eastAsia"/>
                                          <w:sz w:val="21"/>
                                          <w:szCs w:val="21"/>
                                        </w:rPr>
                                        <w:t>商品销量</w:t>
                                      </w:r>
                                    </w:p>
                                    <w:p w14:paraId="660ED827" w14:textId="77777777" w:rsidR="00CE6AD9" w:rsidRPr="00006A87" w:rsidRDefault="00CE6AD9" w:rsidP="00167A5A">
                                      <w:pPr>
                                        <w:pStyle w:val="af8"/>
                                        <w:rPr>
                                          <w:sz w:val="21"/>
                                          <w:szCs w:val="21"/>
                                        </w:rPr>
                                      </w:pPr>
                                      <w:r w:rsidRPr="00006A87">
                                        <w:rPr>
                                          <w:sz w:val="21"/>
                                          <w:szCs w:val="21"/>
                                        </w:rPr>
                                        <w:t>关系矩阵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六边形 8"/>
                                <wps:cNvSpPr/>
                                <wps:spPr>
                                  <a:xfrm>
                                    <a:off x="0" y="0"/>
                                    <a:ext cx="1209675" cy="642937"/>
                                  </a:xfrm>
                                  <a:prstGeom prst="hexagon">
                                    <a:avLst/>
                                  </a:prstGeom>
                                </wps:spPr>
                                <wps:style>
                                  <a:lnRef idx="2">
                                    <a:schemeClr val="accent1"/>
                                  </a:lnRef>
                                  <a:fillRef idx="1">
                                    <a:schemeClr val="lt1"/>
                                  </a:fillRef>
                                  <a:effectRef idx="0">
                                    <a:schemeClr val="accent1"/>
                                  </a:effectRef>
                                  <a:fontRef idx="minor">
                                    <a:schemeClr val="dk1"/>
                                  </a:fontRef>
                                </wps:style>
                                <wps:txbx>
                                  <w:txbxContent>
                                    <w:p w14:paraId="78322B93" w14:textId="77777777" w:rsidR="00CE6AD9" w:rsidRPr="00691BCB" w:rsidRDefault="00CE6AD9" w:rsidP="00167A5A">
                                      <w:pPr>
                                        <w:pStyle w:val="af8"/>
                                        <w:rPr>
                                          <w:sz w:val="21"/>
                                          <w:szCs w:val="21"/>
                                        </w:rPr>
                                      </w:pPr>
                                      <w:r w:rsidRPr="00691BCB">
                                        <w:rPr>
                                          <w:rFonts w:hint="eastAsia"/>
                                          <w:sz w:val="21"/>
                                          <w:szCs w:val="21"/>
                                        </w:rPr>
                                        <w:t>简单分层</w:t>
                                      </w:r>
                                      <w:r w:rsidRPr="00691BCB">
                                        <w:rPr>
                                          <w:sz w:val="21"/>
                                          <w:szCs w:val="21"/>
                                        </w:rPr>
                                        <w:t>聚类</w:t>
                                      </w:r>
                                      <w:r w:rsidRPr="00691BCB">
                                        <w:rPr>
                                          <w:rFonts w:hint="eastAsia"/>
                                          <w:sz w:val="21"/>
                                          <w:szCs w:val="21"/>
                                        </w:rPr>
                                        <w:t>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71437" y="947738"/>
                                    <a:ext cx="1114425" cy="5334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6470E70" w14:textId="77777777" w:rsidR="00CE6AD9" w:rsidRPr="00006A87" w:rsidRDefault="00CE6AD9" w:rsidP="00167A5A">
                                      <w:pPr>
                                        <w:pStyle w:val="af8"/>
                                        <w:rPr>
                                          <w:sz w:val="21"/>
                                          <w:szCs w:val="21"/>
                                        </w:rPr>
                                      </w:pPr>
                                      <w:r w:rsidRPr="00006A87">
                                        <w:rPr>
                                          <w:sz w:val="21"/>
                                          <w:szCs w:val="21"/>
                                        </w:rPr>
                                        <w:t>聚类</w:t>
                                      </w:r>
                                      <w:r w:rsidRPr="00006A87">
                                        <w:rPr>
                                          <w:rFonts w:hint="eastAsia"/>
                                          <w:sz w:val="21"/>
                                          <w:szCs w:val="21"/>
                                        </w:rPr>
                                        <w:t>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 name="组合 53"/>
                              <wpg:cNvGrpSpPr/>
                              <wpg:grpSpPr>
                                <a:xfrm>
                                  <a:off x="71437" y="0"/>
                                  <a:ext cx="5076825" cy="7472045"/>
                                  <a:chOff x="0" y="0"/>
                                  <a:chExt cx="5076825" cy="7472045"/>
                                </a:xfrm>
                              </wpg:grpSpPr>
                              <wpg:grpSp>
                                <wpg:cNvPr id="51" name="组合 51"/>
                                <wpg:cNvGrpSpPr/>
                                <wpg:grpSpPr>
                                  <a:xfrm>
                                    <a:off x="0" y="0"/>
                                    <a:ext cx="5076825" cy="7472045"/>
                                    <a:chOff x="0" y="0"/>
                                    <a:chExt cx="5076825" cy="7472045"/>
                                  </a:xfrm>
                                </wpg:grpSpPr>
                                <wps:wsp>
                                  <wps:cNvPr id="19" name="矩形 19"/>
                                  <wps:cNvSpPr/>
                                  <wps:spPr>
                                    <a:xfrm>
                                      <a:off x="3800475" y="5414963"/>
                                      <a:ext cx="1276350" cy="4000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1AACEE" w14:textId="77777777" w:rsidR="00CE6AD9" w:rsidRPr="00691BCB" w:rsidRDefault="00CE6AD9" w:rsidP="00167A5A">
                                        <w:pPr>
                                          <w:pStyle w:val="af8"/>
                                          <w:rPr>
                                            <w:sz w:val="21"/>
                                            <w:szCs w:val="21"/>
                                          </w:rPr>
                                        </w:pPr>
                                        <w:r w:rsidRPr="00691BCB">
                                          <w:rPr>
                                            <w:sz w:val="21"/>
                                            <w:szCs w:val="21"/>
                                          </w:rPr>
                                          <w:t>观测期间</w:t>
                                        </w:r>
                                        <w:r w:rsidRPr="00691BCB">
                                          <w:rPr>
                                            <w:rFonts w:hint="eastAsia"/>
                                            <w:sz w:val="21"/>
                                            <w:szCs w:val="21"/>
                                          </w:rPr>
                                          <w:t>价格</w:t>
                                        </w:r>
                                        <w:r w:rsidRPr="00691BCB">
                                          <w:rPr>
                                            <w:sz w:val="21"/>
                                            <w:szCs w:val="21"/>
                                          </w:rPr>
                                          <w:t>变动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 name="组合 45"/>
                                  <wpg:cNvGrpSpPr/>
                                  <wpg:grpSpPr>
                                    <a:xfrm>
                                      <a:off x="0" y="0"/>
                                      <a:ext cx="4638117" cy="5291139"/>
                                      <a:chOff x="0" y="0"/>
                                      <a:chExt cx="4638117" cy="5291139"/>
                                    </a:xfrm>
                                  </wpg:grpSpPr>
                                  <wps:wsp>
                                    <wps:cNvPr id="35" name="连接符: 肘形 35"/>
                                    <wps:cNvCnPr/>
                                    <wps:spPr>
                                      <a:xfrm rot="16200000" flipH="1">
                                        <a:off x="1630645" y="2283666"/>
                                        <a:ext cx="4476750" cy="1538195"/>
                                      </a:xfrm>
                                      <a:prstGeom prst="bentConnector3">
                                        <a:avLst>
                                          <a:gd name="adj1" fmla="val 31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直接箭头连接符 9"/>
                                    <wps:cNvCnPr/>
                                    <wps:spPr>
                                      <a:xfrm>
                                        <a:off x="2843213" y="986473"/>
                                        <a:ext cx="852488" cy="3375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44" name="组合 44"/>
                                    <wpg:cNvGrpSpPr/>
                                    <wpg:grpSpPr>
                                      <a:xfrm>
                                        <a:off x="0" y="0"/>
                                        <a:ext cx="2818492" cy="2122093"/>
                                        <a:chOff x="0" y="0"/>
                                        <a:chExt cx="2818492" cy="2122093"/>
                                      </a:xfrm>
                                    </wpg:grpSpPr>
                                    <wps:wsp>
                                      <wps:cNvPr id="2" name="直接箭头连接符 2"/>
                                      <wps:cNvCnPr/>
                                      <wps:spPr>
                                        <a:xfrm flipH="1">
                                          <a:off x="719138" y="1023938"/>
                                          <a:ext cx="733425" cy="2524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42" name="组合 42"/>
                                      <wpg:cNvGrpSpPr/>
                                      <wpg:grpSpPr>
                                        <a:xfrm>
                                          <a:off x="0" y="0"/>
                                          <a:ext cx="2818492" cy="2122093"/>
                                          <a:chOff x="0" y="0"/>
                                          <a:chExt cx="2818492" cy="2122093"/>
                                        </a:xfrm>
                                      </wpg:grpSpPr>
                                      <wps:wsp>
                                        <wps:cNvPr id="3" name="椭圆 3"/>
                                        <wps:cNvSpPr/>
                                        <wps:spPr>
                                          <a:xfrm>
                                            <a:off x="1576388" y="666750"/>
                                            <a:ext cx="1242104" cy="488014"/>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EEBDA40" w14:textId="77777777" w:rsidR="00CE6AD9" w:rsidRPr="00691BCB" w:rsidRDefault="00CE6AD9" w:rsidP="00167A5A">
                                              <w:pPr>
                                                <w:pStyle w:val="af8"/>
                                                <w:rPr>
                                                  <w:sz w:val="21"/>
                                                  <w:szCs w:val="21"/>
                                                </w:rPr>
                                              </w:pPr>
                                              <w:r w:rsidRPr="00691BCB">
                                                <w:rPr>
                                                  <w:sz w:val="21"/>
                                                  <w:szCs w:val="21"/>
                                                </w:rPr>
                                                <w:t>数据清洗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0" y="1323975"/>
                                            <a:ext cx="1072966" cy="798118"/>
                                          </a:xfrm>
                                          <a:prstGeom prst="rect">
                                            <a:avLst/>
                                          </a:prstGeom>
                                        </wps:spPr>
                                        <wps:style>
                                          <a:lnRef idx="2">
                                            <a:schemeClr val="accent1"/>
                                          </a:lnRef>
                                          <a:fillRef idx="1">
                                            <a:schemeClr val="lt1"/>
                                          </a:fillRef>
                                          <a:effectRef idx="0">
                                            <a:schemeClr val="accent1"/>
                                          </a:effectRef>
                                          <a:fontRef idx="minor">
                                            <a:schemeClr val="dk1"/>
                                          </a:fontRef>
                                        </wps:style>
                                        <wps:txbx>
                                          <w:txbxContent>
                                            <w:p w14:paraId="22A8CD70" w14:textId="77777777" w:rsidR="00CE6AD9" w:rsidRPr="00691BCB" w:rsidRDefault="00CE6AD9" w:rsidP="00167A5A">
                                              <w:pPr>
                                                <w:pStyle w:val="af8"/>
                                                <w:rPr>
                                                  <w:sz w:val="21"/>
                                                  <w:szCs w:val="21"/>
                                                </w:rPr>
                                              </w:pPr>
                                              <w:r w:rsidRPr="00691BCB">
                                                <w:rPr>
                                                  <w:rFonts w:hint="eastAsia"/>
                                                  <w:sz w:val="21"/>
                                                  <w:szCs w:val="21"/>
                                                </w:rPr>
                                                <w:t>1</w:t>
                                              </w:r>
                                              <w:r w:rsidRPr="00691BCB">
                                                <w:rPr>
                                                  <w:sz w:val="21"/>
                                                  <w:szCs w:val="21"/>
                                                </w:rPr>
                                                <w:t>80</w:t>
                                              </w:r>
                                              <w:r w:rsidRPr="00691BCB">
                                                <w:rPr>
                                                  <w:rFonts w:hint="eastAsia"/>
                                                  <w:sz w:val="21"/>
                                                  <w:szCs w:val="21"/>
                                                </w:rPr>
                                                <w:t>条</w:t>
                                              </w:r>
                                              <w:r w:rsidRPr="00691BCB">
                                                <w:rPr>
                                                  <w:sz w:val="21"/>
                                                  <w:szCs w:val="21"/>
                                                </w:rPr>
                                                <w:t>商品</w:t>
                                              </w:r>
                                            </w:p>
                                            <w:p w14:paraId="17CC509C" w14:textId="04B4AEF6" w:rsidR="00CE6AD9" w:rsidRPr="00691BCB" w:rsidRDefault="00CE6AD9" w:rsidP="00167A5A">
                                              <w:pPr>
                                                <w:pStyle w:val="af8"/>
                                                <w:rPr>
                                                  <w:sz w:val="21"/>
                                                  <w:szCs w:val="21"/>
                                                </w:rPr>
                                              </w:pPr>
                                              <w:r w:rsidRPr="00691BCB">
                                                <w:rPr>
                                                  <w:sz w:val="21"/>
                                                  <w:szCs w:val="21"/>
                                                </w:rPr>
                                                <w:t>日销量</w:t>
                                              </w:r>
                                              <w:r w:rsidRPr="00691BCB">
                                                <w:rPr>
                                                  <w:rFonts w:hint="eastAsia"/>
                                                  <w:sz w:val="21"/>
                                                  <w:szCs w:val="21"/>
                                                </w:rPr>
                                                <w:t>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9" name="组合 39"/>
                                        <wpg:cNvGrpSpPr/>
                                        <wpg:grpSpPr>
                                          <a:xfrm>
                                            <a:off x="1745802" y="0"/>
                                            <a:ext cx="925962" cy="609600"/>
                                            <a:chOff x="74164" y="0"/>
                                            <a:chExt cx="925962" cy="609600"/>
                                          </a:xfrm>
                                        </wpg:grpSpPr>
                                        <wps:wsp>
                                          <wps:cNvPr id="1" name="矩形 1"/>
                                          <wps:cNvSpPr/>
                                          <wps:spPr>
                                            <a:xfrm>
                                              <a:off x="74164" y="0"/>
                                              <a:ext cx="925962" cy="338447"/>
                                            </a:xfrm>
                                            <a:prstGeom prst="rect">
                                              <a:avLst/>
                                            </a:prstGeom>
                                          </wps:spPr>
                                          <wps:style>
                                            <a:lnRef idx="2">
                                              <a:schemeClr val="accent1"/>
                                            </a:lnRef>
                                            <a:fillRef idx="1">
                                              <a:schemeClr val="lt1"/>
                                            </a:fillRef>
                                            <a:effectRef idx="0">
                                              <a:schemeClr val="accent1"/>
                                            </a:effectRef>
                                            <a:fontRef idx="minor">
                                              <a:schemeClr val="dk1"/>
                                            </a:fontRef>
                                          </wps:style>
                                          <wps:txbx>
                                            <w:txbxContent>
                                              <w:p w14:paraId="65A7516E" w14:textId="77777777" w:rsidR="00CE6AD9" w:rsidRPr="00691BCB" w:rsidRDefault="00CE6AD9" w:rsidP="00167A5A">
                                                <w:pPr>
                                                  <w:pStyle w:val="af8"/>
                                                  <w:rPr>
                                                    <w:sz w:val="21"/>
                                                    <w:szCs w:val="21"/>
                                                  </w:rPr>
                                                </w:pPr>
                                                <w:r w:rsidRPr="00691BCB">
                                                  <w:rPr>
                                                    <w:sz w:val="21"/>
                                                    <w:szCs w:val="21"/>
                                                  </w:rPr>
                                                  <w:t>原始数据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箭头: 下 34"/>
                                          <wps:cNvSpPr/>
                                          <wps:spPr>
                                            <a:xfrm>
                                              <a:off x="381000" y="376238"/>
                                              <a:ext cx="347663" cy="23336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47" name="组合 47"/>
                                  <wpg:cNvGrpSpPr/>
                                  <wpg:grpSpPr>
                                    <a:xfrm>
                                      <a:off x="542925" y="5338763"/>
                                      <a:ext cx="3448050" cy="2133282"/>
                                      <a:chOff x="0" y="0"/>
                                      <a:chExt cx="3448050" cy="2133282"/>
                                    </a:xfrm>
                                  </wpg:grpSpPr>
                                  <wps:wsp>
                                    <wps:cNvPr id="18" name="矩形 18"/>
                                    <wps:cNvSpPr/>
                                    <wps:spPr>
                                      <a:xfrm>
                                        <a:off x="842963" y="0"/>
                                        <a:ext cx="1514475" cy="5334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C68EB06" w14:textId="77777777" w:rsidR="00CE6AD9" w:rsidRPr="00691BCB" w:rsidRDefault="00CE6AD9" w:rsidP="00167A5A">
                                          <w:pPr>
                                            <w:pStyle w:val="af8"/>
                                            <w:rPr>
                                              <w:sz w:val="21"/>
                                              <w:szCs w:val="21"/>
                                            </w:rPr>
                                          </w:pPr>
                                          <w:r w:rsidRPr="00691BCB">
                                            <w:rPr>
                                              <w:sz w:val="21"/>
                                              <w:szCs w:val="21"/>
                                            </w:rPr>
                                            <w:t>选择合适</w:t>
                                          </w:r>
                                        </w:p>
                                        <w:p w14:paraId="500D005F" w14:textId="77777777" w:rsidR="00CE6AD9" w:rsidRPr="00691BCB" w:rsidRDefault="00CE6AD9" w:rsidP="00167A5A">
                                          <w:pPr>
                                            <w:pStyle w:val="af8"/>
                                            <w:rPr>
                                              <w:sz w:val="21"/>
                                              <w:szCs w:val="21"/>
                                            </w:rPr>
                                          </w:pPr>
                                          <w:r w:rsidRPr="00691BCB">
                                            <w:rPr>
                                              <w:rFonts w:hint="eastAsia"/>
                                              <w:sz w:val="21"/>
                                              <w:szCs w:val="21"/>
                                            </w:rPr>
                                            <w:t>互</w:t>
                                          </w:r>
                                          <w:r w:rsidRPr="00691BCB">
                                            <w:rPr>
                                              <w:sz w:val="21"/>
                                              <w:szCs w:val="21"/>
                                            </w:rPr>
                                            <w:t>补品和替代品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十字形 36"/>
                                    <wps:cNvSpPr/>
                                    <wps:spPr>
                                      <a:xfrm>
                                        <a:off x="2662238" y="171450"/>
                                        <a:ext cx="394970" cy="304800"/>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箭头: 下 37"/>
                                    <wps:cNvSpPr/>
                                    <wps:spPr>
                                      <a:xfrm>
                                        <a:off x="1462088" y="595312"/>
                                        <a:ext cx="394970" cy="171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组合 46"/>
                                    <wpg:cNvGrpSpPr/>
                                    <wpg:grpSpPr>
                                      <a:xfrm>
                                        <a:off x="0" y="795337"/>
                                        <a:ext cx="3448050" cy="1337945"/>
                                        <a:chOff x="0" y="0"/>
                                        <a:chExt cx="3448050" cy="1337945"/>
                                      </a:xfrm>
                                    </wpg:grpSpPr>
                                    <wps:wsp>
                                      <wps:cNvPr id="20" name="矩形 20"/>
                                      <wps:cNvSpPr/>
                                      <wps:spPr>
                                        <a:xfrm>
                                          <a:off x="0" y="847725"/>
                                          <a:ext cx="3448050" cy="490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446B84" w14:textId="77777777" w:rsidR="00CE6AD9" w:rsidRPr="00FA0E89" w:rsidRDefault="00CE6AD9" w:rsidP="00023465">
                                            <w:pPr>
                                              <w:ind w:firstLineChars="250" w:firstLine="600"/>
                                              <w:rPr>
                                                <w:szCs w:val="24"/>
                                              </w:rPr>
                                            </w:pPr>
                                            <w:r w:rsidRPr="00FA0E89">
                                              <w:rPr>
                                                <w:szCs w:val="24"/>
                                              </w:rPr>
                                              <w:t>产品价格弹性，</w:t>
                                            </w:r>
                                            <w:r w:rsidRPr="00FA0E89">
                                              <w:rPr>
                                                <w:rFonts w:hint="eastAsia"/>
                                                <w:szCs w:val="24"/>
                                              </w:rPr>
                                              <w:t>交叉</w:t>
                                            </w:r>
                                            <w:r w:rsidRPr="00FA0E89">
                                              <w:rPr>
                                                <w:szCs w:val="24"/>
                                              </w:rPr>
                                              <w:t>替代</w:t>
                                            </w:r>
                                            <w:r w:rsidRPr="00FA0E89">
                                              <w:rPr>
                                                <w:rFonts w:hint="eastAsia"/>
                                                <w:szCs w:val="24"/>
                                              </w:rPr>
                                              <w:t>弹性测算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六边形 54"/>
                                      <wps:cNvSpPr/>
                                      <wps:spPr>
                                        <a:xfrm>
                                          <a:off x="842963" y="0"/>
                                          <a:ext cx="1562100" cy="471170"/>
                                        </a:xfrm>
                                        <a:prstGeom prst="hexagon">
                                          <a:avLst/>
                                        </a:prstGeom>
                                      </wps:spPr>
                                      <wps:style>
                                        <a:lnRef idx="2">
                                          <a:schemeClr val="accent1"/>
                                        </a:lnRef>
                                        <a:fillRef idx="1">
                                          <a:schemeClr val="lt1"/>
                                        </a:fillRef>
                                        <a:effectRef idx="0">
                                          <a:schemeClr val="accent1"/>
                                        </a:effectRef>
                                        <a:fontRef idx="minor">
                                          <a:schemeClr val="dk1"/>
                                        </a:fontRef>
                                      </wps:style>
                                      <wps:txbx>
                                        <w:txbxContent>
                                          <w:p w14:paraId="1DD42963" w14:textId="77777777" w:rsidR="00CE6AD9" w:rsidRPr="00691BCB" w:rsidRDefault="00CE6AD9" w:rsidP="00167A5A">
                                            <w:pPr>
                                              <w:pStyle w:val="af8"/>
                                              <w:rPr>
                                                <w:sz w:val="21"/>
                                                <w:szCs w:val="21"/>
                                              </w:rPr>
                                            </w:pPr>
                                            <w:r w:rsidRPr="00691BCB">
                                              <w:rPr>
                                                <w:rFonts w:hint="eastAsia"/>
                                                <w:sz w:val="21"/>
                                                <w:szCs w:val="21"/>
                                              </w:rPr>
                                              <w:t>E</w:t>
                                            </w:r>
                                            <w:r w:rsidRPr="00691BCB">
                                              <w:rPr>
                                                <w:sz w:val="21"/>
                                                <w:szCs w:val="21"/>
                                              </w:rPr>
                                              <w:t>CM</w:t>
                                            </w:r>
                                            <w:r w:rsidRPr="00691BCB">
                                              <w:rPr>
                                                <w:sz w:val="21"/>
                                                <w:szCs w:val="21"/>
                                              </w:rPr>
                                              <w:t>常</w:t>
                                            </w:r>
                                            <w:r w:rsidRPr="00691BCB">
                                              <w:rPr>
                                                <w:rFonts w:hint="eastAsia"/>
                                                <w:sz w:val="21"/>
                                                <w:szCs w:val="21"/>
                                              </w:rPr>
                                              <w:t>弹性</w:t>
                                            </w:r>
                                            <w:r w:rsidRPr="00691BCB">
                                              <w:rPr>
                                                <w:sz w:val="21"/>
                                                <w:szCs w:val="21"/>
                                              </w:rPr>
                                              <w:t>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箭头: 下 55"/>
                                      <wps:cNvSpPr/>
                                      <wps:spPr>
                                        <a:xfrm>
                                          <a:off x="1462088" y="542925"/>
                                          <a:ext cx="430530" cy="234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3" name="箭头: 下 13"/>
                                <wps:cNvSpPr/>
                                <wps:spPr>
                                  <a:xfrm>
                                    <a:off x="314325" y="3105150"/>
                                    <a:ext cx="385445" cy="2095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 name="箭头: 下 38"/>
                              <wps:cNvSpPr/>
                              <wps:spPr>
                                <a:xfrm>
                                  <a:off x="376237" y="4005263"/>
                                  <a:ext cx="385445" cy="2095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14:sizeRelH relativeFrom="margin">
                  <wp14:pctWidth>0</wp14:pctWidth>
                </wp14:sizeRelH>
              </wp:anchor>
            </w:drawing>
          </mc:Choice>
          <mc:Fallback>
            <w:pict>
              <v:group w14:anchorId="15279434" id="组合 64" o:spid="_x0000_s1026" style="position:absolute;left:0;text-align:left;margin-left:24.3pt;margin-top:24.05pt;width:405.35pt;height:588.35pt;z-index:251769856;mso-width-relative:margin" coordsize="51482,7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7KmRAwAAFd0AAAOAAAAZHJzL2Uyb0RvYy54bWzsXVuP3EgVfkfiP1j9Tsbl8rWVySqa3Q1I&#10;q92ILNpnp9t9Abfd2J70ZN9A3CTE5Q0kECC0rEAivOxKgBDwZ5gkP4OvLq5qu9vTl814NpNSpEm3&#10;2+XuKtf56jvfOad8962LRWo9SYpynmenA3LHHlhJNsrH82x6OvjWh+9+LRxYZRVn4zjNs+R08DQp&#10;B2/d++pX7q6Ww8TJZ3k6TgoLF8nK4Wp5OphV1XJ4clKOZskiLu/kyyTDh5O8WMQV3hbTk3ERr3D1&#10;RXri2LZ/ssqL8bLIR0lZ4ujb4sPBPX79ySQZVR9MJmVSWenpAL+t4n8L/vcx+3ty7248nBbxcjYf&#10;yZ8RH/ErFvE8w5eqS70dV7F1Xsw3LrWYj4q8zCfVnVG+OMknk/ko4X1Ab4jd6s2DIj9f8r5Mh6vp&#10;Ug0ThrY1TkdfdvT+k4eFNR+fDnx3YGXxAvfoxb9+cPnLn1g4gNFZLadDnPSgWD5aPizkgal4xzp8&#10;MSkW7H90xbrg4/pUjWtyUVkjHPSIGzq+M7BG+CxwA8d2PTHyoxluz0a70eydHS1P6i8+Yb9P/ZzV&#10;ErOo1ANVfrGBejSLlwkf/5KNgRwogo7Igfr9Xy7//UcLB/i48JPUKJXDEgO2ZYgoJZHLRgODQWjo&#10;hWEgBqMeLmLjoIfZyofLtu0wZCeoPsfDZVFWD5J8YbEXp4MC05zPvvjJe2UlTq1PQTs2KuK38FfV&#10;0zRhPyvNvplMcOtxgxzemhtdcpYW1pMY5hKPRklWEfnV/GzWbDJPU9WQbGuYqkbyXNYs4caoGtrb&#10;Gja/UbXg35pnlWq8mGd5se0C4+/UP3cizq97L/rMul9dPL6Qd+txPn6Ke1rkAhXK5ejdOcbzvbis&#10;HsYFYAC3ANBWfYA/kzRfnQ5y+WpgzfLi423H2fmYdPh0YK0AK6eD8rvncZEMrPQbGaZjRFyX4RB/&#10;43owhYFVrH/yeP2T7HxxluNWEIDocsRfsvOrtH45KfLFR0DA++xb8VGcjfDdp4NRVdRvzioBd8DQ&#10;UXL/Pj8N2LOMq/eyR8sRuzgbYDZfPrz4KC6WclJVmI7v57UJxMPW3BLnspZZfv+8yidzPvHYEItx&#10;lUMPcxQgwo1U4UkNOlTZkgQdKmzJgA4bSQ06FDdXgs7fnl1+8vnQ+t8/fmrh6EHIEziuE3gceVzb&#10;9hyfjzaMU8ItDYjLPmfA4zgh/l0NPON8ld0vinzFp1BrhjCAqu2PI+FR6MNmWDmLx4kAJQ9wyDsN&#10;NFR4hW+RcMahYidANXGmb5Bag8cukDLIdPPIpFd5iUxylT8ImSgJSOgIi3MIiShpWRxxfJ+fwEyO&#10;BCGWfskGdlGjrpaKJtwENVIc8vKHz17+55+cHUkauSc7Iq4DPsS5EciRQ9vcyLEjv4Yo3wWrrNGg&#10;JqI18ZHL2Cy5iKe5IOfXAlCCbt0mesTdAU6k9GpuWNJNsiTwv6ZrJu/OQVgEBgGMkS5vveI3UcQO&#10;4XschT+65Y3ij68GSrpm/kEESQwRMNuF+wXD1syoMU5+ZHtw4ITld+CO8cmkG7mnT8ZBRznShgD1&#10;R4B6kEycSNnlmveCo4d4Ly7AiWkvmyBG3YBCUeJuizZeBUQbeolxW47QVozbItWVL4eg0oPVUk07&#10;1qwWRw+xWo+GRIqdIWRN+EKNdRX6ZwAVQphuBEVix7JqTNeY7uuthWq3nItjMnpxlUaqpT+pRHBu&#10;+poFZhr91Lqm15ZZcIDDy0GuDXEC4knZAPqB77TpOyWhT6C9CJwhPnQWKcTsklm6Wip2oe8ni/Yw&#10;j/n6I1DgOs0IFEdVqRjvjkCRKPBdisjsJpUi6/qKG9o04O6g6u0GlzJ+zhF+jgxy1KESI670Ia70&#10;YJhK/nz+hx8//+zPQ+vyF5+94NzJ2kMFFdOA+CQAK+Ij0giqU59EbVxzKegTvpVHioMwdOv4Z5cq&#10;MZ/OKh6xOYvTND+/xrDxGxm4YdFlrmSo222UjFulZCA0IVZeZeF//1RaOF8or16DpYVHvhNGCGMy&#10;E5EmDvpCCMv5wJLs2pA6WnEilxLiS4kDDpMT7Ah7pMnE2DkLC1+Pu6TsXBEvY+d92bkm3Fc4TZ5W&#10;HIXThAOH+xVbQyY9ZrN1OU2g7o14kMcTxI7yCB0XUek2rSCOGwSB5BUOjaJoX3epq6VyIPTd681d&#10;ageFDosJIRiEIDTDZfiQiPy0A0MEcMxOYBTMo1Q6lqq/xmH6gsl6nE6pW2Zgti+Y7UXJUECm80Uk&#10;lO2ZLrIVoRsiBpJEIpFF0m2TJklEp/0eEq9VlNeY5a0yS6IlZ5lHISXnPa1Sr5kRiASUxkbMhxAk&#10;QbOkOLlkIhWVndBtnkZjPEJjVDhqbLMv29Tc9irPpJ3y7kk1+KCIh7awFh/17EAnlB5Wa9PRUtml&#10;7p6g7l3eiQ4bS9frlWWr9di5HtRion1UibKHJcTQ0LZ5uj7zPFziRu10foTFfObbcaAFytrCz1M3&#10;1Pgmr8I3UTfNAG1fQKuK/gTO6nAyywJrKCOi0PAoZaQFrK6PTBZSO/pOhHAyv/PxcFcIuaulssM2&#10;sPaAPVQN1Mv//u75z//04q+fDq2X3/81y9jHZ1wq42TvLJNVn3UNoai8rGNVqMFlBTnWJJ0vv17X&#10;ktWatk9tn90R4BOqiajvczdeJ9W6boBcfolPhGUKRfyr1cBsANRjVCSe5VmGgse8oFxA50n9TEmf&#10;juWtj8ffxhI0WaQo4UMlo0VFgSauKs/Fq7pKgDVMM/a3iufpO9nYqp4uUQNbFfM4m6aJJKbsFNyl&#10;egz4qy11lFvLIZvVRtsLBfYoh+y7TKm6qGOJnbWUAvAYdZdiQU/5D3rd/M3nbO7yCKuax5YCZOBC&#10;x/Rdi7w4oUsdlhqCWRqFPlJJm95K6DkuCnD5Ggqhz7N3ZKiVVRGzKKuapmJSbK09MXNvex3vsXOv&#10;g5G6Ki4vS9txgCPcQZQbOIUp0loVnJCEboQkJubLOsRB+oycP7tWha6WCvxuYFXQyVhbDUul53cb&#10;1taFICARarmEhm4jnNAWBAJKlR7gwNwUXndkMRgTaxXnHxHkfNUmpqeOcPrcY/L43gATU97/80+e&#10;Xf72R5Z0/vcU1gjLlmarEdAGdIqRJwCZZlQIvznEloE7LFs24UinMEUTH1kemaQgbiXb5GKjwv/V&#10;1G8zdnBQcfZanYEo5Ob9+xLtHiHKI/nAM9pjvL7+vL4eHCPlF70Qmsy6L7Q7s1YAGKFY5FCk3DRN&#10;O3AieECcKQQRfEmu0HabplG9j1C9iapOMXbZn1128G4IJE01RigmB6oxJHC9EF7XFvYdOR5y6YRJ&#10;+dgYoE7OUNw7cAlLj9W8XW8ttb2tMscbYN9aN5dysHBS9qQGG12tS7zXO0ppCNGFXVd1dIMSGNw5&#10;BneUb2Rwpz/c6YEPUK0drBdBqvxuuMK7aQGUTa6SAodo4Dtt/xf1y35dBOlQSk0RJLwRtbvTtt3o&#10;jnB41/wKs+0S2yvuJjeE06srF48Vf+g63h3wUQn5tbQnc5IOkvY85IjJXZqQwhnCx25yd+qiFK4O&#10;VEAspnJntN2xn66WavnVPe4tHxaOR03LJNFQuSJ7oVmI0WJwpVlVTTUIcqPVBnIYSZPZg/0yX+XO&#10;lUJ7UJqR4Rq3i2uoTPXLn33v8tmveDBWpT7vZZvYTs5h/IIZp94KRQuENHIj1A6JaBbqjHal3i3T&#10;8/L6xEEm7ZnNHc22s9e27WwfDoJmIOsOgkqN3stsCTaEZts8M7P1Ik9mLGw3W23WikRs+PBmmxTj&#10;Ibze26R0M361SNaMX66QBzF+IdQHMLX2DqMNxg6qH0Qih+xArr/WUpnpDXB9bI/a5Po4APWPBa72&#10;AiYxTiGy+Dd2blr3idzIRurDTeqKbySVUGXIIsxrwpH9bmrfA7vwlPyoK+Rw7BATvspd95EtIL0B&#10;N0B26w4TNnVyx9XJERVFNh77rfLYPZ0usEb+cfQQA22Qf6FEorkm/y61Pfb8B55iSF25CZBiFYb8&#10;bzysxpD/15v8a6LcHR6QKefqoVjX86wnla4nkszFY1fE5jx7c2iKHSRkdIES22Pb/DTsG7t9uaxM&#10;gtu3HXnic2PfyUKvts0iCmPft8e+e7FjpojLurC1dVrE4fe3Yxa6h9oHjW7705OMHaMuSz2lbY+a&#10;JmPHt8eOr1yz8fRKnnImn7TJHo+5/p6v8vp5oPf+DwAA//8DAFBLAwQUAAYACAAAACEAAUpWnOEA&#10;AAAKAQAADwAAAGRycy9kb3ducmV2LnhtbEyPTUvDQBCG74L/YRnBm90k/SDGbEop6qkItoJ4m2an&#10;SWh2NmS3Sfrv3Z70NAzvwzvP5OvJtGKg3jWWFcSzCARxaXXDlYKvw9tTCsJ5ZI2tZVJwJQfr4v4u&#10;x0zbkT9p2PtKhBJ2GSqove8yKV1Zk0E3sx1xyE62N+jD2ldS9ziGctPKJIpW0mDD4UKNHW1rKs/7&#10;i1HwPuK4mcevw+582l5/DsuP711MSj0+TJsXEJ4m/wfDTT+oQxGcjvbC2olWwSJdBfI2YxAhT5fP&#10;cxDHACbJIgVZ5PL/C8UvAAAA//8DAFBLAQItABQABgAIAAAAIQC2gziS/gAAAOEBAAATAAAAAAAA&#10;AAAAAAAAAAAAAABbQ29udGVudF9UeXBlc10ueG1sUEsBAi0AFAAGAAgAAAAhADj9If/WAAAAlAEA&#10;AAsAAAAAAAAAAAAAAAAALwEAAF9yZWxzLy5yZWxzUEsBAi0AFAAGAAgAAAAhACzLsqZEDAAAV3QA&#10;AA4AAAAAAAAAAAAAAAAALgIAAGRycy9lMm9Eb2MueG1sUEsBAi0AFAAGAAgAAAAhAAFKVpzhAAAA&#10;CgEAAA8AAAAAAAAAAAAAAAAAng4AAGRycy9kb3ducmV2LnhtbFBLBQYAAAAABAAEAPMAAACsDwAA&#10;AAA=&#10;">
                <v:rect id="矩形 12" o:spid="_x0000_s1027" style="position:absolute;left:33194;top:13858;width:10859;height:7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920BBAB" w14:textId="77777777" w:rsidR="00CE6AD9" w:rsidRPr="00006A87" w:rsidRDefault="00CE6AD9" w:rsidP="00167A5A">
                        <w:pPr>
                          <w:pStyle w:val="af8"/>
                          <w:rPr>
                            <w:sz w:val="21"/>
                            <w:szCs w:val="21"/>
                          </w:rPr>
                        </w:pPr>
                        <w:r w:rsidRPr="00006A87">
                          <w:rPr>
                            <w:sz w:val="21"/>
                            <w:szCs w:val="21"/>
                          </w:rPr>
                          <w:t>两家店</w:t>
                        </w:r>
                        <w:r w:rsidRPr="00006A87">
                          <w:rPr>
                            <w:rFonts w:hint="eastAsia"/>
                            <w:sz w:val="21"/>
                            <w:szCs w:val="21"/>
                          </w:rPr>
                          <w:t>的</w:t>
                        </w:r>
                        <w:r w:rsidRPr="00006A87">
                          <w:rPr>
                            <w:sz w:val="21"/>
                            <w:szCs w:val="21"/>
                          </w:rPr>
                          <w:t>销量流水表</w:t>
                        </w:r>
                      </w:p>
                    </w:txbxContent>
                  </v:textbox>
                </v:rect>
                <v:group id="组合 63" o:spid="_x0000_s1028" style="position:absolute;width:51482;height:74720" coordsize="51482,7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30" o:spid="_x0000_s1029" type="#_x0000_t67" style="position:absolute;left:37242;top:40052;width:3715;height:2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YdtvwAAANsAAAAPAAAAZHJzL2Rvd25yZXYueG1sRE/LisIw&#10;FN0L/kO4gjtNamEYqlEGQXHpo4jLS3On7UxzU5uo1a+fLIRZHs57septI+7U+dqxhmSqQBAXztRc&#10;ashPm8knCB+QDTaOScOTPKyWw8ECM+MefKD7MZQihrDPUEMVQptJ6YuKLPqpa4kj9+06iyHCrpSm&#10;w0cMt42cKfUhLdYcGypsaV1R8Xu8WQ2vWhbK7s9BXdLrzzZp8iTlXOvxqP+agwjUh3/x270zGtK4&#10;Pn6JP0Au/wAAAP//AwBQSwECLQAUAAYACAAAACEA2+H2y+4AAACFAQAAEwAAAAAAAAAAAAAAAAAA&#10;AAAAW0NvbnRlbnRfVHlwZXNdLnhtbFBLAQItABQABgAIAAAAIQBa9CxbvwAAABUBAAALAAAAAAAA&#10;AAAAAAAAAB8BAABfcmVscy8ucmVsc1BLAQItABQABgAIAAAAIQDMZYdtvwAAANsAAAAPAAAAAAAA&#10;AAAAAAAAAAcCAABkcnMvZG93bnJldi54bWxQSwUGAAAAAAMAAwC3AAAA8wIAAAAA&#10;" adj="10800" fillcolor="#4472c4 [3204]" strokecolor="#1f3763 [1604]" strokeweight="1pt"/>
                  <v:group id="组合 62" o:spid="_x0000_s1030" style="position:absolute;left:31718;top:21193;width:12668;height:17808" coordsize="12668,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六边形 14" o:spid="_x0000_s1031" type="#_x0000_t9" style="position:absolute;left:142;top:11382;width:12097;height:6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BUewgAAANsAAAAPAAAAZHJzL2Rvd25yZXYueG1sRE/dasIw&#10;FL4X9g7hDLzTdHPIWk1FhKE4cazzAQ7NWVvWnHRJqvXtl4Hg3fn4fs9yNZhWnMn5xrKCp2kCgri0&#10;uuFKwenrbfIKwgdkja1lUnAlD6v8YbTETNsLf9K5CJWIIewzVFCH0GVS+rImg35qO+LIfVtnMETo&#10;KqkdXmK4aeVzksylwYZjQ40dbWoqf4reKEBO5f74O9vT4WO7KZLepevru1Ljx2G9ABFoCHfxzb3T&#10;cf4L/P8SD5D5HwAAAP//AwBQSwECLQAUAAYACAAAACEA2+H2y+4AAACFAQAAEwAAAAAAAAAAAAAA&#10;AAAAAAAAW0NvbnRlbnRfVHlwZXNdLnhtbFBLAQItABQABgAIAAAAIQBa9CxbvwAAABUBAAALAAAA&#10;AAAAAAAAAAAAAB8BAABfcmVscy8ucmVsc1BLAQItABQABgAIAAAAIQAOdBUewgAAANsAAAAPAAAA&#10;AAAAAAAAAAAAAAcCAABkcnMvZG93bnJldi54bWxQSwUGAAAAAAMAAwC3AAAA9gIAAAAA&#10;" adj="2869" fillcolor="white [3201]" strokecolor="#4472c4 [3204]" strokeweight="1pt">
                      <v:textbox>
                        <w:txbxContent>
                          <w:p w14:paraId="62873612" w14:textId="77777777" w:rsidR="00CE6AD9" w:rsidRPr="00006A87" w:rsidRDefault="00CE6AD9" w:rsidP="00167A5A">
                            <w:pPr>
                              <w:pStyle w:val="af8"/>
                              <w:rPr>
                                <w:sz w:val="21"/>
                                <w:szCs w:val="21"/>
                              </w:rPr>
                            </w:pPr>
                            <w:r w:rsidRPr="00006A87">
                              <w:rPr>
                                <w:sz w:val="21"/>
                                <w:szCs w:val="21"/>
                              </w:rPr>
                              <w:t>事务间数值型</w:t>
                            </w:r>
                            <w:r w:rsidRPr="00006A87">
                              <w:rPr>
                                <w:rFonts w:hint="eastAsia"/>
                                <w:sz w:val="21"/>
                                <w:szCs w:val="21"/>
                              </w:rPr>
                              <w:t>关联规则</w:t>
                            </w:r>
                          </w:p>
                        </w:txbxContent>
                      </v:textbox>
                    </v:shape>
                    <v:group id="组合 61" o:spid="_x0000_s1032" style="position:absolute;width:12668;height:10810" coordsize="12668,1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矩形 16" o:spid="_x0000_s1033" style="position:absolute;top:1714;width:12668;height:6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MSxwAAAANsAAAAPAAAAZHJzL2Rvd25yZXYueG1sRE9Na8JA&#10;EL0L/odlhN7MphFCSF1FCkIOLWgqnofsNEmbnQ3ZNYn/visIvc3jfc52P5tOjDS41rKC1ygGQVxZ&#10;3XKt4PJ1XGcgnEfW2FkmBXdysN8tF1vMtZ34TGPpaxFC2OWooPG+z6V0VUMGXWR74sB928GgD3Co&#10;pR5wCuGmk0kcp9Jgy6GhwZ7eG6p+y5tRYH/kmNYf18OmwGzzObuTSe6TUi+r+fAGwtPs/8VPd6HD&#10;/BQev4QD5O4PAAD//wMAUEsBAi0AFAAGAAgAAAAhANvh9svuAAAAhQEAABMAAAAAAAAAAAAAAAAA&#10;AAAAAFtDb250ZW50X1R5cGVzXS54bWxQSwECLQAUAAYACAAAACEAWvQsW78AAAAVAQAACwAAAAAA&#10;AAAAAAAAAAAfAQAAX3JlbHMvLnJlbHNQSwECLQAUAAYACAAAACEAKhDEscAAAADbAAAADwAAAAAA&#10;AAAAAAAAAAAHAgAAZHJzL2Rvd25yZXYueG1sUEsFBgAAAAADAAMAtwAAAPQCAAAAAA==&#10;" fillcolor="white [3201]" strokecolor="#4472c4 [3204]" strokeweight="1pt">
                        <v:textbox>
                          <w:txbxContent>
                            <w:p w14:paraId="5A0BA681" w14:textId="75554EC6" w:rsidR="00CE6AD9" w:rsidRPr="00006A87" w:rsidRDefault="00CE6AD9" w:rsidP="00167A5A">
                              <w:pPr>
                                <w:pStyle w:val="af8"/>
                                <w:rPr>
                                  <w:sz w:val="21"/>
                                  <w:szCs w:val="21"/>
                                </w:rPr>
                              </w:pPr>
                              <w:r w:rsidRPr="00006A87">
                                <w:rPr>
                                  <w:rFonts w:hint="eastAsia"/>
                                  <w:sz w:val="21"/>
                                  <w:szCs w:val="21"/>
                                </w:rPr>
                                <w:t>ID</w:t>
                              </w:r>
                              <w:r w:rsidRPr="00006A87">
                                <w:rPr>
                                  <w:sz w:val="21"/>
                                  <w:szCs w:val="21"/>
                                </w:rPr>
                                <w:t>变量为店和日期</w:t>
                              </w:r>
                              <w:r w:rsidRPr="00006A87">
                                <w:rPr>
                                  <w:rFonts w:hint="eastAsia"/>
                                  <w:sz w:val="21"/>
                                  <w:szCs w:val="21"/>
                                </w:rPr>
                                <w:t>，</w:t>
                              </w:r>
                              <w:r w:rsidRPr="00006A87">
                                <w:rPr>
                                  <w:sz w:val="21"/>
                                  <w:szCs w:val="21"/>
                                </w:rPr>
                                <w:t>事务</w:t>
                              </w:r>
                              <w:r>
                                <w:rPr>
                                  <w:rFonts w:hint="eastAsia"/>
                                  <w:sz w:val="21"/>
                                  <w:szCs w:val="21"/>
                                </w:rPr>
                                <w:t>集为产品日</w:t>
                              </w:r>
                              <w:r>
                                <w:rPr>
                                  <w:sz w:val="21"/>
                                  <w:szCs w:val="21"/>
                                </w:rPr>
                                <w:t>增</w:t>
                              </w:r>
                              <w:r w:rsidRPr="00006A87">
                                <w:rPr>
                                  <w:rFonts w:hint="eastAsia"/>
                                  <w:sz w:val="21"/>
                                  <w:szCs w:val="21"/>
                                </w:rPr>
                                <w:t>量</w:t>
                              </w:r>
                            </w:p>
                          </w:txbxContent>
                        </v:textbox>
                      </v:rect>
                      <v:shape id="箭头: 下 29" o:spid="_x0000_s1034" type="#_x0000_t67" style="position:absolute;left:4810;width:3473;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rgtwwAAANsAAAAPAAAAZHJzL2Rvd25yZXYueG1sRI9Ba8JA&#10;FITvBf/D8gRvdTcRiqauQQTFo9VQPD6yr0na7NuYXTX213cLhR6HmfmGWeaDbcWNet841pBMFQji&#10;0pmGKw3Fafs8B+EDssHWMWl4kId8NXpaYmbcnd/odgyViBD2GWqoQ+gyKX1Zk0U/dR1x9D5cbzFE&#10;2VfS9HiPcNvKVKkXabHhuFBjR5uayq/j1Wr4bmSp7OE9qPPs8rlL2iKZcaH1ZDysX0EEGsJ/+K+9&#10;NxrSBfx+iT9Arn4AAAD//wMAUEsBAi0AFAAGAAgAAAAhANvh9svuAAAAhQEAABMAAAAAAAAAAAAA&#10;AAAAAAAAAFtDb250ZW50X1R5cGVzXS54bWxQSwECLQAUAAYACAAAACEAWvQsW78AAAAVAQAACwAA&#10;AAAAAAAAAAAAAAAfAQAAX3JlbHMvLnJlbHNQSwECLQAUAAYACAAAACEA2Ia4LcMAAADbAAAADwAA&#10;AAAAAAAAAAAAAAAHAgAAZHJzL2Rvd25yZXYueG1sUEsFBgAAAAADAAMAtwAAAPcCAAAAAA==&#10;" adj="10800" fillcolor="#4472c4 [3204]" strokecolor="#1f3763 [1604]" strokeweight="1pt"/>
                      <v:shape id="箭头: 下 31" o:spid="_x0000_s1035" type="#_x0000_t67" style="position:absolute;left:5381;top:8858;width:3858;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L2wwAAANsAAAAPAAAAZHJzL2Rvd25yZXYueG1sRI/NasMw&#10;EITvhbyD2EBujeQaQnGimBBo6TE/pvS4WBvbibVyLdVx+vRVINDjMDPfMKt8tK0YqPeNYw3JXIEg&#10;Lp1puNJQHN+eX0H4gGywdUwabuQhX0+eVpgZd+U9DYdQiQhhn6GGOoQuk9KXNVn0c9cRR+/keosh&#10;yr6SpsdrhNtWvii1kBYbjgs1drStqbwcfqyG30aWyu4+g/pKv8/vSVskKRdaz6bjZgki0Bj+w4/2&#10;h9GQJnD/En+AXP8BAAD//wMAUEsBAi0AFAAGAAgAAAAhANvh9svuAAAAhQEAABMAAAAAAAAAAAAA&#10;AAAAAAAAAFtDb250ZW50X1R5cGVzXS54bWxQSwECLQAUAAYACAAAACEAWvQsW78AAAAVAQAACwAA&#10;AAAAAAAAAAAAAAAfAQAAX3JlbHMvLnJlbHNQSwECLQAUAAYACAAAACEAoyki9sMAAADbAAAADwAA&#10;AAAAAAAAAAAAAAAHAgAAZHJzL2Rvd25yZXYueG1sUEsFBgAAAAADAAMAtwAAAPcCAAAAAA==&#10;" adj="10800" fillcolor="#4472c4 [3204]" strokecolor="#1f3763 [1604]" strokeweight="1pt"/>
                    </v:group>
                  </v:group>
                  <v:group id="组合 60" o:spid="_x0000_s1036" style="position:absolute;width:51482;height:74720" coordsize="51482,7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组合 52" o:spid="_x0000_s1037" style="position:absolute;left:12715;top:42862;width:31862;height:11681" coordsize="31861,1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矩形 15" o:spid="_x0000_s1038" style="position:absolute;left:19764;width:12097;height:4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37BE9AD7" w14:textId="77777777" w:rsidR="00CE6AD9" w:rsidRPr="00006A87" w:rsidRDefault="00CE6AD9" w:rsidP="00167A5A">
                              <w:pPr>
                                <w:pStyle w:val="af8"/>
                                <w:rPr>
                                  <w:sz w:val="21"/>
                                  <w:szCs w:val="21"/>
                                </w:rPr>
                              </w:pPr>
                              <w:r w:rsidRPr="00006A87">
                                <w:rPr>
                                  <w:rFonts w:hint="eastAsia"/>
                                  <w:sz w:val="21"/>
                                  <w:szCs w:val="21"/>
                                </w:rPr>
                                <w:t>规则</w:t>
                              </w:r>
                              <w:r w:rsidRPr="00006A87">
                                <w:rPr>
                                  <w:sz w:val="21"/>
                                  <w:szCs w:val="21"/>
                                </w:rPr>
                                <w:t>关系</w:t>
                              </w:r>
                            </w:p>
                          </w:txbxContent>
                        </v:textbox>
                      </v:rect>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标注: 右箭头 4" o:spid="_x0000_s1039" type="#_x0000_t78" style="position:absolute;top:3619;width:4357;height:7788;rotation:176661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TSwwAAANoAAAAPAAAAZHJzL2Rvd25yZXYueG1sRI9PawIx&#10;FMTvhX6H8Aq91cQ/WFmNUgVBPAjVKnh7bp6bpZuXZZPq+u1NQfA4zMxvmMmsdZW4UBNKzxq6HQWC&#10;OPem5ELDz275MQIRIrLByjNpuFGA2fT1ZYKZ8Vf+pss2FiJBOGSowcZYZ1KG3JLD0PE1cfLOvnEY&#10;k2wKaRq8JrirZE+poXRYclqwWNPCUv67/XMaDuvNSQ0qo47nOX8uqWvX/X2r9ftb+zUGEamNz/Cj&#10;vTIaBvB/Jd0AOb0DAAD//wMAUEsBAi0AFAAGAAgAAAAhANvh9svuAAAAhQEAABMAAAAAAAAAAAAA&#10;AAAAAAAAAFtDb250ZW50X1R5cGVzXS54bWxQSwECLQAUAAYACAAAACEAWvQsW78AAAAVAQAACwAA&#10;AAAAAAAAAAAAAAAfAQAAX3JlbHMvLnJlbHNQSwECLQAUAAYACAAAACEAdO400sMAAADaAAAADwAA&#10;AAAAAAAAAAAAAAAHAgAAZHJzL2Rvd25yZXYueG1sUEsFBgAAAAADAAMAtwAAAPcCAAAAAA==&#10;" adj="14035,7779,16200,9289" fillcolor="#4472c4 [3204]" strokecolor="#1f3763 [1604]" strokeweight="1pt">
                        <v:textbox>
                          <w:txbxContent>
                            <w:p w14:paraId="557C86EF" w14:textId="319C884A" w:rsidR="00CE6AD9" w:rsidRPr="00006A87" w:rsidRDefault="00CE6AD9" w:rsidP="00006A87">
                              <w:pPr>
                                <w:pStyle w:val="af8"/>
                                <w:rPr>
                                  <w:sz w:val="21"/>
                                  <w:szCs w:val="21"/>
                                </w:rPr>
                              </w:pPr>
                              <w:r w:rsidRPr="00006A87">
                                <w:rPr>
                                  <w:sz w:val="21"/>
                                  <w:szCs w:val="21"/>
                                </w:rPr>
                                <w:t>替代品</w:t>
                              </w:r>
                            </w:p>
                          </w:txbxContent>
                        </v:textbox>
                      </v:shape>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标注: 左箭头 7" o:spid="_x0000_s1040" type="#_x0000_t77" style="position:absolute;left:15811;top:4048;width:4312;height:7632;rotation:-215296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olvgAAANoAAAAPAAAAZHJzL2Rvd25yZXYueG1sRI/BisJA&#10;EETvC/7D0IK3daLIKtFRVBD0uFEQb02mTYKZnpBpNf69IyzssaiqV9Ri1blaPagNlWcDo2ECijj3&#10;tuLCwOm4+56BCoJssfZMBl4UYLXsfS0wtf7Jv/TIpFARwiFFA6VIk2od8pIchqFviKN39a1DibIt&#10;tG3xGeGu1uMk+dEOK44LJTa0LSm/ZXdnQIsceLcdH14XyYhxI+fJyRoz6HfrOSihTv7Df+29NTCF&#10;z5V4A/TyDQAA//8DAFBLAQItABQABgAIAAAAIQDb4fbL7gAAAIUBAAATAAAAAAAAAAAAAAAAAAAA&#10;AABbQ29udGVudF9UeXBlc10ueG1sUEsBAi0AFAAGAAgAAAAhAFr0LFu/AAAAFQEAAAsAAAAAAAAA&#10;AAAAAAAAHwEAAF9yZWxzLy5yZWxzUEsBAi0AFAAGAAgAAAAhANv72iW+AAAA2gAAAA8AAAAAAAAA&#10;AAAAAAAABwIAAGRycy9kb3ducmV2LnhtbFBLBQYAAAAAAwADALcAAADyAgAAAAA=&#10;" adj="7565,7750,5400,9275" fillcolor="#4472c4 [3204]" strokecolor="#1f3763 [1604]" strokeweight="1pt">
                        <v:textbox>
                          <w:txbxContent>
                            <w:p w14:paraId="5731FA69" w14:textId="3B20327B" w:rsidR="00CE6AD9" w:rsidRPr="00006A87" w:rsidRDefault="00CE6AD9" w:rsidP="00006A87">
                              <w:pPr>
                                <w:pStyle w:val="af8"/>
                                <w:rPr>
                                  <w:sz w:val="21"/>
                                  <w:szCs w:val="21"/>
                                </w:rPr>
                              </w:pPr>
                              <w:r>
                                <w:t>互</w:t>
                              </w:r>
                              <w:r w:rsidRPr="00006A87">
                                <w:rPr>
                                  <w:sz w:val="21"/>
                                  <w:szCs w:val="21"/>
                                </w:rPr>
                                <w:t>补品</w:t>
                              </w:r>
                            </w:p>
                          </w:txbxContent>
                        </v:textbox>
                      </v:shape>
                    </v:group>
                    <v:group id="组合 59" o:spid="_x0000_s1041" style="position:absolute;width:51482;height:74720" coordsize="51482,7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组合 58" o:spid="_x0000_s1042" style="position:absolute;top:24193;width:12477;height:24000" coordsize="12477,2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矩形 6" o:spid="_x0000_s1043" style="position:absolute;left:714;top:18669;width:11763;height:5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0BFF8E9D" w14:textId="77777777" w:rsidR="00CE6AD9" w:rsidRPr="00006A87" w:rsidRDefault="00CE6AD9" w:rsidP="00167A5A">
                                <w:pPr>
                                  <w:pStyle w:val="af8"/>
                                  <w:rPr>
                                    <w:sz w:val="21"/>
                                    <w:szCs w:val="21"/>
                                  </w:rPr>
                                </w:pPr>
                                <w:r w:rsidRPr="00006A87">
                                  <w:rPr>
                                    <w:sz w:val="21"/>
                                    <w:szCs w:val="21"/>
                                  </w:rPr>
                                  <w:t>不同</w:t>
                                </w:r>
                                <w:r w:rsidRPr="00006A87">
                                  <w:rPr>
                                    <w:rFonts w:hint="eastAsia"/>
                                    <w:sz w:val="21"/>
                                    <w:szCs w:val="21"/>
                                  </w:rPr>
                                  <w:t>商品销量</w:t>
                                </w:r>
                              </w:p>
                              <w:p w14:paraId="660ED827" w14:textId="77777777" w:rsidR="00CE6AD9" w:rsidRPr="00006A87" w:rsidRDefault="00CE6AD9" w:rsidP="00167A5A">
                                <w:pPr>
                                  <w:pStyle w:val="af8"/>
                                  <w:rPr>
                                    <w:sz w:val="21"/>
                                    <w:szCs w:val="21"/>
                                  </w:rPr>
                                </w:pPr>
                                <w:r w:rsidRPr="00006A87">
                                  <w:rPr>
                                    <w:sz w:val="21"/>
                                    <w:szCs w:val="21"/>
                                  </w:rPr>
                                  <w:t>关系矩阵</w:t>
                                </w:r>
                              </w:p>
                            </w:txbxContent>
                          </v:textbox>
                        </v:rect>
                        <v:shape id="六边形 8" o:spid="_x0000_s1044" type="#_x0000_t9" style="position:absolute;width:12096;height:6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XrwQAAANoAAAAPAAAAZHJzL2Rvd25yZXYueG1sRE/LisIw&#10;FN0L8w/hCm5EU0Vk7BjFB6LiLLQzm9ldmmtbprkpTbT1781CcHk47/myNaW4U+0KywpGwwgEcWp1&#10;wZmC35/d4BOE88gaS8uk4EEOlouPzhxjbRu+0D3xmQgh7GJUkHtfxVK6NCeDbmgr4sBdbW3QB1hn&#10;UtfYhHBTynEUTaXBgkNDjhVtckr/k5tRkPjqrzh9T/ZZf7S25+Om2c7WK6V63Xb1BcJT69/il/ug&#10;FYSt4Uq4AXLxBAAA//8DAFBLAQItABQABgAIAAAAIQDb4fbL7gAAAIUBAAATAAAAAAAAAAAAAAAA&#10;AAAAAABbQ29udGVudF9UeXBlc10ueG1sUEsBAi0AFAAGAAgAAAAhAFr0LFu/AAAAFQEAAAsAAAAA&#10;AAAAAAAAAAAAHwEAAF9yZWxzLy5yZWxzUEsBAi0AFAAGAAgAAAAhAB3D9evBAAAA2gAAAA8AAAAA&#10;AAAAAAAAAAAABwIAAGRycy9kb3ducmV2LnhtbFBLBQYAAAAAAwADALcAAAD1AgAAAAA=&#10;" adj="2870" fillcolor="white [3201]" strokecolor="#4472c4 [3204]" strokeweight="1pt">
                          <v:textbox>
                            <w:txbxContent>
                              <w:p w14:paraId="78322B93" w14:textId="77777777" w:rsidR="00CE6AD9" w:rsidRPr="00691BCB" w:rsidRDefault="00CE6AD9" w:rsidP="00167A5A">
                                <w:pPr>
                                  <w:pStyle w:val="af8"/>
                                  <w:rPr>
                                    <w:sz w:val="21"/>
                                    <w:szCs w:val="21"/>
                                  </w:rPr>
                                </w:pPr>
                                <w:r w:rsidRPr="00691BCB">
                                  <w:rPr>
                                    <w:rFonts w:hint="eastAsia"/>
                                    <w:sz w:val="21"/>
                                    <w:szCs w:val="21"/>
                                  </w:rPr>
                                  <w:t>简单分层</w:t>
                                </w:r>
                                <w:r w:rsidRPr="00691BCB">
                                  <w:rPr>
                                    <w:sz w:val="21"/>
                                    <w:szCs w:val="21"/>
                                  </w:rPr>
                                  <w:t>聚类</w:t>
                                </w:r>
                                <w:r w:rsidRPr="00691BCB">
                                  <w:rPr>
                                    <w:rFonts w:hint="eastAsia"/>
                                    <w:sz w:val="21"/>
                                    <w:szCs w:val="21"/>
                                  </w:rPr>
                                  <w:t>模型</w:t>
                                </w:r>
                              </w:p>
                            </w:txbxContent>
                          </v:textbox>
                        </v:shape>
                        <v:rect id="矩形 10" o:spid="_x0000_s1045" style="position:absolute;left:714;top:9477;width:1114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flewwAAANsAAAAPAAAAZHJzL2Rvd25yZXYueG1sRI/NasNA&#10;DITvhb7DokJv9boxmOBmE0KgkEMKrRt6Fl7FduLVGu/GP29fHQq9Scxo5tNmN7tOjTSE1rOB1yQF&#10;RVx523Jt4Pz9/rIGFSKyxc4zGVgowG77+LDBwvqJv2gsY60khEOBBpoY+0LrUDXkMCS+Jxbt4geH&#10;Udah1nbAScJdp1dpmmuHLUtDgz0dGqpu5d0Z8Fc95vXpZ58dcZ19zOHTrZbJmOenef8GKtIc/81/&#10;10cr+EIvv8gAevsLAAD//wMAUEsBAi0AFAAGAAgAAAAhANvh9svuAAAAhQEAABMAAAAAAAAAAAAA&#10;AAAAAAAAAFtDb250ZW50X1R5cGVzXS54bWxQSwECLQAUAAYACAAAACEAWvQsW78AAAAVAQAACwAA&#10;AAAAAAAAAAAAAAAfAQAAX3JlbHMvLnJlbHNQSwECLQAUAAYACAAAACEAyrX5XsMAAADbAAAADwAA&#10;AAAAAAAAAAAAAAAHAgAAZHJzL2Rvd25yZXYueG1sUEsFBgAAAAADAAMAtwAAAPcCAAAAAA==&#10;" fillcolor="white [3201]" strokecolor="#4472c4 [3204]" strokeweight="1pt">
                          <v:textbox>
                            <w:txbxContent>
                              <w:p w14:paraId="26470E70" w14:textId="77777777" w:rsidR="00CE6AD9" w:rsidRPr="00006A87" w:rsidRDefault="00CE6AD9" w:rsidP="00167A5A">
                                <w:pPr>
                                  <w:pStyle w:val="af8"/>
                                  <w:rPr>
                                    <w:sz w:val="21"/>
                                    <w:szCs w:val="21"/>
                                  </w:rPr>
                                </w:pPr>
                                <w:r w:rsidRPr="00006A87">
                                  <w:rPr>
                                    <w:sz w:val="21"/>
                                    <w:szCs w:val="21"/>
                                  </w:rPr>
                                  <w:t>聚类</w:t>
                                </w:r>
                                <w:r w:rsidRPr="00006A87">
                                  <w:rPr>
                                    <w:rFonts w:hint="eastAsia"/>
                                    <w:sz w:val="21"/>
                                    <w:szCs w:val="21"/>
                                  </w:rPr>
                                  <w:t>树</w:t>
                                </w:r>
                              </w:p>
                            </w:txbxContent>
                          </v:textbox>
                        </v:rect>
                      </v:group>
                      <v:group id="组合 53" o:spid="_x0000_s1046" style="position:absolute;left:714;width:50768;height:74720" coordsize="50768,7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组合 51" o:spid="_x0000_s1047" style="position:absolute;width:50768;height:74720" coordsize="50768,7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矩形 19" o:spid="_x0000_s1048" style="position:absolute;left:38004;top:54149;width:12764;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1DDwQAAANsAAAAPAAAAZHJzL2Rvd25yZXYueG1sRE9La4NA&#10;EL4X+h+WKfTWrDUQEusqEgh4SKF50PPgTtTUnRV3o+bfdwuF3Obje06az6YTIw2utazgfRGBIK6s&#10;brlWcD7t3tYgnEfW2FkmBXdykGfPTykm2k58oPHoaxFC2CWooPG+T6R0VUMG3cL2xIG72MGgD3Co&#10;pR5wCuGmk3EUraTBlkNDgz1tG6p+jjejwF7luKr338WyxPXyc3ZfJr5PSr2+zMUHCE+zf4j/3aUO&#10;8zfw90s4QGa/AAAA//8DAFBLAQItABQABgAIAAAAIQDb4fbL7gAAAIUBAAATAAAAAAAAAAAAAAAA&#10;AAAAAABbQ29udGVudF9UeXBlc10ueG1sUEsBAi0AFAAGAAgAAAAhAFr0LFu/AAAAFQEAAAsAAAAA&#10;AAAAAAAAAAAAHwEAAF9yZWxzLy5yZWxzUEsBAi0AFAAGAAgAAAAhAFuPUMPBAAAA2wAAAA8AAAAA&#10;AAAAAAAAAAAABwIAAGRycy9kb3ducmV2LnhtbFBLBQYAAAAAAwADALcAAAD1AgAAAAA=&#10;" fillcolor="white [3201]" strokecolor="#4472c4 [3204]" strokeweight="1pt">
                            <v:textbox>
                              <w:txbxContent>
                                <w:p w14:paraId="3A1AACEE" w14:textId="77777777" w:rsidR="00CE6AD9" w:rsidRPr="00691BCB" w:rsidRDefault="00CE6AD9" w:rsidP="00167A5A">
                                  <w:pPr>
                                    <w:pStyle w:val="af8"/>
                                    <w:rPr>
                                      <w:sz w:val="21"/>
                                      <w:szCs w:val="21"/>
                                    </w:rPr>
                                  </w:pPr>
                                  <w:r w:rsidRPr="00691BCB">
                                    <w:rPr>
                                      <w:sz w:val="21"/>
                                      <w:szCs w:val="21"/>
                                    </w:rPr>
                                    <w:t>观测期间</w:t>
                                  </w:r>
                                  <w:r w:rsidRPr="00691BCB">
                                    <w:rPr>
                                      <w:rFonts w:hint="eastAsia"/>
                                      <w:sz w:val="21"/>
                                      <w:szCs w:val="21"/>
                                    </w:rPr>
                                    <w:t>价格</w:t>
                                  </w:r>
                                  <w:r w:rsidRPr="00691BCB">
                                    <w:rPr>
                                      <w:sz w:val="21"/>
                                      <w:szCs w:val="21"/>
                                    </w:rPr>
                                    <w:t>变动</w:t>
                                  </w:r>
                                </w:p>
                              </w:txbxContent>
                            </v:textbox>
                          </v:rect>
                          <v:group id="组合 45" o:spid="_x0000_s1049" style="position:absolute;width:46381;height:52911" coordsize="46381,5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35" o:spid="_x0000_s1050" type="#_x0000_t34" style="position:absolute;left:16306;top:22836;width:44768;height:153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p4wwAAANsAAAAPAAAAZHJzL2Rvd25yZXYueG1sRI9fa8Iw&#10;FMXfB/sO4Q72pukcHVKNMoZj9XEq6uO1uTZ1zU1Jstp9+2Ug7PFw/vw48+VgW9GTD41jBU/jDARx&#10;5XTDtYLd9n00BREissbWMSn4oQDLxf3dHAvtrvxJ/SbWIo1wKFCBibErpAyVIYth7Dri5J2dtxiT&#10;9LXUHq9p3LZykmUv0mLDiWCwozdD1dfm2ybupV/vT4fVR7mvcvbHMj8ezFqpx4fhdQYi0hD/w7d2&#10;qRU85/D3Jf0AufgFAAD//wMAUEsBAi0AFAAGAAgAAAAhANvh9svuAAAAhQEAABMAAAAAAAAAAAAA&#10;AAAAAAAAAFtDb250ZW50X1R5cGVzXS54bWxQSwECLQAUAAYACAAAACEAWvQsW78AAAAVAQAACwAA&#10;AAAAAAAAAAAAAAAfAQAAX3JlbHMvLnJlbHNQSwECLQAUAAYACAAAACEAZ8F6eMMAAADbAAAADwAA&#10;AAAAAAAAAAAAAAAHAgAAZHJzL2Rvd25yZXYueG1sUEsFBgAAAAADAAMAtwAAAPcCAAAAAA==&#10;" adj="67" strokecolor="#4472c4 [3204]" strokeweight=".5pt">
                              <v:stroke endarrow="block"/>
                            </v:shape>
                            <v:shapetype id="_x0000_t32" coordsize="21600,21600" o:spt="32" o:oned="t" path="m,l21600,21600e" filled="f">
                              <v:path arrowok="t" fillok="f" o:connecttype="none"/>
                              <o:lock v:ext="edit" shapetype="t"/>
                            </v:shapetype>
                            <v:shape id="直接箭头连接符 9" o:spid="_x0000_s1051" type="#_x0000_t32" style="position:absolute;left:28432;top:9864;width:8525;height:3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VdwQAAANoAAAAPAAAAZHJzL2Rvd25yZXYueG1sRI9ba8JA&#10;EIXfC/0PyxT6IrpRrGh0lVIo7avxgo9DdswGs7MhO9X477tCoY+Hc/k4q03vG3WlLtaBDYxHGSji&#10;MtiaKwP73edwDioKssUmMBm4U4TN+vlphbkNN97StZBKpRGOORpwIm2udSwdeYyj0BIn7xw6j5Jk&#10;V2nb4S2N+0ZPsmymPdacCA5b+nBUXoofn7i0nwyKt8FievnCw+no5D4dizGvL/37EpRQL//hv/a3&#10;NbCAx5V0A/T6FwAA//8DAFBLAQItABQABgAIAAAAIQDb4fbL7gAAAIUBAAATAAAAAAAAAAAAAAAA&#10;AAAAAABbQ29udGVudF9UeXBlc10ueG1sUEsBAi0AFAAGAAgAAAAhAFr0LFu/AAAAFQEAAAsAAAAA&#10;AAAAAAAAAAAAHwEAAF9yZWxzLy5yZWxzUEsBAi0AFAAGAAgAAAAhABKSBV3BAAAA2gAAAA8AAAAA&#10;AAAAAAAAAAAABwIAAGRycy9kb3ducmV2LnhtbFBLBQYAAAAAAwADALcAAAD1AgAAAAA=&#10;" strokecolor="#4472c4 [3204]" strokeweight=".5pt">
                              <v:stroke endarrow="block" joinstyle="miter"/>
                            </v:shape>
                            <v:group id="组合 44" o:spid="_x0000_s1052" style="position:absolute;width:28184;height:21220" coordsize="28184,2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直接箭头连接符 2" o:spid="_x0000_s1053" type="#_x0000_t32" style="position:absolute;left:7191;top:10239;width:7334;height:2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K3xAAAANoAAAAPAAAAZHJzL2Rvd25yZXYueG1sRI9Ba8JA&#10;FITvhf6H5RW8FN2orZTUVTQieK0tqLdH9plNm30bs2uM/nq3UOhxmJlvmOm8s5VoqfGlYwXDQQKC&#10;OHe65ELB1+e6/wbCB2SNlWNScCUP89njwxRT7S78Qe02FCJC2KeowIRQp1L63JBFP3A1cfSOrrEY&#10;omwKqRu8RLit5ChJJtJiyXHBYE2Zofxne7YKDsdX3S6zVZmbfTbePb/cTt/7lVK9p27xDiJQF/7D&#10;f+2NVjCC3yvxBsjZHQAA//8DAFBLAQItABQABgAIAAAAIQDb4fbL7gAAAIUBAAATAAAAAAAAAAAA&#10;AAAAAAAAAABbQ29udGVudF9UeXBlc10ueG1sUEsBAi0AFAAGAAgAAAAhAFr0LFu/AAAAFQEAAAsA&#10;AAAAAAAAAAAAAAAAHwEAAF9yZWxzLy5yZWxzUEsBAi0AFAAGAAgAAAAhAEQmkrfEAAAA2gAAAA8A&#10;AAAAAAAAAAAAAAAABwIAAGRycy9kb3ducmV2LnhtbFBLBQYAAAAAAwADALcAAAD4AgAAAAA=&#10;" strokecolor="#4472c4 [3204]" strokeweight=".5pt">
                                <v:stroke endarrow="block" joinstyle="miter"/>
                              </v:shape>
                              <v:group id="组合 42" o:spid="_x0000_s1054" style="position:absolute;width:28184;height:21220" coordsize="28184,2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oval id="椭圆 3" o:spid="_x0000_s1055" style="position:absolute;left:15763;top:6667;width:12421;height:4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CaHwAAAANoAAAAPAAAAZHJzL2Rvd25yZXYueG1sRI9Ba8JA&#10;FITvgv9heUJvuqkttsRsJAqC10Z76O2Rfe6GZt/G7Krx33cLhR6HmfmGKTaj68SNhtB6VvC8yEAQ&#10;N163bBScjvv5O4gQkTV2nknBgwJsyumkwFz7O3/QrY5GJAiHHBXYGPtcytBYchgWvidO3tkPDmOS&#10;g5F6wHuCu04us2wlHbacFiz2tLPUfNdXp4DdZalf30Il45aN/frcVWRrpZ5mY7UGEWmM/+G/9kEr&#10;eIHfK+kGyPIHAAD//wMAUEsBAi0AFAAGAAgAAAAhANvh9svuAAAAhQEAABMAAAAAAAAAAAAAAAAA&#10;AAAAAFtDb250ZW50X1R5cGVzXS54bWxQSwECLQAUAAYACAAAACEAWvQsW78AAAAVAQAACwAAAAAA&#10;AAAAAAAAAAAfAQAAX3JlbHMvLnJlbHNQSwECLQAUAAYACAAAACEA06gmh8AAAADaAAAADwAAAAAA&#10;AAAAAAAAAAAHAgAAZHJzL2Rvd25yZXYueG1sUEsFBgAAAAADAAMAtwAAAPQCAAAAAA==&#10;" fillcolor="white [3201]" strokecolor="#4472c4 [3204]" strokeweight="1pt">
                                  <v:stroke joinstyle="miter"/>
                                  <v:textbox>
                                    <w:txbxContent>
                                      <w:p w14:paraId="5EEBDA40" w14:textId="77777777" w:rsidR="00CE6AD9" w:rsidRPr="00691BCB" w:rsidRDefault="00CE6AD9" w:rsidP="00167A5A">
                                        <w:pPr>
                                          <w:pStyle w:val="af8"/>
                                          <w:rPr>
                                            <w:sz w:val="21"/>
                                            <w:szCs w:val="21"/>
                                          </w:rPr>
                                        </w:pPr>
                                        <w:r w:rsidRPr="00691BCB">
                                          <w:rPr>
                                            <w:sz w:val="21"/>
                                            <w:szCs w:val="21"/>
                                          </w:rPr>
                                          <w:t>数据清洗</w:t>
                                        </w:r>
                                      </w:p>
                                    </w:txbxContent>
                                  </v:textbox>
                                </v:oval>
                                <v:rect id="矩形 5" o:spid="_x0000_s1056" style="position:absolute;top:13239;width:10729;height:7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SYXwgAAANoAAAAPAAAAZHJzL2Rvd25yZXYueG1sRI9Pa8JA&#10;FMTvgt9heYXedNOIIqmrBKHgoYKN4vmRfU2i2bchu82fb+8KQo/DzPyG2ewGU4uOWldZVvAxj0AQ&#10;51ZXXCi4nL9maxDOI2usLZOCkRzsttPJBhNte/6hLvOFCBB2CSoovW8SKV1ekkE3tw1x8H5ta9AH&#10;2RZSt9gHuKllHEUrabDisFBiQ/uS8nv2ZxTYm+xWxfc1XRxwvTgO7mTisVfq/W1IP0F4Gvx/+NU+&#10;aAVLeF4JN0BuHwAAAP//AwBQSwECLQAUAAYACAAAACEA2+H2y+4AAACFAQAAEwAAAAAAAAAAAAAA&#10;AAAAAAAAW0NvbnRlbnRfVHlwZXNdLnhtbFBLAQItABQABgAIAAAAIQBa9CxbvwAAABUBAAALAAAA&#10;AAAAAAAAAAAAAB8BAABfcmVscy8ucmVsc1BLAQItABQABgAIAAAAIQBRjSYXwgAAANoAAAAPAAAA&#10;AAAAAAAAAAAAAAcCAABkcnMvZG93bnJldi54bWxQSwUGAAAAAAMAAwC3AAAA9gIAAAAA&#10;" fillcolor="white [3201]" strokecolor="#4472c4 [3204]" strokeweight="1pt">
                                  <v:textbox>
                                    <w:txbxContent>
                                      <w:p w14:paraId="22A8CD70" w14:textId="77777777" w:rsidR="00CE6AD9" w:rsidRPr="00691BCB" w:rsidRDefault="00CE6AD9" w:rsidP="00167A5A">
                                        <w:pPr>
                                          <w:pStyle w:val="af8"/>
                                          <w:rPr>
                                            <w:sz w:val="21"/>
                                            <w:szCs w:val="21"/>
                                          </w:rPr>
                                        </w:pPr>
                                        <w:r w:rsidRPr="00691BCB">
                                          <w:rPr>
                                            <w:rFonts w:hint="eastAsia"/>
                                            <w:sz w:val="21"/>
                                            <w:szCs w:val="21"/>
                                          </w:rPr>
                                          <w:t>1</w:t>
                                        </w:r>
                                        <w:r w:rsidRPr="00691BCB">
                                          <w:rPr>
                                            <w:sz w:val="21"/>
                                            <w:szCs w:val="21"/>
                                          </w:rPr>
                                          <w:t>80</w:t>
                                        </w:r>
                                        <w:r w:rsidRPr="00691BCB">
                                          <w:rPr>
                                            <w:rFonts w:hint="eastAsia"/>
                                            <w:sz w:val="21"/>
                                            <w:szCs w:val="21"/>
                                          </w:rPr>
                                          <w:t>条</w:t>
                                        </w:r>
                                        <w:r w:rsidRPr="00691BCB">
                                          <w:rPr>
                                            <w:sz w:val="21"/>
                                            <w:szCs w:val="21"/>
                                          </w:rPr>
                                          <w:t>商品</w:t>
                                        </w:r>
                                      </w:p>
                                      <w:p w14:paraId="17CC509C" w14:textId="04B4AEF6" w:rsidR="00CE6AD9" w:rsidRPr="00691BCB" w:rsidRDefault="00CE6AD9" w:rsidP="00167A5A">
                                        <w:pPr>
                                          <w:pStyle w:val="af8"/>
                                          <w:rPr>
                                            <w:sz w:val="21"/>
                                            <w:szCs w:val="21"/>
                                          </w:rPr>
                                        </w:pPr>
                                        <w:r w:rsidRPr="00691BCB">
                                          <w:rPr>
                                            <w:sz w:val="21"/>
                                            <w:szCs w:val="21"/>
                                          </w:rPr>
                                          <w:t>日销量</w:t>
                                        </w:r>
                                        <w:r w:rsidRPr="00691BCB">
                                          <w:rPr>
                                            <w:rFonts w:hint="eastAsia"/>
                                            <w:sz w:val="21"/>
                                            <w:szCs w:val="21"/>
                                          </w:rPr>
                                          <w:t>表</w:t>
                                        </w:r>
                                      </w:p>
                                    </w:txbxContent>
                                  </v:textbox>
                                </v:rect>
                                <v:group id="组合 39" o:spid="_x0000_s1057" style="position:absolute;left:17458;width:9259;height:6096" coordorigin="741" coordsize="9259,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矩形 1" o:spid="_x0000_s1058" style="position:absolute;left:741;width:9260;height:3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iAUuwAAANoAAAAPAAAAZHJzL2Rvd25yZXYueG1sRE9LCsIw&#10;EN0L3iGM4E5TFUSqUUQQXCj4w/XQjG21mZQmtvX2RhBcDY/3ncWqNYWoqXK5ZQWjYQSCOLE651TB&#10;9bIdzEA4j6yxsEwK3uRgtex2Fhhr2/CJ6rNPRQhhF6OCzPsyltIlGRl0Q1sSB+5uK4M+wCqVusIm&#10;hJtCjqNoKg3mHBoyLGmTUfI8v4wC+5D1NN3f1pMdziaH1h3N+N0o1e+16zkIT63/i3/unQ7z4fvK&#10;98rlBwAA//8DAFBLAQItABQABgAIAAAAIQDb4fbL7gAAAIUBAAATAAAAAAAAAAAAAAAAAAAAAABb&#10;Q29udGVudF9UeXBlc10ueG1sUEsBAi0AFAAGAAgAAAAhAFr0LFu/AAAAFQEAAAsAAAAAAAAAAAAA&#10;AAAAHwEAAF9yZWxzLy5yZWxzUEsBAi0AFAAGAAgAAAAhAC62IBS7AAAA2gAAAA8AAAAAAAAAAAAA&#10;AAAABwIAAGRycy9kb3ducmV2LnhtbFBLBQYAAAAAAwADALcAAADvAgAAAAA=&#10;" fillcolor="white [3201]" strokecolor="#4472c4 [3204]" strokeweight="1pt">
                                    <v:textbox>
                                      <w:txbxContent>
                                        <w:p w14:paraId="65A7516E" w14:textId="77777777" w:rsidR="00CE6AD9" w:rsidRPr="00691BCB" w:rsidRDefault="00CE6AD9" w:rsidP="00167A5A">
                                          <w:pPr>
                                            <w:pStyle w:val="af8"/>
                                            <w:rPr>
                                              <w:sz w:val="21"/>
                                              <w:szCs w:val="21"/>
                                            </w:rPr>
                                          </w:pPr>
                                          <w:r w:rsidRPr="00691BCB">
                                            <w:rPr>
                                              <w:sz w:val="21"/>
                                              <w:szCs w:val="21"/>
                                            </w:rPr>
                                            <w:t>原始数据</w:t>
                                          </w:r>
                                        </w:p>
                                      </w:txbxContent>
                                    </v:textbox>
                                  </v:rect>
                                  <v:shape id="箭头: 下 34" o:spid="_x0000_s1059" type="#_x0000_t67" style="position:absolute;left:3810;top:3762;width:3476;height:2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oFuwgAAANsAAAAPAAAAZHJzL2Rvd25yZXYueG1sRI9Ba8JA&#10;FITvQv/D8gq96W6MSImuIgVLj1VD8fjIPpNo9m2a3Wrqr3cFweMwM98w82VvG3GmzteONSQjBYK4&#10;cKbmUkO+Ww/fQfiAbLBxTBr+ycNy8TKYY2bchTd03oZSRAj7DDVUIbSZlL6oyKIfuZY4egfXWQxR&#10;dqU0HV4i3DZyrNRUWqw5LlTY0kdFxWn7ZzVca1ko+/0T1D79PX4mTZ6knGv99tqvZiAC9eEZfrS/&#10;jIZ0Avcv8QfIxQ0AAP//AwBQSwECLQAUAAYACAAAACEA2+H2y+4AAACFAQAAEwAAAAAAAAAAAAAA&#10;AAAAAAAAW0NvbnRlbnRfVHlwZXNdLnhtbFBLAQItABQABgAIAAAAIQBa9CxbvwAAABUBAAALAAAA&#10;AAAAAAAAAAAAAB8BAABfcmVscy8ucmVsc1BLAQItABQABgAIAAAAIQCzXoFuwgAAANsAAAAPAAAA&#10;AAAAAAAAAAAAAAcCAABkcnMvZG93bnJldi54bWxQSwUGAAAAAAMAAwC3AAAA9gIAAAAA&#10;" adj="10800" fillcolor="#4472c4 [3204]" strokecolor="#1f3763 [1604]" strokeweight="1pt"/>
                                </v:group>
                              </v:group>
                            </v:group>
                          </v:group>
                          <v:group id="组合 47" o:spid="_x0000_s1060" style="position:absolute;left:5429;top:53387;width:34480;height:21333" coordsize="34480,21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矩形 18" o:spid="_x0000_s1061" style="position:absolute;left:8429;width:1514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YwwAAANsAAAAPAAAAZHJzL2Rvd25yZXYueG1sRI/NasNA&#10;DITvhb7DokJv9boxmOBmE0KgkEMKrRt6Fl7FduLVGu/GP29fHQq9Scxo5tNmN7tOjTSE1rOB1yQF&#10;RVx523Jt4Pz9/rIGFSKyxc4zGVgowG77+LDBwvqJv2gsY60khEOBBpoY+0LrUDXkMCS+Jxbt4geH&#10;Udah1nbAScJdp1dpmmuHLUtDgz0dGqpu5d0Z8Fc95vXpZ58dcZ19zOHTrZbJmOenef8GKtIc/81/&#10;10cr+AIrv8gAevsLAAD//wMAUEsBAi0AFAAGAAgAAAAhANvh9svuAAAAhQEAABMAAAAAAAAAAAAA&#10;AAAAAAAAAFtDb250ZW50X1R5cGVzXS54bWxQSwECLQAUAAYACAAAACEAWvQsW78AAAAVAQAACwAA&#10;AAAAAAAAAAAAAAAfAQAAX3JlbHMvLnJlbHNQSwECLQAUAAYACAAAACEANMP1WMMAAADbAAAADwAA&#10;AAAAAAAAAAAAAAAHAgAAZHJzL2Rvd25yZXYueG1sUEsFBgAAAAADAAMAtwAAAPcCAAAAAA==&#10;" fillcolor="white [3201]" strokecolor="#4472c4 [3204]" strokeweight="1pt">
                              <v:textbox>
                                <w:txbxContent>
                                  <w:p w14:paraId="2C68EB06" w14:textId="77777777" w:rsidR="00CE6AD9" w:rsidRPr="00691BCB" w:rsidRDefault="00CE6AD9" w:rsidP="00167A5A">
                                    <w:pPr>
                                      <w:pStyle w:val="af8"/>
                                      <w:rPr>
                                        <w:sz w:val="21"/>
                                        <w:szCs w:val="21"/>
                                      </w:rPr>
                                    </w:pPr>
                                    <w:r w:rsidRPr="00691BCB">
                                      <w:rPr>
                                        <w:sz w:val="21"/>
                                        <w:szCs w:val="21"/>
                                      </w:rPr>
                                      <w:t>选择合适</w:t>
                                    </w:r>
                                  </w:p>
                                  <w:p w14:paraId="500D005F" w14:textId="77777777" w:rsidR="00CE6AD9" w:rsidRPr="00691BCB" w:rsidRDefault="00CE6AD9" w:rsidP="00167A5A">
                                    <w:pPr>
                                      <w:pStyle w:val="af8"/>
                                      <w:rPr>
                                        <w:sz w:val="21"/>
                                        <w:szCs w:val="21"/>
                                      </w:rPr>
                                    </w:pPr>
                                    <w:r w:rsidRPr="00691BCB">
                                      <w:rPr>
                                        <w:rFonts w:hint="eastAsia"/>
                                        <w:sz w:val="21"/>
                                        <w:szCs w:val="21"/>
                                      </w:rPr>
                                      <w:t>互</w:t>
                                    </w:r>
                                    <w:r w:rsidRPr="00691BCB">
                                      <w:rPr>
                                        <w:sz w:val="21"/>
                                        <w:szCs w:val="21"/>
                                      </w:rPr>
                                      <w:t>补品和替代品</w:t>
                                    </w:r>
                                  </w:p>
                                </w:txbxContent>
                              </v:textbox>
                            </v:re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36" o:spid="_x0000_s1062" type="#_x0000_t11" style="position:absolute;left:26622;top:1714;width:395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EVUxAAAANsAAAAPAAAAZHJzL2Rvd25yZXYueG1sRI9Ba8JA&#10;FITvhf6H5RV6aza1VNvUTRClJeAhmIrnR/aZhGbfhuxq0n/vCoLHYWa+YZbZZDpxpsG1lhW8RjEI&#10;4srqlmsF+9/vlw8QziNr7CyTgn9ykKWPD0tMtB15R+fS1yJA2CWooPG+T6R0VUMGXWR74uAd7WDQ&#10;BznUUg84Brjp5CyO59Jgy2GhwZ7WDVV/5ckocFNernFb9It483l8P9TyR+aFUs9P0+oLhKfJ38O3&#10;dq4VvM3h+iX8AJleAAAA//8DAFBLAQItABQABgAIAAAAIQDb4fbL7gAAAIUBAAATAAAAAAAAAAAA&#10;AAAAAAAAAABbQ29udGVudF9UeXBlc10ueG1sUEsBAi0AFAAGAAgAAAAhAFr0LFu/AAAAFQEAAAsA&#10;AAAAAAAAAAAAAAAAHwEAAF9yZWxzLy5yZWxzUEsBAi0AFAAGAAgAAAAhAM/wRVTEAAAA2wAAAA8A&#10;AAAAAAAAAAAAAAAABwIAAGRycy9kb3ducmV2LnhtbFBLBQYAAAAAAwADALcAAAD4AgAAAAA=&#10;" fillcolor="#4472c4 [3204]" strokecolor="#1f3763 [1604]" strokeweight="1pt"/>
                            <v:shape id="箭头: 下 37" o:spid="_x0000_s1063" type="#_x0000_t67" style="position:absolute;left:14620;top:5953;width:3950;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B8ZwgAAANsAAAAPAAAAZHJzL2Rvd25yZXYueG1sRI9Ba8JA&#10;FITvQv/D8gq96W4MaImuIgVLj1VD8fjIPpNo9m2a3Wrqr3cFweMwM98w82VvG3GmzteONSQjBYK4&#10;cKbmUkO+Ww/fQfiAbLBxTBr+ycNy8TKYY2bchTd03oZSRAj7DDVUIbSZlL6oyKIfuZY4egfXWQxR&#10;dqU0HV4i3DZyrNREWqw5LlTY0kdFxWn7ZzVca1ko+/0T1D79PX4mTZ6knGv99tqvZiAC9eEZfrS/&#10;jIZ0Cvcv8QfIxQ0AAP//AwBQSwECLQAUAAYACAAAACEA2+H2y+4AAACFAQAAEwAAAAAAAAAAAAAA&#10;AAAAAAAAW0NvbnRlbnRfVHlwZXNdLnhtbFBLAQItABQABgAIAAAAIQBa9CxbvwAAABUBAAALAAAA&#10;AAAAAAAAAAAAAB8BAABfcmVscy8ucmVsc1BLAQItABQABgAIAAAAIQBDjB8ZwgAAANsAAAAPAAAA&#10;AAAAAAAAAAAAAAcCAABkcnMvZG93bnJldi54bWxQSwUGAAAAAAMAAwC3AAAA9gIAAAAA&#10;" adj="10800" fillcolor="#4472c4 [3204]" strokecolor="#1f3763 [1604]" strokeweight="1pt"/>
                            <v:group id="组合 46" o:spid="_x0000_s1064" style="position:absolute;top:7953;width:34480;height:13379" coordsize="34480,1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矩形 20" o:spid="_x0000_s1065" style="position:absolute;top:8477;width:34480;height:4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6F446B84" w14:textId="77777777" w:rsidR="00CE6AD9" w:rsidRPr="00FA0E89" w:rsidRDefault="00CE6AD9" w:rsidP="00023465">
                                      <w:pPr>
                                        <w:ind w:firstLineChars="250" w:firstLine="600"/>
                                        <w:rPr>
                                          <w:szCs w:val="24"/>
                                        </w:rPr>
                                      </w:pPr>
                                      <w:r w:rsidRPr="00FA0E89">
                                        <w:rPr>
                                          <w:szCs w:val="24"/>
                                        </w:rPr>
                                        <w:t>产品价格弹性，</w:t>
                                      </w:r>
                                      <w:r w:rsidRPr="00FA0E89">
                                        <w:rPr>
                                          <w:rFonts w:hint="eastAsia"/>
                                          <w:szCs w:val="24"/>
                                        </w:rPr>
                                        <w:t>交叉</w:t>
                                      </w:r>
                                      <w:r w:rsidRPr="00FA0E89">
                                        <w:rPr>
                                          <w:szCs w:val="24"/>
                                        </w:rPr>
                                        <w:t>替代</w:t>
                                      </w:r>
                                      <w:r w:rsidRPr="00FA0E89">
                                        <w:rPr>
                                          <w:rFonts w:hint="eastAsia"/>
                                          <w:szCs w:val="24"/>
                                        </w:rPr>
                                        <w:t>弹性测算</w:t>
                                      </w:r>
                                    </w:p>
                                  </w:txbxContent>
                                </v:textbox>
                              </v:rect>
                              <v:shape id="六边形 54" o:spid="_x0000_s1066" type="#_x0000_t9" style="position:absolute;left:8429;width:15621;height:4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xVixQAAANsAAAAPAAAAZHJzL2Rvd25yZXYueG1sRI9Ba8JA&#10;FITvgv9heYKXohulFYmuIoogSEmrIh6f2WcSzL4N2dWk/75bKHgcZuYbZr5sTSmeVLvCsoLRMAJB&#10;nFpdcKbgdNwOpiCcR9ZYWiYFP+Rgueh25hhr2/A3PQ8+EwHCLkYFufdVLKVLczLohrYiDt7N1gZ9&#10;kHUmdY1NgJtSjqNoIg0WHBZyrGidU3o/PIyC5Jbu289NMtpPr5icL1WzeSu/lOr32tUMhKfWv8L/&#10;7Z1W8PEOf1/CD5CLXwAAAP//AwBQSwECLQAUAAYACAAAACEA2+H2y+4AAACFAQAAEwAAAAAAAAAA&#10;AAAAAAAAAAAAW0NvbnRlbnRfVHlwZXNdLnhtbFBLAQItABQABgAIAAAAIQBa9CxbvwAAABUBAAAL&#10;AAAAAAAAAAAAAAAAAB8BAABfcmVscy8ucmVsc1BLAQItABQABgAIAAAAIQCYpxVixQAAANsAAAAP&#10;AAAAAAAAAAAAAAAAAAcCAABkcnMvZG93bnJldi54bWxQSwUGAAAAAAMAAwC3AAAA+QIAAAAA&#10;" adj="1629" fillcolor="white [3201]" strokecolor="#4472c4 [3204]" strokeweight="1pt">
                                <v:textbox>
                                  <w:txbxContent>
                                    <w:p w14:paraId="1DD42963" w14:textId="77777777" w:rsidR="00CE6AD9" w:rsidRPr="00691BCB" w:rsidRDefault="00CE6AD9" w:rsidP="00167A5A">
                                      <w:pPr>
                                        <w:pStyle w:val="af8"/>
                                        <w:rPr>
                                          <w:sz w:val="21"/>
                                          <w:szCs w:val="21"/>
                                        </w:rPr>
                                      </w:pPr>
                                      <w:r w:rsidRPr="00691BCB">
                                        <w:rPr>
                                          <w:rFonts w:hint="eastAsia"/>
                                          <w:sz w:val="21"/>
                                          <w:szCs w:val="21"/>
                                        </w:rPr>
                                        <w:t>E</w:t>
                                      </w:r>
                                      <w:r w:rsidRPr="00691BCB">
                                        <w:rPr>
                                          <w:sz w:val="21"/>
                                          <w:szCs w:val="21"/>
                                        </w:rPr>
                                        <w:t>CM</w:t>
                                      </w:r>
                                      <w:r w:rsidRPr="00691BCB">
                                        <w:rPr>
                                          <w:sz w:val="21"/>
                                          <w:szCs w:val="21"/>
                                        </w:rPr>
                                        <w:t>常</w:t>
                                      </w:r>
                                      <w:r w:rsidRPr="00691BCB">
                                        <w:rPr>
                                          <w:rFonts w:hint="eastAsia"/>
                                          <w:sz w:val="21"/>
                                          <w:szCs w:val="21"/>
                                        </w:rPr>
                                        <w:t>弹性</w:t>
                                      </w:r>
                                      <w:r w:rsidRPr="00691BCB">
                                        <w:rPr>
                                          <w:sz w:val="21"/>
                                          <w:szCs w:val="21"/>
                                        </w:rPr>
                                        <w:t>模型</w:t>
                                      </w:r>
                                    </w:p>
                                  </w:txbxContent>
                                </v:textbox>
                              </v:shape>
                              <v:shape id="箭头: 下 55" o:spid="_x0000_s1067" type="#_x0000_t67" style="position:absolute;left:14620;top:5429;width:4306;height:2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cFVwgAAANsAAAAPAAAAZHJzL2Rvd25yZXYueG1sRI9Ba8JA&#10;FITvBf/D8gRvdTeKRVJXEUHxqDYUj4/sa5I2+zZmV43+elcQehxm5htmtuhsLS7U+sqxhmSoQBDn&#10;zlRcaMi+1u9TED4gG6wdk4YbeVjMe28zTI278p4uh1CICGGfooYyhCaV0uclWfRD1xBH78e1FkOU&#10;bSFNi9cIt7UcKfUhLVYcF0psaFVS/nc4Ww33SubK7r6DOo5Pv5ukzpIxZ1oP+t3yE0SgLvyHX+2t&#10;0TCZwPNL/AFy/gAAAP//AwBQSwECLQAUAAYACAAAACEA2+H2y+4AAACFAQAAEwAAAAAAAAAAAAAA&#10;AAAAAAAAW0NvbnRlbnRfVHlwZXNdLnhtbFBLAQItABQABgAIAAAAIQBa9CxbvwAAABUBAAALAAAA&#10;AAAAAAAAAAAAAB8BAABfcmVscy8ucmVsc1BLAQItABQABgAIAAAAIQABzcFVwgAAANsAAAAPAAAA&#10;AAAAAAAAAAAAAAcCAABkcnMvZG93bnJldi54bWxQSwUGAAAAAAMAAwC3AAAA9gIAAAAA&#10;" adj="10800" fillcolor="#4472c4 [3204]" strokecolor="#1f3763 [1604]" strokeweight="1pt"/>
                            </v:group>
                          </v:group>
                        </v:group>
                        <v:shape id="箭头: 下 13" o:spid="_x0000_s1068" type="#_x0000_t67" style="position:absolute;left:3143;top:31051;width:3854;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kV6wAAAANsAAAAPAAAAZHJzL2Rvd25yZXYueG1sRE9Na8JA&#10;EL0L/odlhN7MbhoQia4iQkuPrYbS45Adk2h2Ns1uNfXXu4LgbR7vc5brwbbiTL1vHGtIEwWCuHSm&#10;4UpDsX+bzkH4gGywdUwa/snDejUeLTE37sJfdN6FSsQQ9jlqqEPocil9WZNFn7iOOHIH11sMEfaV&#10;ND1eYrht5atSM2mx4dhQY0fbmsrT7s9quDayVPbzO6if7Pf4nrZFmnGh9ctk2CxABBrCU/xwf5g4&#10;P4P7L/EAuboBAAD//wMAUEsBAi0AFAAGAAgAAAAhANvh9svuAAAAhQEAABMAAAAAAAAAAAAAAAAA&#10;AAAAAFtDb250ZW50X1R5cGVzXS54bWxQSwECLQAUAAYACAAAACEAWvQsW78AAAAVAQAACwAAAAAA&#10;AAAAAAAAAAAfAQAAX3JlbHMvLnJlbHNQSwECLQAUAAYACAAAACEAdwJFesAAAADbAAAADwAAAAAA&#10;AAAAAAAAAAAHAgAAZHJzL2Rvd25yZXYueG1sUEsFBgAAAAADAAMAtwAAAPQCAAAAAA==&#10;" adj="10800" fillcolor="#4472c4 [3204]" strokecolor="#1f3763 [1604]" strokeweight="1pt"/>
                      </v:group>
                      <v:shape id="箭头: 下 38" o:spid="_x0000_s1069" type="#_x0000_t67" style="position:absolute;left:3762;top:40052;width:3854;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4trvwAAANsAAAAPAAAAZHJzL2Rvd25yZXYueG1sRE/LisIw&#10;FN0L/kO4gjtNamEYqlEGQXHpo4jLS3On7UxzU5uo1a+fLIRZHs57septI+7U+dqxhmSqQBAXztRc&#10;ashPm8knCB+QDTaOScOTPKyWw8ECM+MefKD7MZQihrDPUEMVQptJ6YuKLPqpa4kj9+06iyHCrpSm&#10;w0cMt42cKfUhLdYcGypsaV1R8Xu8WQ2vWhbK7s9BXdLrzzZp8iTlXOvxqP+agwjUh3/x270zGtI4&#10;Nn6JP0Au/wAAAP//AwBQSwECLQAUAAYACAAAACEA2+H2y+4AAACFAQAAEwAAAAAAAAAAAAAAAAAA&#10;AAAAW0NvbnRlbnRfVHlwZXNdLnhtbFBLAQItABQABgAIAAAAIQBa9CxbvwAAABUBAAALAAAAAAAA&#10;AAAAAAAAAB8BAABfcmVscy8ucmVsc1BLAQItABQABgAIAAAAIQAyE4trvwAAANsAAAAPAAAAAAAA&#10;AAAAAAAAAAcCAABkcnMvZG93bnJldi54bWxQSwUGAAAAAAMAAwC3AAAA8wIAAAAA&#10;" adj="10800" fillcolor="#4472c4 [3204]" strokecolor="#1f3763 [1604]" strokeweight="1pt"/>
                    </v:group>
                  </v:group>
                </v:group>
              </v:group>
            </w:pict>
          </mc:Fallback>
        </mc:AlternateContent>
      </w:r>
      <w:r w:rsidR="00CA2403">
        <w:rPr>
          <w:rFonts w:ascii="宋体" w:hAnsi="宋体" w:hint="eastAsia"/>
          <w:szCs w:val="24"/>
        </w:rPr>
        <w:t>3.</w:t>
      </w:r>
      <w:r w:rsidR="000378E7" w:rsidRPr="000378E7">
        <w:rPr>
          <w:rFonts w:ascii="宋体" w:hAnsi="宋体" w:hint="eastAsia"/>
          <w:szCs w:val="24"/>
        </w:rPr>
        <w:t>研究框架</w:t>
      </w:r>
    </w:p>
    <w:p w14:paraId="06AD8EF0" w14:textId="195D84EE" w:rsidR="000378E7" w:rsidRPr="00167A5A" w:rsidRDefault="000378E7" w:rsidP="00167A5A">
      <w:pPr>
        <w:ind w:firstLine="480"/>
      </w:pPr>
    </w:p>
    <w:p w14:paraId="4B5153C5" w14:textId="56816F1F" w:rsidR="000378E7" w:rsidRPr="00167A5A" w:rsidRDefault="000378E7" w:rsidP="00167A5A">
      <w:pPr>
        <w:ind w:firstLine="480"/>
      </w:pPr>
    </w:p>
    <w:p w14:paraId="0A078A75" w14:textId="5C7CB39A" w:rsidR="000378E7" w:rsidRPr="00167A5A" w:rsidRDefault="000378E7" w:rsidP="00167A5A">
      <w:pPr>
        <w:ind w:firstLine="480"/>
      </w:pPr>
    </w:p>
    <w:p w14:paraId="5E574E78" w14:textId="4D5574C0" w:rsidR="000378E7" w:rsidRPr="00167A5A" w:rsidRDefault="000378E7" w:rsidP="00167A5A">
      <w:pPr>
        <w:ind w:firstLine="480"/>
      </w:pPr>
    </w:p>
    <w:p w14:paraId="566A32A0" w14:textId="432D21B3" w:rsidR="000378E7" w:rsidRPr="00167A5A" w:rsidRDefault="000378E7" w:rsidP="00167A5A">
      <w:pPr>
        <w:ind w:firstLine="480"/>
      </w:pPr>
    </w:p>
    <w:p w14:paraId="43250695" w14:textId="12175C52" w:rsidR="000378E7" w:rsidRPr="00167A5A" w:rsidRDefault="000378E7" w:rsidP="00167A5A">
      <w:pPr>
        <w:ind w:firstLine="480"/>
      </w:pPr>
    </w:p>
    <w:p w14:paraId="7E7A4F87" w14:textId="68699DDB" w:rsidR="000378E7" w:rsidRPr="00167A5A" w:rsidRDefault="000378E7" w:rsidP="00167A5A">
      <w:pPr>
        <w:ind w:firstLine="480"/>
      </w:pPr>
    </w:p>
    <w:p w14:paraId="3549E03C" w14:textId="4D39B8E2" w:rsidR="000378E7" w:rsidRPr="00167A5A" w:rsidRDefault="00006A87" w:rsidP="00167A5A">
      <w:pPr>
        <w:ind w:firstLine="480"/>
      </w:pPr>
      <w:r w:rsidRPr="00167A5A">
        <w:rPr>
          <w:noProof/>
        </w:rPr>
        <mc:AlternateContent>
          <mc:Choice Requires="wps">
            <w:drawing>
              <wp:anchor distT="0" distB="0" distL="114300" distR="114300" simplePos="0" relativeHeight="251725824" behindDoc="0" locked="0" layoutInCell="1" allowOverlap="1" wp14:anchorId="5399C0AF" wp14:editId="014A9DD5">
                <wp:simplePos x="0" y="0"/>
                <wp:positionH relativeFrom="column">
                  <wp:posOffset>713712</wp:posOffset>
                </wp:positionH>
                <wp:positionV relativeFrom="paragraph">
                  <wp:posOffset>42862</wp:posOffset>
                </wp:positionV>
                <wp:extent cx="385445" cy="209550"/>
                <wp:effectExtent l="38100" t="0" r="0" b="38100"/>
                <wp:wrapNone/>
                <wp:docPr id="27" name="箭头: 下 27"/>
                <wp:cNvGraphicFramePr/>
                <a:graphic xmlns:a="http://schemas.openxmlformats.org/drawingml/2006/main">
                  <a:graphicData uri="http://schemas.microsoft.com/office/word/2010/wordprocessingShape">
                    <wps:wsp>
                      <wps:cNvSpPr/>
                      <wps:spPr>
                        <a:xfrm>
                          <a:off x="0" y="0"/>
                          <a:ext cx="385445" cy="2095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20B2F" id="箭头: 下 27" o:spid="_x0000_s1026" type="#_x0000_t67" style="position:absolute;left:0;text-align:left;margin-left:56.2pt;margin-top:3.35pt;width:30.35pt;height: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YD6iwIAAEEFAAAOAAAAZHJzL2Uyb0RvYy54bWysVMFu2zAMvQ/YPwi6r3ayZG2NOkXQosOA&#10;og3WDj2rstQYkEWNUuJkv7Df2HU77bAP2rDfGCU7btEWOwzLQSFF8pF8JnV0vGkMWyv0NdiSj/Zy&#10;zpSVUNX2ruQfrs9eHXDmg7CVMGBVybfK8+PZyxdHrSvUGJZgKoWMQKwvWlfyZQiuyDIvl6oRfg+c&#10;smTUgI0IpOJdVqFoCb0x2TjP32QtYOUQpPKebk87I58lfK2VDJdaexWYKTnVFtKJ6byNZzY7EsUd&#10;CresZV+G+IcqGlFbSjpAnYog2ArrJ1BNLRE86LAnoclA61qq1AN1M8ofdXO1FE6lXogc7waa/P+D&#10;lRfrBbK6Kvl4nzMrGvpGv799/fXle8F+/vjM6JYoap0vyPPKLbDXPImx343GJv5TJ2yTaN0OtKpN&#10;YJIuXx9MJ5MpZ5JM4/xwOk20Z/fBDn14q6BhUSh5Ba2dI0KbGBXrcx8oK/nv/EiJFXU1JClsjYpl&#10;GPteaWqHso5TdBokdWKQrQWNgJBS2TDqTEtRqe56mtMvNkpJhoikJcCIrGtjBuweIA7pU+wOpveP&#10;oSrN4RCc/62wLniISJnBhiG4qS3gcwCGuuozd/47kjpqIku3UG3pYyN0W+CdPKuJ8HPhw0IgjT0t&#10;CK1yuKRDG2hLDr3E2RLw03P30Z+mkayctbRGJfcfVwIVZ+adpTk9HE0mce+SMpnuj0nBh5bbhxa7&#10;ak6APtOIHg0nkxj9g9mJGqG5oY2fx6xkElZS7pLLgDvlJHTrTW+GVPN5cqNdcyKc2ysnI3hkNc7S&#10;9eZGoOunLtC4XsBu5UTxaO463xhpYb4KoOs0lPe89nzTnqbB6d+U+BA81JPX/cs3+wMAAP//AwBQ&#10;SwMEFAAGAAgAAAAhAAjOejLcAAAACAEAAA8AAABkcnMvZG93bnJldi54bWxMj8FOwzAQRO9I/Qdr&#10;K3GjthvUQIhTVUhwhjZCHN14SULtdYjdNvD1uCc4jmY086ZcT86yE46h96RALgQwpMabnloF9e7p&#10;5g5YiJqMtp5QwTcGWFezq1IXxp/pFU/b2LJUQqHQCroYh4Lz0HTodFj4ASl5H350OiY5ttyM+pzK&#10;neVLIVbc6Z7SQqcHfOywOWyPTsFPzxvhXt6ieM++Pp+lrWVGtVLX82nzACziFP/CcMFP6FAlpr0/&#10;kgnMJi2XtymqYJUDu/h5JoHtFWT3OfCq5P8PVL8AAAD//wMAUEsBAi0AFAAGAAgAAAAhALaDOJL+&#10;AAAA4QEAABMAAAAAAAAAAAAAAAAAAAAAAFtDb250ZW50X1R5cGVzXS54bWxQSwECLQAUAAYACAAA&#10;ACEAOP0h/9YAAACUAQAACwAAAAAAAAAAAAAAAAAvAQAAX3JlbHMvLnJlbHNQSwECLQAUAAYACAAA&#10;ACEA9gmA+osCAABBBQAADgAAAAAAAAAAAAAAAAAuAgAAZHJzL2Uyb0RvYy54bWxQSwECLQAUAAYA&#10;CAAAACEACM56MtwAAAAIAQAADwAAAAAAAAAAAAAAAADlBAAAZHJzL2Rvd25yZXYueG1sUEsFBgAA&#10;AAAEAAQA8wAAAO4FAAAAAA==&#10;" adj="10800" fillcolor="#4472c4 [3204]" strokecolor="#1f3763 [1604]" strokeweight="1pt"/>
            </w:pict>
          </mc:Fallback>
        </mc:AlternateContent>
      </w:r>
    </w:p>
    <w:p w14:paraId="6E2C30BD" w14:textId="047D4FD8" w:rsidR="000378E7" w:rsidRPr="00167A5A" w:rsidRDefault="000378E7" w:rsidP="00167A5A">
      <w:pPr>
        <w:ind w:firstLine="480"/>
      </w:pPr>
    </w:p>
    <w:p w14:paraId="3056C5C9" w14:textId="20C892DD" w:rsidR="000378E7" w:rsidRPr="00167A5A" w:rsidRDefault="000378E7" w:rsidP="00167A5A">
      <w:pPr>
        <w:ind w:firstLine="480"/>
      </w:pPr>
    </w:p>
    <w:p w14:paraId="0BEE8511" w14:textId="00205BA1" w:rsidR="000378E7" w:rsidRPr="00167A5A" w:rsidRDefault="000378E7" w:rsidP="00167A5A">
      <w:pPr>
        <w:ind w:firstLine="480"/>
      </w:pPr>
    </w:p>
    <w:p w14:paraId="587396DF" w14:textId="7000A998" w:rsidR="000378E7" w:rsidRPr="00167A5A" w:rsidRDefault="000378E7" w:rsidP="00167A5A">
      <w:pPr>
        <w:pStyle w:val="af8"/>
      </w:pPr>
    </w:p>
    <w:p w14:paraId="656FBD9B" w14:textId="54544A8B" w:rsidR="000378E7" w:rsidRPr="00167A5A" w:rsidRDefault="000378E7" w:rsidP="00167A5A">
      <w:pPr>
        <w:ind w:firstLine="480"/>
      </w:pPr>
    </w:p>
    <w:p w14:paraId="0AC9BFEC" w14:textId="23409808" w:rsidR="000378E7" w:rsidRPr="00167A5A" w:rsidRDefault="000378E7" w:rsidP="00167A5A">
      <w:pPr>
        <w:ind w:firstLine="480"/>
      </w:pPr>
    </w:p>
    <w:p w14:paraId="78D487B0" w14:textId="7EC4D7F7" w:rsidR="000378E7" w:rsidRPr="00167A5A" w:rsidRDefault="000378E7" w:rsidP="00167A5A">
      <w:pPr>
        <w:ind w:firstLine="480"/>
      </w:pPr>
    </w:p>
    <w:p w14:paraId="0C666BAB" w14:textId="7C5BFE38" w:rsidR="000378E7" w:rsidRPr="00167A5A" w:rsidRDefault="000378E7" w:rsidP="00167A5A">
      <w:pPr>
        <w:ind w:firstLine="480"/>
      </w:pPr>
    </w:p>
    <w:p w14:paraId="503D34FE" w14:textId="6A0A24E8" w:rsidR="000378E7" w:rsidRPr="00167A5A" w:rsidRDefault="000378E7" w:rsidP="00167A5A">
      <w:pPr>
        <w:ind w:firstLine="480"/>
      </w:pPr>
    </w:p>
    <w:p w14:paraId="5726E51D" w14:textId="3292151F" w:rsidR="000378E7" w:rsidRPr="00167A5A" w:rsidRDefault="000378E7" w:rsidP="00167A5A">
      <w:pPr>
        <w:ind w:firstLine="480"/>
      </w:pPr>
    </w:p>
    <w:p w14:paraId="0A307882" w14:textId="674DEC37" w:rsidR="000378E7" w:rsidRPr="00167A5A" w:rsidRDefault="000378E7" w:rsidP="00167A5A">
      <w:pPr>
        <w:ind w:firstLine="480"/>
      </w:pPr>
    </w:p>
    <w:p w14:paraId="008BC715" w14:textId="51F85999" w:rsidR="000378E7" w:rsidRPr="00167A5A" w:rsidRDefault="000378E7" w:rsidP="00167A5A">
      <w:pPr>
        <w:ind w:firstLine="480"/>
      </w:pPr>
    </w:p>
    <w:p w14:paraId="50F7C382" w14:textId="19B5982E" w:rsidR="009F3B93" w:rsidRPr="00167A5A" w:rsidRDefault="009F3B93" w:rsidP="00167A5A">
      <w:pPr>
        <w:ind w:firstLine="480"/>
      </w:pPr>
    </w:p>
    <w:p w14:paraId="268B9706" w14:textId="64663C2A" w:rsidR="000378E7" w:rsidRPr="00151A9C" w:rsidRDefault="000378E7" w:rsidP="00167A5A">
      <w:pPr>
        <w:ind w:firstLine="420"/>
        <w:rPr>
          <w:sz w:val="21"/>
          <w:szCs w:val="21"/>
        </w:rPr>
      </w:pPr>
    </w:p>
    <w:p w14:paraId="22434F82" w14:textId="7A084BD9" w:rsidR="000378E7" w:rsidRDefault="000378E7" w:rsidP="00B21B1D">
      <w:pPr>
        <w:ind w:firstLine="480"/>
      </w:pPr>
    </w:p>
    <w:p w14:paraId="45A1EA85" w14:textId="41B3EB70" w:rsidR="000378E7" w:rsidRDefault="000378E7" w:rsidP="00B21B1D">
      <w:pPr>
        <w:widowControl/>
        <w:ind w:firstLine="480"/>
        <w:jc w:val="left"/>
      </w:pPr>
      <w:r>
        <w:br w:type="page"/>
      </w:r>
    </w:p>
    <w:p w14:paraId="2C1039E0" w14:textId="45A06780" w:rsidR="00F53702" w:rsidRDefault="00F53702" w:rsidP="0040460E">
      <w:pPr>
        <w:pStyle w:val="1"/>
        <w:rPr>
          <w:rFonts w:ascii="宋体" w:hAnsi="宋体"/>
          <w:szCs w:val="28"/>
        </w:rPr>
      </w:pPr>
      <w:bookmarkStart w:id="4" w:name="_Toc483146997"/>
      <w:r>
        <w:rPr>
          <w:rFonts w:ascii="宋体" w:hAnsi="宋体" w:hint="eastAsia"/>
          <w:szCs w:val="28"/>
        </w:rPr>
        <w:lastRenderedPageBreak/>
        <w:t>二、文献综述</w:t>
      </w:r>
      <w:bookmarkEnd w:id="4"/>
    </w:p>
    <w:p w14:paraId="2D19DA1A" w14:textId="67F26B84" w:rsidR="0095743A" w:rsidRDefault="0095743A" w:rsidP="0095743A">
      <w:pPr>
        <w:ind w:firstLine="480"/>
        <w:rPr>
          <w:lang w:val="en"/>
        </w:rPr>
      </w:pPr>
      <w:r>
        <w:rPr>
          <w:rFonts w:hint="eastAsia"/>
        </w:rPr>
        <w:t>在分析商品价量关系方面，学者们</w:t>
      </w:r>
      <w:r w:rsidR="00354D5A">
        <w:rPr>
          <w:rFonts w:hint="eastAsia"/>
        </w:rPr>
        <w:t>的研究对象大多是</w:t>
      </w:r>
      <w:r>
        <w:rPr>
          <w:rFonts w:hint="eastAsia"/>
        </w:rPr>
        <w:t>农产品、工业原材料等。构建需求价格弹性模型</w:t>
      </w:r>
      <w:r w:rsidR="00CB7488">
        <w:rPr>
          <w:rFonts w:hint="eastAsia"/>
        </w:rPr>
        <w:t>也分为长短期</w:t>
      </w:r>
      <w:r>
        <w:rPr>
          <w:rFonts w:hint="eastAsia"/>
        </w:rPr>
        <w:t>，短期模型会根据</w:t>
      </w:r>
      <w:r w:rsidRPr="00813ABE">
        <w:rPr>
          <w:rFonts w:ascii="Times New Roman" w:hAnsi="Times New Roman" w:cs="Times New Roman" w:hint="eastAsia"/>
          <w:lang w:val="en"/>
        </w:rPr>
        <w:t>GDP</w:t>
      </w:r>
      <w:r>
        <w:rPr>
          <w:rFonts w:hint="eastAsia"/>
        </w:rPr>
        <w:t>分组看国家间差异，长期还会引入宏观经济变量等。</w:t>
      </w:r>
      <w:r w:rsidRPr="00813ABE">
        <w:rPr>
          <w:rFonts w:ascii="Times New Roman" w:hAnsi="Times New Roman" w:cs="Times New Roman"/>
          <w:lang w:val="en"/>
        </w:rPr>
        <w:t>Asatryan</w:t>
      </w:r>
      <w:r w:rsidRPr="00813ABE">
        <w:rPr>
          <w:rFonts w:ascii="Times New Roman" w:hAnsi="Times New Roman" w:cs="Times New Roman"/>
          <w:lang w:val="en"/>
        </w:rPr>
        <w:t>，</w:t>
      </w:r>
      <w:r w:rsidR="00813ABE" w:rsidRPr="00813ABE">
        <w:rPr>
          <w:rFonts w:ascii="Times New Roman" w:hAnsi="Times New Roman" w:cs="Times New Roman"/>
          <w:lang w:val="en"/>
        </w:rPr>
        <w:t>Armen A.</w:t>
      </w:r>
      <w:r w:rsidRPr="00813ABE">
        <w:rPr>
          <w:rFonts w:ascii="Times New Roman" w:hAnsi="Times New Roman" w:cs="Times New Roman"/>
          <w:lang w:val="en"/>
        </w:rPr>
        <w:t>（</w:t>
      </w:r>
      <w:r w:rsidRPr="00813ABE">
        <w:rPr>
          <w:rFonts w:ascii="Times New Roman" w:hAnsi="Times New Roman" w:cs="Times New Roman"/>
          <w:lang w:val="en"/>
        </w:rPr>
        <w:t>2004</w:t>
      </w:r>
      <w:r w:rsidRPr="00813ABE">
        <w:rPr>
          <w:rFonts w:ascii="Times New Roman" w:hAnsi="Times New Roman" w:cs="Times New Roman"/>
          <w:lang w:val="en"/>
        </w:rPr>
        <w:t>）</w:t>
      </w:r>
      <w:r>
        <w:rPr>
          <w:rFonts w:hint="eastAsia"/>
          <w:lang w:val="en"/>
        </w:rPr>
        <w:t>利用三阶段选择调整模型分析了英国境内的猪肉销量。</w:t>
      </w:r>
      <w:r w:rsidRPr="00813ABE">
        <w:rPr>
          <w:rFonts w:ascii="Times New Roman" w:hAnsi="Times New Roman" w:cs="Times New Roman" w:hint="eastAsia"/>
          <w:lang w:val="en"/>
        </w:rPr>
        <w:t>Laura</w:t>
      </w:r>
      <w:r w:rsidRPr="00813ABE">
        <w:rPr>
          <w:rFonts w:ascii="Times New Roman" w:hAnsi="Times New Roman" w:cs="Times New Roman"/>
          <w:lang w:val="en"/>
        </w:rPr>
        <w:t xml:space="preserve"> </w:t>
      </w:r>
      <w:proofErr w:type="spellStart"/>
      <w:r w:rsidRPr="00813ABE">
        <w:rPr>
          <w:rFonts w:ascii="Times New Roman" w:hAnsi="Times New Roman" w:cs="Times New Roman" w:hint="eastAsia"/>
          <w:lang w:val="en"/>
        </w:rPr>
        <w:t>Cornelsen</w:t>
      </w:r>
      <w:proofErr w:type="spellEnd"/>
      <w:r w:rsidRPr="00813ABE">
        <w:rPr>
          <w:rFonts w:ascii="Times New Roman" w:hAnsi="Times New Roman" w:cs="Times New Roman"/>
          <w:lang w:val="en"/>
        </w:rPr>
        <w:t xml:space="preserve">, Rosemary Green(2016) </w:t>
      </w:r>
      <w:r>
        <w:rPr>
          <w:rFonts w:hint="eastAsia"/>
          <w:lang w:val="en"/>
        </w:rPr>
        <w:t>等人在全球范围内分析了食品销量与食品之间的交叉替代弹性，同时将人群分为高收入，中等收入，低收入组，分组分析食物价格弹性的大小比价，并给出政策建议。</w:t>
      </w:r>
      <w:r w:rsidR="00554E50">
        <w:rPr>
          <w:rFonts w:ascii="Times New Roman" w:hAnsi="Times New Roman" w:cs="Times New Roman" w:hint="eastAsia"/>
          <w:lang w:val="en"/>
        </w:rPr>
        <w:t xml:space="preserve">John </w:t>
      </w:r>
      <w:proofErr w:type="spellStart"/>
      <w:r w:rsidR="00554E50">
        <w:rPr>
          <w:rFonts w:ascii="Times New Roman" w:hAnsi="Times New Roman" w:cs="Times New Roman" w:hint="eastAsia"/>
          <w:lang w:val="en"/>
        </w:rPr>
        <w:t>Baffes</w:t>
      </w:r>
      <w:proofErr w:type="spellEnd"/>
      <w:r w:rsidR="00554E50">
        <w:rPr>
          <w:rFonts w:ascii="Times New Roman" w:hAnsi="Times New Roman" w:cs="Times New Roman" w:hint="eastAsia"/>
          <w:lang w:val="en"/>
        </w:rPr>
        <w:t xml:space="preserve"> and </w:t>
      </w:r>
      <w:r w:rsidRPr="00813ABE">
        <w:rPr>
          <w:rFonts w:ascii="Times New Roman" w:hAnsi="Times New Roman" w:cs="Times New Roman" w:hint="eastAsia"/>
          <w:lang w:val="en"/>
        </w:rPr>
        <w:t>Allen Dennis</w:t>
      </w:r>
      <w:r w:rsidRPr="00813ABE">
        <w:rPr>
          <w:rFonts w:ascii="Times New Roman" w:hAnsi="Times New Roman" w:cs="Times New Roman"/>
          <w:lang w:val="en"/>
        </w:rPr>
        <w:t>(2013)</w:t>
      </w:r>
      <w:r w:rsidRPr="00813ABE">
        <w:rPr>
          <w:rFonts w:ascii="Times New Roman" w:hAnsi="Times New Roman" w:cs="Times New Roman" w:hint="eastAsia"/>
          <w:lang w:val="en"/>
        </w:rPr>
        <w:t xml:space="preserve"> </w:t>
      </w:r>
      <w:r>
        <w:rPr>
          <w:rFonts w:hint="eastAsia"/>
          <w:lang w:val="en"/>
        </w:rPr>
        <w:t>将宏观经济变量，汇率，利率与通胀率引入价格决定模型中，分析了影响小麦，大豆橄榄油等五种农产品价格的长期因素。</w:t>
      </w:r>
      <w:r w:rsidRPr="00813ABE">
        <w:rPr>
          <w:rFonts w:ascii="Times New Roman" w:hAnsi="Times New Roman" w:cs="Times New Roman" w:hint="eastAsia"/>
          <w:lang w:val="en"/>
        </w:rPr>
        <w:t>Carlos</w:t>
      </w:r>
      <w:r w:rsidRPr="00813ABE">
        <w:rPr>
          <w:rFonts w:ascii="Times New Roman" w:hAnsi="Times New Roman" w:cs="Times New Roman"/>
          <w:lang w:val="en"/>
        </w:rPr>
        <w:t xml:space="preserve"> </w:t>
      </w:r>
      <w:proofErr w:type="spellStart"/>
      <w:r w:rsidRPr="00813ABE">
        <w:rPr>
          <w:rFonts w:ascii="Times New Roman" w:hAnsi="Times New Roman" w:cs="Times New Roman" w:hint="eastAsia"/>
          <w:lang w:val="en"/>
        </w:rPr>
        <w:t>M</w:t>
      </w:r>
      <w:r w:rsidRPr="00813ABE">
        <w:rPr>
          <w:rFonts w:ascii="Times New Roman" w:hAnsi="Times New Roman" w:cs="Times New Roman"/>
          <w:lang w:val="en"/>
        </w:rPr>
        <w:t>.Guerero</w:t>
      </w:r>
      <w:proofErr w:type="spellEnd"/>
      <w:r w:rsidRPr="00813ABE">
        <w:rPr>
          <w:rFonts w:ascii="Times New Roman" w:hAnsi="Times New Roman" w:cs="Times New Roman"/>
          <w:lang w:val="en"/>
        </w:rPr>
        <w:t>-Lopez(2017)</w:t>
      </w:r>
      <w:r>
        <w:rPr>
          <w:rFonts w:hint="eastAsia"/>
          <w:lang w:val="en"/>
        </w:rPr>
        <w:t>测算了</w:t>
      </w:r>
      <w:r>
        <w:rPr>
          <w:rFonts w:hint="eastAsia"/>
          <w:lang w:val="en"/>
        </w:rPr>
        <w:t>2012-2013</w:t>
      </w:r>
      <w:r>
        <w:rPr>
          <w:rFonts w:hint="eastAsia"/>
          <w:lang w:val="en"/>
        </w:rPr>
        <w:t>年智利软饮料之间的交叉价格弹性。</w:t>
      </w:r>
    </w:p>
    <w:p w14:paraId="57D89E00" w14:textId="787FE891" w:rsidR="00D00E3B" w:rsidRDefault="005966E1" w:rsidP="00F53702">
      <w:pPr>
        <w:ind w:firstLine="480"/>
      </w:pPr>
      <w:r>
        <w:rPr>
          <w:rFonts w:hint="eastAsia"/>
          <w:lang w:val="en"/>
        </w:rPr>
        <w:t>也有部分学者利用数据挖掘技术对产品销量预测做出了尝试，试图改进经济学的线性模型</w:t>
      </w:r>
      <w:r w:rsidRPr="00813ABE">
        <w:rPr>
          <w:rFonts w:ascii="Times New Roman" w:hAnsi="Times New Roman" w:cs="Times New Roman" w:hint="eastAsia"/>
          <w:lang w:val="en"/>
        </w:rPr>
        <w:t>。</w:t>
      </w:r>
      <w:r w:rsidR="00445B98" w:rsidRPr="00813ABE">
        <w:rPr>
          <w:rFonts w:ascii="Times New Roman" w:hAnsi="Times New Roman" w:cs="Times New Roman" w:hint="eastAsia"/>
          <w:lang w:val="en"/>
        </w:rPr>
        <w:t>A</w:t>
      </w:r>
      <w:r w:rsidR="00445B98" w:rsidRPr="00813ABE">
        <w:rPr>
          <w:rFonts w:ascii="Times New Roman" w:hAnsi="Times New Roman" w:cs="Times New Roman"/>
          <w:lang w:val="en"/>
        </w:rPr>
        <w:t xml:space="preserve">.J. </w:t>
      </w:r>
      <w:proofErr w:type="spellStart"/>
      <w:r w:rsidR="00445B98" w:rsidRPr="00813ABE">
        <w:rPr>
          <w:rFonts w:ascii="Times New Roman" w:hAnsi="Times New Roman" w:cs="Times New Roman"/>
          <w:lang w:val="en"/>
        </w:rPr>
        <w:t>Feelders</w:t>
      </w:r>
      <w:proofErr w:type="spellEnd"/>
      <w:r w:rsidR="00445B98" w:rsidRPr="00813ABE">
        <w:rPr>
          <w:rFonts w:ascii="Times New Roman" w:hAnsi="Times New Roman" w:cs="Times New Roman"/>
          <w:lang w:val="en"/>
        </w:rPr>
        <w:t xml:space="preserve">(2002) </w:t>
      </w:r>
      <w:r w:rsidR="00445B98">
        <w:rPr>
          <w:rFonts w:hint="eastAsia"/>
        </w:rPr>
        <w:t>讨论了决策树与线性回归的单调性的差异，并</w:t>
      </w:r>
      <w:r w:rsidR="00AB3592">
        <w:rPr>
          <w:rFonts w:hint="eastAsia"/>
        </w:rPr>
        <w:t>以单调树重新计算了影响房价的模型。</w:t>
      </w:r>
      <w:r w:rsidRPr="00813ABE">
        <w:rPr>
          <w:rFonts w:ascii="Times New Roman" w:hAnsi="Times New Roman" w:cs="Times New Roman" w:hint="eastAsia"/>
          <w:lang w:val="en"/>
        </w:rPr>
        <w:t>Sebastien</w:t>
      </w:r>
      <w:r w:rsidRPr="00813ABE">
        <w:rPr>
          <w:rFonts w:ascii="Times New Roman" w:hAnsi="Times New Roman" w:cs="Times New Roman"/>
          <w:lang w:val="en"/>
        </w:rPr>
        <w:t xml:space="preserve"> </w:t>
      </w:r>
      <w:proofErr w:type="spellStart"/>
      <w:r w:rsidRPr="00813ABE">
        <w:rPr>
          <w:rFonts w:ascii="Times New Roman" w:hAnsi="Times New Roman" w:cs="Times New Roman"/>
          <w:lang w:val="en"/>
        </w:rPr>
        <w:t>Thomassey</w:t>
      </w:r>
      <w:proofErr w:type="spellEnd"/>
      <w:r w:rsidRPr="00813ABE">
        <w:rPr>
          <w:rFonts w:ascii="Times New Roman" w:hAnsi="Times New Roman" w:cs="Times New Roman"/>
          <w:lang w:val="en"/>
        </w:rPr>
        <w:t xml:space="preserve">, Antonio </w:t>
      </w:r>
      <w:proofErr w:type="spellStart"/>
      <w:r w:rsidRPr="00813ABE">
        <w:rPr>
          <w:rFonts w:ascii="Times New Roman" w:hAnsi="Times New Roman" w:cs="Times New Roman"/>
          <w:lang w:val="en"/>
        </w:rPr>
        <w:t>Fiordaliso</w:t>
      </w:r>
      <w:proofErr w:type="spellEnd"/>
      <w:r w:rsidRPr="00813ABE">
        <w:rPr>
          <w:rFonts w:ascii="Times New Roman" w:hAnsi="Times New Roman" w:cs="Times New Roman" w:hint="eastAsia"/>
          <w:lang w:val="en"/>
        </w:rPr>
        <w:t>(</w:t>
      </w:r>
      <w:r w:rsidRPr="00813ABE">
        <w:rPr>
          <w:rFonts w:ascii="Times New Roman" w:hAnsi="Times New Roman" w:cs="Times New Roman"/>
          <w:lang w:val="en"/>
        </w:rPr>
        <w:t>2006</w:t>
      </w:r>
      <w:r w:rsidRPr="00813ABE">
        <w:rPr>
          <w:rFonts w:ascii="Times New Roman" w:hAnsi="Times New Roman" w:cs="Times New Roman" w:hint="eastAsia"/>
          <w:lang w:val="en"/>
        </w:rPr>
        <w:t>)</w:t>
      </w:r>
      <w:r w:rsidRPr="00813ABE">
        <w:rPr>
          <w:rFonts w:ascii="Times New Roman" w:hAnsi="Times New Roman" w:cs="Times New Roman"/>
          <w:lang w:val="en"/>
        </w:rPr>
        <w:t xml:space="preserve"> </w:t>
      </w:r>
      <w:r>
        <w:rPr>
          <w:rFonts w:hint="eastAsia"/>
          <w:lang w:val="en"/>
        </w:rPr>
        <w:t>利用决策树和聚类方法预测了服装品牌的销量。</w:t>
      </w:r>
      <w:r w:rsidR="00AB3592" w:rsidRPr="00813ABE">
        <w:rPr>
          <w:rFonts w:ascii="Times New Roman" w:hAnsi="Times New Roman" w:cs="Times New Roman" w:hint="eastAsia"/>
          <w:lang w:val="en"/>
        </w:rPr>
        <w:t>Dennis</w:t>
      </w:r>
      <w:r w:rsidR="00AB3592" w:rsidRPr="00813ABE">
        <w:rPr>
          <w:rFonts w:ascii="Times New Roman" w:hAnsi="Times New Roman" w:cs="Times New Roman"/>
          <w:lang w:val="en"/>
        </w:rPr>
        <w:t xml:space="preserve"> </w:t>
      </w:r>
      <w:proofErr w:type="spellStart"/>
      <w:r w:rsidR="00AB3592" w:rsidRPr="00813ABE">
        <w:rPr>
          <w:rFonts w:ascii="Times New Roman" w:hAnsi="Times New Roman" w:cs="Times New Roman" w:hint="eastAsia"/>
          <w:lang w:val="en"/>
        </w:rPr>
        <w:t>Maa</w:t>
      </w:r>
      <w:proofErr w:type="spellEnd"/>
      <w:r w:rsidR="00AB3592" w:rsidRPr="00813ABE">
        <w:rPr>
          <w:rFonts w:ascii="Times New Roman" w:hAnsi="Times New Roman" w:cs="Times New Roman" w:hint="eastAsia"/>
          <w:lang w:val="en"/>
        </w:rPr>
        <w:t>, Marco</w:t>
      </w:r>
      <w:r w:rsidR="00AB3592" w:rsidRPr="00813ABE">
        <w:rPr>
          <w:rFonts w:ascii="Times New Roman" w:hAnsi="Times New Roman" w:cs="Times New Roman"/>
          <w:lang w:val="en"/>
        </w:rPr>
        <w:t xml:space="preserve"> </w:t>
      </w:r>
      <w:proofErr w:type="spellStart"/>
      <w:r w:rsidR="00AB3592" w:rsidRPr="00813ABE">
        <w:rPr>
          <w:rFonts w:ascii="Times New Roman" w:hAnsi="Times New Roman" w:cs="Times New Roman"/>
          <w:lang w:val="en"/>
        </w:rPr>
        <w:t>Spruit</w:t>
      </w:r>
      <w:proofErr w:type="spellEnd"/>
      <w:r w:rsidR="00AB3592" w:rsidRPr="00813ABE">
        <w:rPr>
          <w:rFonts w:ascii="Times New Roman" w:hAnsi="Times New Roman" w:cs="Times New Roman"/>
          <w:lang w:val="en"/>
        </w:rPr>
        <w:t xml:space="preserve">(2014) </w:t>
      </w:r>
      <w:r w:rsidR="00AB3592">
        <w:rPr>
          <w:rFonts w:hint="eastAsia"/>
        </w:rPr>
        <w:t>利用数据挖掘技术分析了短周期的商品需求，最终结果是</w:t>
      </w:r>
      <w:r w:rsidR="00813ABE">
        <w:rPr>
          <w:rFonts w:hint="eastAsia"/>
        </w:rPr>
        <w:t>利用单调二叉树的数据挖掘技术</w:t>
      </w:r>
      <w:r w:rsidR="00AB3592">
        <w:rPr>
          <w:rFonts w:hint="eastAsia"/>
        </w:rPr>
        <w:t>并不能提高短期的需求模型预测能力，并且认为模型变量方差越大，需求模型方法越简单。</w:t>
      </w:r>
    </w:p>
    <w:p w14:paraId="777A098B" w14:textId="53FA2D01" w:rsidR="00F53702" w:rsidRDefault="00813ABE" w:rsidP="007335CA">
      <w:pPr>
        <w:ind w:firstLine="480"/>
      </w:pPr>
      <w:r>
        <w:rPr>
          <w:rFonts w:hint="eastAsia"/>
        </w:rPr>
        <w:t>简单的线性回归的结果在销量的预测能力上</w:t>
      </w:r>
      <w:r w:rsidR="005966E1">
        <w:rPr>
          <w:rFonts w:hint="eastAsia"/>
        </w:rPr>
        <w:t>似乎占优，因此也有学者</w:t>
      </w:r>
      <w:r>
        <w:rPr>
          <w:rFonts w:hint="eastAsia"/>
        </w:rPr>
        <w:t>不做销量预测，只分析</w:t>
      </w:r>
      <w:r w:rsidR="005966E1">
        <w:rPr>
          <w:rFonts w:hint="eastAsia"/>
        </w:rPr>
        <w:t>消费者选择偏好。</w:t>
      </w:r>
      <w:r w:rsidR="007335CA">
        <w:rPr>
          <w:rFonts w:hint="eastAsia"/>
        </w:rPr>
        <w:t>黄玉佳（</w:t>
      </w:r>
      <w:r w:rsidR="00F53702">
        <w:rPr>
          <w:rFonts w:hint="eastAsia"/>
        </w:rPr>
        <w:t>2015</w:t>
      </w:r>
      <w:r w:rsidR="00F53702">
        <w:rPr>
          <w:rFonts w:hint="eastAsia"/>
        </w:rPr>
        <w:t>）</w:t>
      </w:r>
      <w:r w:rsidR="00D00E3B">
        <w:rPr>
          <w:rFonts w:hint="eastAsia"/>
        </w:rPr>
        <w:t>分析</w:t>
      </w:r>
      <w:r>
        <w:rPr>
          <w:rFonts w:hint="eastAsia"/>
        </w:rPr>
        <w:t>了</w:t>
      </w:r>
      <w:r w:rsidR="007335CA">
        <w:rPr>
          <w:rFonts w:hint="eastAsia"/>
        </w:rPr>
        <w:t>运动品牌服装的</w:t>
      </w:r>
      <w:r w:rsidR="00D00E3B">
        <w:rPr>
          <w:rFonts w:hint="eastAsia"/>
        </w:rPr>
        <w:t>消费者</w:t>
      </w:r>
      <w:r w:rsidR="007335CA">
        <w:rPr>
          <w:rFonts w:hint="eastAsia"/>
        </w:rPr>
        <w:t>偏好。</w:t>
      </w:r>
      <w:r w:rsidR="00D00E3B">
        <w:rPr>
          <w:rFonts w:hint="eastAsia"/>
        </w:rPr>
        <w:t>同本文一样采用了关联规则和聚类方法，</w:t>
      </w:r>
      <w:r w:rsidR="007335CA">
        <w:rPr>
          <w:rFonts w:hint="eastAsia"/>
        </w:rPr>
        <w:t>先将多种产品</w:t>
      </w:r>
      <w:r w:rsidR="00D00E3B">
        <w:rPr>
          <w:rFonts w:hint="eastAsia"/>
        </w:rPr>
        <w:t>按销量</w:t>
      </w:r>
      <w:r w:rsidR="007335CA">
        <w:rPr>
          <w:rFonts w:hint="eastAsia"/>
        </w:rPr>
        <w:t>进行聚类，作为结果输入</w:t>
      </w:r>
      <w:r w:rsidR="007335CA">
        <w:rPr>
          <w:rFonts w:hint="eastAsia"/>
        </w:rPr>
        <w:t>BASS</w:t>
      </w:r>
      <w:r w:rsidR="007335CA">
        <w:rPr>
          <w:rFonts w:hint="eastAsia"/>
        </w:rPr>
        <w:t>模型，</w:t>
      </w:r>
      <w:r w:rsidR="00D00E3B">
        <w:rPr>
          <w:rFonts w:hint="eastAsia"/>
        </w:rPr>
        <w:t>预测</w:t>
      </w:r>
      <w:r w:rsidR="007335CA">
        <w:rPr>
          <w:rFonts w:hint="eastAsia"/>
        </w:rPr>
        <w:t>消费者</w:t>
      </w:r>
      <w:r w:rsidR="00D00E3B">
        <w:rPr>
          <w:rFonts w:hint="eastAsia"/>
        </w:rPr>
        <w:t>下一期的</w:t>
      </w:r>
      <w:r w:rsidR="007335CA">
        <w:rPr>
          <w:rFonts w:hint="eastAsia"/>
        </w:rPr>
        <w:t>偏好，</w:t>
      </w:r>
      <w:r w:rsidR="00D00E3B">
        <w:rPr>
          <w:rFonts w:hint="eastAsia"/>
        </w:rPr>
        <w:t>同时基于客户购物单，利用关联规则分析了消费者在颜色，店铺，品种上的选择。</w:t>
      </w:r>
      <w:r w:rsidR="00F53702">
        <w:rPr>
          <w:rFonts w:hint="eastAsia"/>
        </w:rPr>
        <w:t>夏旻旻（</w:t>
      </w:r>
      <w:r w:rsidR="00F53702">
        <w:rPr>
          <w:rFonts w:hint="eastAsia"/>
        </w:rPr>
        <w:t>2015</w:t>
      </w:r>
      <w:r w:rsidR="00F53702">
        <w:rPr>
          <w:rFonts w:hint="eastAsia"/>
        </w:rPr>
        <w:t>）</w:t>
      </w:r>
      <w:r w:rsidR="007335CA">
        <w:rPr>
          <w:rFonts w:hint="eastAsia"/>
        </w:rPr>
        <w:t>利用关联规则完成了茶叶消费者的偏好测度，具体方法是</w:t>
      </w:r>
      <w:r w:rsidR="00F53702">
        <w:rPr>
          <w:rFonts w:hint="eastAsia"/>
        </w:rPr>
        <w:t>以问卷调查所得的每个潜在消费者的属性打分表，</w:t>
      </w:r>
      <w:r w:rsidR="007335CA">
        <w:rPr>
          <w:rFonts w:hint="eastAsia"/>
        </w:rPr>
        <w:t>接着以打分表</w:t>
      </w:r>
      <w:r w:rsidR="00D00E3B">
        <w:rPr>
          <w:rFonts w:hint="eastAsia"/>
        </w:rPr>
        <w:t>的</w:t>
      </w:r>
      <w:r w:rsidR="007335CA">
        <w:rPr>
          <w:rFonts w:hint="eastAsia"/>
        </w:rPr>
        <w:t>单条</w:t>
      </w:r>
      <w:r w:rsidR="00D00E3B">
        <w:rPr>
          <w:rFonts w:hint="eastAsia"/>
        </w:rPr>
        <w:t>数据</w:t>
      </w:r>
      <w:r w:rsidR="007335CA">
        <w:rPr>
          <w:rFonts w:hint="eastAsia"/>
        </w:rPr>
        <w:t>为关联规则的</w:t>
      </w:r>
      <w:r w:rsidR="00D00E3B">
        <w:rPr>
          <w:rFonts w:hint="eastAsia"/>
        </w:rPr>
        <w:t>一项</w:t>
      </w:r>
      <w:r w:rsidR="00F53702">
        <w:rPr>
          <w:rFonts w:hint="eastAsia"/>
        </w:rPr>
        <w:t>事务，</w:t>
      </w:r>
      <w:r w:rsidR="007335CA">
        <w:rPr>
          <w:rFonts w:hint="eastAsia"/>
        </w:rPr>
        <w:t>最后</w:t>
      </w:r>
      <w:r w:rsidR="00F53702">
        <w:rPr>
          <w:rFonts w:hint="eastAsia"/>
        </w:rPr>
        <w:t>构建出消费者</w:t>
      </w:r>
      <w:r w:rsidR="007335CA">
        <w:rPr>
          <w:rFonts w:hint="eastAsia"/>
        </w:rPr>
        <w:t>偏好模型。</w:t>
      </w:r>
    </w:p>
    <w:p w14:paraId="56CD42D8" w14:textId="4C4B6AF9" w:rsidR="005966E1" w:rsidRDefault="005966E1" w:rsidP="007335CA">
      <w:pPr>
        <w:ind w:firstLine="480"/>
      </w:pPr>
      <w:r>
        <w:rPr>
          <w:rFonts w:hint="eastAsia"/>
        </w:rPr>
        <w:t>本文所做的工作有别于上述文献，旨在利用数据挖掘工具寻找到具有相关关系的变量，再利用传统的统计线性回归方法来验证变量符合替代品与互补品假设。</w:t>
      </w:r>
    </w:p>
    <w:p w14:paraId="1D817EF8" w14:textId="79876B3F" w:rsidR="009270B9" w:rsidRPr="009F3B93" w:rsidRDefault="00F53702" w:rsidP="0040460E">
      <w:pPr>
        <w:pStyle w:val="1"/>
        <w:rPr>
          <w:rFonts w:ascii="宋体" w:hAnsi="宋体"/>
          <w:szCs w:val="28"/>
        </w:rPr>
      </w:pPr>
      <w:bookmarkStart w:id="5" w:name="_Toc483146998"/>
      <w:r>
        <w:rPr>
          <w:rFonts w:ascii="宋体" w:hAnsi="宋体" w:hint="eastAsia"/>
          <w:szCs w:val="28"/>
        </w:rPr>
        <w:lastRenderedPageBreak/>
        <w:t>三</w:t>
      </w:r>
      <w:r w:rsidR="000D447D">
        <w:rPr>
          <w:rFonts w:ascii="宋体" w:hAnsi="宋体" w:hint="eastAsia"/>
          <w:szCs w:val="28"/>
        </w:rPr>
        <w:t>、</w:t>
      </w:r>
      <w:r>
        <w:rPr>
          <w:rFonts w:ascii="宋体" w:hAnsi="宋体" w:hint="eastAsia"/>
          <w:szCs w:val="28"/>
        </w:rPr>
        <w:t>相关技术原理</w:t>
      </w:r>
      <w:bookmarkEnd w:id="5"/>
    </w:p>
    <w:p w14:paraId="5B4357B4" w14:textId="4C490A52" w:rsidR="00D6679F" w:rsidRDefault="000378E7" w:rsidP="00B21B1D">
      <w:pPr>
        <w:pStyle w:val="2"/>
        <w:ind w:firstLine="480"/>
      </w:pPr>
      <w:bookmarkStart w:id="6" w:name="_Toc483146999"/>
      <w:r>
        <w:rPr>
          <w:rFonts w:hint="eastAsia"/>
        </w:rPr>
        <w:t>（一）</w:t>
      </w:r>
      <w:r w:rsidR="001B1764">
        <w:rPr>
          <w:rFonts w:hint="eastAsia"/>
        </w:rPr>
        <w:t xml:space="preserve"> </w:t>
      </w:r>
      <w:r w:rsidR="00F53702">
        <w:rPr>
          <w:rFonts w:hint="eastAsia"/>
        </w:rPr>
        <w:t>交叉替代</w:t>
      </w:r>
      <w:r>
        <w:rPr>
          <w:rFonts w:hint="eastAsia"/>
        </w:rPr>
        <w:t>弹性</w:t>
      </w:r>
      <w:bookmarkEnd w:id="6"/>
    </w:p>
    <w:p w14:paraId="06120A17" w14:textId="6DEC5C03" w:rsidR="00644707" w:rsidRDefault="00B87384" w:rsidP="00B21B1D">
      <w:pPr>
        <w:ind w:firstLine="480"/>
      </w:pPr>
      <w:r>
        <w:rPr>
          <w:rFonts w:hint="eastAsia"/>
        </w:rPr>
        <w:t>替代品是经济学中的</w:t>
      </w:r>
      <w:r w:rsidR="00F6773D">
        <w:rPr>
          <w:rFonts w:hint="eastAsia"/>
        </w:rPr>
        <w:t>概念</w:t>
      </w:r>
      <w:r>
        <w:rPr>
          <w:rFonts w:hint="eastAsia"/>
        </w:rPr>
        <w:t>，指</w:t>
      </w:r>
      <w:r w:rsidR="00F6773D">
        <w:rPr>
          <w:rFonts w:hint="eastAsia"/>
        </w:rPr>
        <w:t>一种物品价格的上升会引起另一种物品需求的增加，那么这两种物品</w:t>
      </w:r>
      <w:r>
        <w:rPr>
          <w:rFonts w:hint="eastAsia"/>
        </w:rPr>
        <w:t>相互</w:t>
      </w:r>
      <w:r w:rsidR="00F6773D">
        <w:rPr>
          <w:rFonts w:hint="eastAsia"/>
        </w:rPr>
        <w:t>被称之为替代品。</w:t>
      </w:r>
      <w:r>
        <w:rPr>
          <w:rFonts w:hint="eastAsia"/>
        </w:rPr>
        <w:t>一般而言，替代品之间在功能上能部分或者全部替代另一种产品。公共交通与私家轿车互为替代品。</w:t>
      </w:r>
    </w:p>
    <w:p w14:paraId="2D7D2EFA" w14:textId="7B597F36" w:rsidR="00F6773D" w:rsidRPr="00F6773D" w:rsidRDefault="00B87384" w:rsidP="00B21B1D">
      <w:pPr>
        <w:ind w:firstLine="480"/>
        <w:rPr>
          <w:rFonts w:ascii="Arial" w:hAnsi="Arial" w:cs="Arial"/>
          <w:color w:val="333333"/>
          <w:szCs w:val="21"/>
          <w:shd w:val="clear" w:color="auto" w:fill="FFFFFF"/>
        </w:rPr>
      </w:pPr>
      <w:r>
        <w:rPr>
          <w:rFonts w:ascii="Arial" w:hAnsi="Arial" w:cs="Arial" w:hint="eastAsia"/>
          <w:color w:val="333333"/>
          <w:szCs w:val="21"/>
          <w:shd w:val="clear" w:color="auto" w:fill="FFFFFF"/>
        </w:rPr>
        <w:t>互补品同样在经济学中是重要的研究对象，他指的是</w:t>
      </w:r>
      <w:r w:rsidR="00F6773D">
        <w:rPr>
          <w:rFonts w:ascii="Arial" w:hAnsi="Arial" w:cs="Arial"/>
          <w:color w:val="333333"/>
          <w:szCs w:val="21"/>
          <w:shd w:val="clear" w:color="auto" w:fill="FFFFFF"/>
        </w:rPr>
        <w:t>共同满足一种欲望的两种商品，它们之间是相互补充的。</w:t>
      </w:r>
      <w:r>
        <w:rPr>
          <w:rFonts w:ascii="Arial" w:hAnsi="Arial" w:cs="Arial" w:hint="eastAsia"/>
          <w:color w:val="333333"/>
          <w:szCs w:val="21"/>
          <w:shd w:val="clear" w:color="auto" w:fill="FFFFFF"/>
        </w:rPr>
        <w:t>比方说汽车与汽油之间互为互补品，他们都满足人自驾交通的需求。</w:t>
      </w:r>
    </w:p>
    <w:p w14:paraId="4E22BC47" w14:textId="747BD952" w:rsidR="00B87384" w:rsidRDefault="00B87384" w:rsidP="00B21B1D">
      <w:pPr>
        <w:ind w:firstLine="480"/>
      </w:pPr>
      <w:r w:rsidRPr="00422D46">
        <w:rPr>
          <w:rFonts w:hint="eastAsia"/>
        </w:rPr>
        <w:t>一般商品的价量之间存在一定的关系，销量变动</w:t>
      </w:r>
      <w:r w:rsidR="00422D46" w:rsidRPr="00422D46">
        <w:rPr>
          <w:rFonts w:hint="eastAsia"/>
        </w:rPr>
        <w:t>百分比与价格变动百分比的比值为商品的弹性。</w:t>
      </w:r>
      <w:r w:rsidRPr="00422D46">
        <w:rPr>
          <w:rFonts w:hint="eastAsia"/>
        </w:rPr>
        <w:t>互补品与替代品的价量之间</w:t>
      </w:r>
      <w:r w:rsidR="00422D46" w:rsidRPr="00422D46">
        <w:rPr>
          <w:rFonts w:hint="eastAsia"/>
        </w:rPr>
        <w:t>也同样</w:t>
      </w:r>
      <w:r w:rsidRPr="00422D46">
        <w:rPr>
          <w:rFonts w:hint="eastAsia"/>
        </w:rPr>
        <w:t>存在一定的关系，</w:t>
      </w:r>
      <w:r w:rsidR="00422D46" w:rsidRPr="00422D46">
        <w:rPr>
          <w:rFonts w:hint="eastAsia"/>
        </w:rPr>
        <w:t>商品</w:t>
      </w:r>
      <w:r w:rsidR="00422D46" w:rsidRPr="00422D46">
        <w:rPr>
          <w:rFonts w:hint="eastAsia"/>
        </w:rPr>
        <w:t>X</w:t>
      </w:r>
      <w:r w:rsidR="00422D46" w:rsidRPr="00422D46">
        <w:rPr>
          <w:rFonts w:hint="eastAsia"/>
        </w:rPr>
        <w:t>的价格变动会对互补品</w:t>
      </w:r>
      <w:r w:rsidR="00422D46" w:rsidRPr="00422D46">
        <w:rPr>
          <w:rFonts w:hint="eastAsia"/>
        </w:rPr>
        <w:t>Y</w:t>
      </w:r>
      <w:r w:rsidR="00422D46" w:rsidRPr="00422D46">
        <w:rPr>
          <w:rFonts w:hint="eastAsia"/>
        </w:rPr>
        <w:t>的销量存在影响，我们把互为互补品或替代品之间的弹性称之为交叉价格弹性。大多数情况下，</w:t>
      </w:r>
      <w:r w:rsidRPr="00422D46">
        <w:rPr>
          <w:rFonts w:hint="eastAsia"/>
        </w:rPr>
        <w:t>互补品的交叉价格弹性小于零，替代品的交叉价格弹性大于零。公式如下：</w:t>
      </w:r>
    </w:p>
    <w:p w14:paraId="259DC5BD" w14:textId="5580581F" w:rsidR="00B87384" w:rsidRPr="003D4622" w:rsidRDefault="009166F6" w:rsidP="00A42051">
      <w:pPr>
        <w:tabs>
          <w:tab w:val="center" w:pos="3544"/>
          <w:tab w:val="right" w:pos="8789"/>
        </w:tabs>
        <w:spacing w:line="240" w:lineRule="atLeast"/>
        <w:ind w:firstLine="643"/>
        <w:rPr>
          <w:rFonts w:ascii="Times New Roman" w:hAnsi="Times New Roman" w:cs="Times New Roman"/>
          <w:szCs w:val="24"/>
        </w:rPr>
      </w:pPr>
      <w:r>
        <w:rPr>
          <w:b/>
          <w:sz w:val="32"/>
          <w:szCs w:val="32"/>
        </w:rPr>
        <w:tab/>
      </w:r>
      <m:oMath>
        <m:sSub>
          <m:sSubPr>
            <m:ctrlPr>
              <w:rPr>
                <w:rFonts w:ascii="Cambria Math" w:hAnsi="Cambria Math" w:cs="Times New Roman"/>
                <w:sz w:val="32"/>
                <w:szCs w:val="32"/>
              </w:rPr>
            </m:ctrlPr>
          </m:sSubPr>
          <m:e>
            <m:r>
              <w:rPr>
                <w:rFonts w:ascii="Cambria Math" w:hAnsi="Cambria Math" w:cs="Times New Roman"/>
                <w:sz w:val="32"/>
                <w:szCs w:val="32"/>
              </w:rPr>
              <m:t>E</m:t>
            </m:r>
          </m:e>
          <m:sub>
            <m:r>
              <w:rPr>
                <w:rFonts w:ascii="Cambria Math" w:hAnsi="Cambria Math" w:cs="Times New Roman"/>
                <w:sz w:val="32"/>
                <w:szCs w:val="32"/>
              </w:rPr>
              <m:t>xy</m:t>
            </m:r>
          </m:sub>
        </m:sSub>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dQ</m:t>
                </m:r>
              </m:e>
              <m:sub>
                <m:r>
                  <w:rPr>
                    <w:rFonts w:ascii="Cambria Math" w:hAnsi="Cambria Math" w:cs="Times New Roman"/>
                    <w:sz w:val="32"/>
                    <w:szCs w:val="32"/>
                  </w:rPr>
                  <m:t>dx</m:t>
                </m:r>
              </m:sub>
            </m:sSub>
          </m:num>
          <m:den>
            <m:sSub>
              <m:sSubPr>
                <m:ctrlPr>
                  <w:rPr>
                    <w:rFonts w:ascii="Cambria Math" w:hAnsi="Cambria Math" w:cs="Times New Roman"/>
                    <w:i/>
                    <w:sz w:val="32"/>
                    <w:szCs w:val="32"/>
                  </w:rPr>
                </m:ctrlPr>
              </m:sSubPr>
              <m:e>
                <m:r>
                  <w:rPr>
                    <w:rFonts w:ascii="Cambria Math" w:hAnsi="Cambria Math" w:cs="Times New Roman"/>
                    <w:sz w:val="32"/>
                    <w:szCs w:val="32"/>
                  </w:rPr>
                  <m:t>dP</m:t>
                </m:r>
              </m:e>
              <m:sub>
                <m:r>
                  <w:rPr>
                    <w:rFonts w:ascii="Cambria Math" w:hAnsi="Cambria Math" w:cs="Times New Roman"/>
                    <w:sz w:val="32"/>
                    <w:szCs w:val="32"/>
                  </w:rPr>
                  <m:t>y</m:t>
                </m:r>
              </m:sub>
            </m:sSub>
          </m:den>
        </m:f>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P</m:t>
                </m:r>
              </m:e>
              <m:sub>
                <m:r>
                  <w:rPr>
                    <w:rFonts w:ascii="Cambria Math" w:hAnsi="Cambria Math" w:cs="Times New Roman"/>
                    <w:sz w:val="32"/>
                    <w:szCs w:val="32"/>
                  </w:rPr>
                  <m:t>y</m:t>
                </m:r>
              </m:sub>
            </m:sSub>
          </m:num>
          <m:den>
            <m:sSub>
              <m:sSubPr>
                <m:ctrlPr>
                  <w:rPr>
                    <w:rFonts w:ascii="Cambria Math" w:hAnsi="Cambria Math" w:cs="Times New Roman"/>
                    <w:i/>
                    <w:sz w:val="32"/>
                    <w:szCs w:val="32"/>
                  </w:rPr>
                </m:ctrlPr>
              </m:sSubPr>
              <m:e>
                <m:r>
                  <w:rPr>
                    <w:rFonts w:ascii="Cambria Math" w:hAnsi="Cambria Math" w:cs="Times New Roman"/>
                    <w:sz w:val="32"/>
                    <w:szCs w:val="32"/>
                  </w:rPr>
                  <m:t>Q</m:t>
                </m:r>
              </m:e>
              <m:sub>
                <m:r>
                  <w:rPr>
                    <w:rFonts w:ascii="Cambria Math" w:hAnsi="Cambria Math" w:cs="Times New Roman"/>
                    <w:sz w:val="32"/>
                    <w:szCs w:val="32"/>
                  </w:rPr>
                  <m:t>dx</m:t>
                </m:r>
              </m:sub>
            </m:sSub>
          </m:den>
        </m:f>
      </m:oMath>
      <w:r w:rsidRPr="00926546">
        <w:rPr>
          <w:b/>
          <w:sz w:val="21"/>
          <w:szCs w:val="21"/>
        </w:rPr>
        <w:tab/>
      </w:r>
      <w:r w:rsidRPr="003D4622">
        <w:rPr>
          <w:rFonts w:ascii="Times New Roman" w:hAnsi="Times New Roman" w:cs="Times New Roman" w:hint="eastAsia"/>
          <w:szCs w:val="24"/>
        </w:rPr>
        <w:t>（</w:t>
      </w:r>
      <w:r w:rsidRPr="003D4622">
        <w:rPr>
          <w:rFonts w:ascii="Times New Roman" w:hAnsi="Times New Roman" w:cs="Times New Roman" w:hint="eastAsia"/>
          <w:szCs w:val="24"/>
        </w:rPr>
        <w:t>1</w:t>
      </w:r>
      <w:r w:rsidRPr="003D4622">
        <w:rPr>
          <w:rFonts w:ascii="Times New Roman" w:hAnsi="Times New Roman" w:cs="Times New Roman" w:hint="eastAsia"/>
          <w:szCs w:val="24"/>
        </w:rPr>
        <w:t>）</w:t>
      </w:r>
    </w:p>
    <w:p w14:paraId="29A063BC" w14:textId="77777777" w:rsidR="00926546" w:rsidRPr="00D22B24" w:rsidRDefault="00926546" w:rsidP="00B21B1D">
      <w:pPr>
        <w:tabs>
          <w:tab w:val="center" w:pos="3544"/>
          <w:tab w:val="right" w:pos="8080"/>
        </w:tabs>
        <w:ind w:firstLine="643"/>
        <w:rPr>
          <w:b/>
          <w:sz w:val="32"/>
          <w:szCs w:val="32"/>
        </w:rPr>
      </w:pPr>
    </w:p>
    <w:p w14:paraId="6E742439" w14:textId="67356C01" w:rsidR="0000464C" w:rsidRPr="001875AF" w:rsidRDefault="000378E7" w:rsidP="00B21B1D">
      <w:pPr>
        <w:pStyle w:val="2"/>
        <w:ind w:firstLine="480"/>
      </w:pPr>
      <w:bookmarkStart w:id="7" w:name="_Toc483147000"/>
      <w:r w:rsidRPr="001875AF">
        <w:rPr>
          <w:rFonts w:hint="eastAsia"/>
        </w:rPr>
        <w:t>（二）</w:t>
      </w:r>
      <w:r w:rsidR="00F53702">
        <w:rPr>
          <w:rFonts w:hint="eastAsia"/>
        </w:rPr>
        <w:t>关联规则</w:t>
      </w:r>
      <w:r w:rsidR="0000464C" w:rsidRPr="001875AF">
        <w:rPr>
          <w:rFonts w:hint="eastAsia"/>
        </w:rPr>
        <w:t>原理</w:t>
      </w:r>
      <w:bookmarkEnd w:id="7"/>
    </w:p>
    <w:p w14:paraId="2E50C397" w14:textId="77777777" w:rsidR="00C56CB7" w:rsidRDefault="00820BAB" w:rsidP="00813ABE">
      <w:pPr>
        <w:ind w:firstLine="480"/>
      </w:pPr>
      <w:r>
        <w:rPr>
          <w:rFonts w:hint="eastAsia"/>
        </w:rPr>
        <w:t>关联规则在超市应用中比较经典</w:t>
      </w:r>
      <w:r w:rsidR="0000464C">
        <w:rPr>
          <w:rFonts w:hint="eastAsia"/>
        </w:rPr>
        <w:t>，称之为购物篮分析。</w:t>
      </w:r>
      <w:r>
        <w:rPr>
          <w:rFonts w:hint="eastAsia"/>
        </w:rPr>
        <w:t>基本原理是对单个客户购买的流水单进行商品频率统计，如果在海量流水单中我们商品</w:t>
      </w:r>
      <w:r>
        <w:rPr>
          <w:rFonts w:hint="eastAsia"/>
        </w:rPr>
        <w:t>X</w:t>
      </w:r>
      <w:r>
        <w:rPr>
          <w:rFonts w:hint="eastAsia"/>
        </w:rPr>
        <w:t>出现后与商品品</w:t>
      </w:r>
      <w:r>
        <w:rPr>
          <w:rFonts w:hint="eastAsia"/>
        </w:rPr>
        <w:t>Y</w:t>
      </w:r>
      <w:r>
        <w:rPr>
          <w:rFonts w:hint="eastAsia"/>
        </w:rPr>
        <w:t>也同时出现，那么就形成一个关联规则</w:t>
      </w:r>
      <w:r>
        <w:rPr>
          <w:rFonts w:hint="eastAsia"/>
        </w:rPr>
        <w:t xml:space="preserve"> </w:t>
      </w:r>
      <m:oMath>
        <m:r>
          <m:rPr>
            <m:sty m:val="p"/>
          </m:rPr>
          <w:rPr>
            <w:rFonts w:ascii="Cambria Math" w:hAnsi="Cambria Math"/>
          </w:rPr>
          <m:t>R:X⇒Y</m:t>
        </m:r>
      </m:oMath>
      <w:r>
        <w:rPr>
          <w:rFonts w:hint="eastAsia"/>
        </w:rPr>
        <w:t>，商品</w:t>
      </w:r>
      <w:r>
        <w:rPr>
          <w:rFonts w:hint="eastAsia"/>
        </w:rPr>
        <w:t>X</w:t>
      </w:r>
      <w:r>
        <w:rPr>
          <w:rFonts w:hint="eastAsia"/>
        </w:rPr>
        <w:t>在全样本流水单中出现的概率即为规则支持度</w:t>
      </w:r>
      <w:r>
        <w:t xml:space="preserve"> </w:t>
      </w:r>
      <w:r w:rsidR="00C56CB7">
        <w:rPr>
          <w:rFonts w:hint="eastAsia"/>
        </w:rPr>
        <w:t>：</w:t>
      </w:r>
    </w:p>
    <w:p w14:paraId="2E7BBE15" w14:textId="283BFB2C" w:rsidR="00C56CB7" w:rsidRPr="003D4622" w:rsidRDefault="00C56CB7" w:rsidP="00A42051">
      <w:pPr>
        <w:tabs>
          <w:tab w:val="center" w:pos="3544"/>
          <w:tab w:val="right" w:pos="8789"/>
        </w:tabs>
        <w:spacing w:line="240" w:lineRule="atLeast"/>
        <w:ind w:firstLine="480"/>
        <w:rPr>
          <w:rFonts w:ascii="Times New Roman" w:hAnsi="Times New Roman" w:cs="Times New Roman"/>
          <w:szCs w:val="24"/>
        </w:rPr>
      </w:pPr>
      <w:r>
        <w:rPr>
          <w:noProof/>
        </w:rPr>
        <w:tab/>
      </w:r>
      <m:oMath>
        <m:r>
          <m:rPr>
            <m:sty m:val="p"/>
          </m:rPr>
          <w:rPr>
            <w:rFonts w:ascii="Cambria Math" w:hAnsi="Cambria Math"/>
          </w:rPr>
          <m:t>Support</m:t>
        </m:r>
        <m:d>
          <m:dPr>
            <m:ctrlPr>
              <w:rPr>
                <w:rFonts w:ascii="Cambria Math" w:hAnsi="Cambria Math"/>
              </w:rPr>
            </m:ctrlPr>
          </m:dPr>
          <m:e>
            <m:r>
              <m:rPr>
                <m:sty m:val="p"/>
              </m:rPr>
              <w:rPr>
                <w:rFonts w:ascii="Cambria Math" w:hAnsi="Cambria Math"/>
              </w:rPr>
              <m:t>X⇒Y</m:t>
            </m:r>
          </m:e>
        </m:d>
        <m:r>
          <m:rPr>
            <m:sty m:val="p"/>
          </m:rPr>
          <w:rPr>
            <w:rFonts w:ascii="Cambria Math" w:hAnsi="Cambria Math"/>
          </w:rPr>
          <m:t>=P(X)</m:t>
        </m:r>
      </m:oMath>
      <w:r>
        <w:rPr>
          <w:noProof/>
        </w:rPr>
        <w:tab/>
      </w:r>
      <w:r w:rsidRPr="003D4622">
        <w:rPr>
          <w:rFonts w:ascii="Times New Roman" w:hAnsi="Times New Roman" w:cs="Times New Roman" w:hint="eastAsia"/>
          <w:szCs w:val="24"/>
        </w:rPr>
        <w:t>（</w:t>
      </w:r>
      <w:r w:rsidRPr="003D4622">
        <w:rPr>
          <w:rFonts w:ascii="Times New Roman" w:hAnsi="Times New Roman" w:cs="Times New Roman" w:hint="eastAsia"/>
          <w:szCs w:val="24"/>
        </w:rPr>
        <w:t>2</w:t>
      </w:r>
      <w:r w:rsidRPr="003D4622">
        <w:rPr>
          <w:rFonts w:ascii="Times New Roman" w:hAnsi="Times New Roman" w:cs="Times New Roman" w:hint="eastAsia"/>
          <w:szCs w:val="24"/>
        </w:rPr>
        <w:t>）</w:t>
      </w:r>
    </w:p>
    <w:p w14:paraId="2AABC24C" w14:textId="6571607D" w:rsidR="0036778B" w:rsidRDefault="0036778B" w:rsidP="00926546">
      <w:pPr>
        <w:tabs>
          <w:tab w:val="center" w:pos="3544"/>
          <w:tab w:val="right" w:pos="8080"/>
        </w:tabs>
        <w:spacing w:line="240" w:lineRule="atLeast"/>
        <w:ind w:firstLine="480"/>
        <w:rPr>
          <w:noProof/>
        </w:rPr>
      </w:pPr>
      <w:r>
        <w:rPr>
          <w:rFonts w:hint="eastAsia"/>
          <w:noProof/>
        </w:rPr>
        <w:t>商品</w:t>
      </w:r>
      <w:r>
        <w:rPr>
          <w:rFonts w:hint="eastAsia"/>
          <w:noProof/>
        </w:rPr>
        <w:t>X</w:t>
      </w:r>
      <w:r>
        <w:rPr>
          <w:rFonts w:hint="eastAsia"/>
          <w:noProof/>
        </w:rPr>
        <w:t>与商品</w:t>
      </w:r>
      <w:r>
        <w:rPr>
          <w:rFonts w:hint="eastAsia"/>
          <w:noProof/>
        </w:rPr>
        <w:t>Y</w:t>
      </w:r>
      <w:r>
        <w:rPr>
          <w:rFonts w:hint="eastAsia"/>
          <w:noProof/>
        </w:rPr>
        <w:t>共同出现的次数占商品</w:t>
      </w:r>
      <w:r>
        <w:rPr>
          <w:rFonts w:hint="eastAsia"/>
          <w:noProof/>
        </w:rPr>
        <w:t>X</w:t>
      </w:r>
      <w:r>
        <w:rPr>
          <w:noProof/>
        </w:rPr>
        <w:t xml:space="preserve"> </w:t>
      </w:r>
      <w:r>
        <w:rPr>
          <w:rFonts w:hint="eastAsia"/>
          <w:noProof/>
        </w:rPr>
        <w:t>出现的次数比值为规则的可信度</w:t>
      </w:r>
      <w:r w:rsidR="00C56CB7">
        <w:rPr>
          <w:rFonts w:hint="eastAsia"/>
          <w:noProof/>
        </w:rPr>
        <w:t>：</w:t>
      </w:r>
    </w:p>
    <w:p w14:paraId="6AB844C3" w14:textId="77777777" w:rsidR="00926546" w:rsidRDefault="00926546" w:rsidP="00926546">
      <w:pPr>
        <w:tabs>
          <w:tab w:val="center" w:pos="3544"/>
          <w:tab w:val="right" w:pos="8080"/>
        </w:tabs>
        <w:spacing w:line="240" w:lineRule="atLeast"/>
        <w:ind w:firstLine="480"/>
        <w:rPr>
          <w:noProof/>
        </w:rPr>
      </w:pPr>
    </w:p>
    <w:p w14:paraId="1807145A" w14:textId="13C2DFED" w:rsidR="0036778B" w:rsidRPr="003D4622" w:rsidRDefault="00926546" w:rsidP="00A42051">
      <w:pPr>
        <w:tabs>
          <w:tab w:val="center" w:pos="3544"/>
          <w:tab w:val="right" w:pos="8789"/>
        </w:tabs>
        <w:spacing w:line="240" w:lineRule="atLeast"/>
        <w:ind w:firstLine="643"/>
        <w:rPr>
          <w:rFonts w:ascii="Times New Roman" w:hAnsi="Times New Roman" w:cs="Times New Roman"/>
          <w:szCs w:val="24"/>
        </w:rPr>
      </w:pPr>
      <w:r>
        <w:rPr>
          <w:b/>
          <w:noProof/>
          <w:sz w:val="32"/>
          <w:szCs w:val="32"/>
        </w:rPr>
        <w:tab/>
      </w:r>
      <m:oMath>
        <m:r>
          <m:rPr>
            <m:sty m:val="p"/>
          </m:rPr>
          <w:rPr>
            <w:rFonts w:ascii="Cambria Math" w:hAnsi="Cambria Math"/>
            <w:szCs w:val="24"/>
          </w:rPr>
          <m:t>Confidence</m:t>
        </m:r>
        <m:d>
          <m:dPr>
            <m:ctrlPr>
              <w:rPr>
                <w:rFonts w:ascii="Cambria Math" w:hAnsi="Cambria Math"/>
                <w:szCs w:val="24"/>
              </w:rPr>
            </m:ctrlPr>
          </m:dPr>
          <m:e>
            <m:r>
              <m:rPr>
                <m:sty m:val="p"/>
              </m:rPr>
              <w:rPr>
                <w:rFonts w:ascii="Cambria Math" w:hAnsi="Cambria Math"/>
                <w:szCs w:val="24"/>
              </w:rPr>
              <m:t>X⇒Y</m:t>
            </m:r>
          </m:e>
        </m:d>
        <m:r>
          <m:rPr>
            <m:sty m:val="b"/>
          </m:rPr>
          <w:rPr>
            <w:rFonts w:ascii="Cambria Math" w:hAnsi="Cambria Math"/>
            <w:szCs w:val="24"/>
          </w:rPr>
          <m:t>=</m:t>
        </m:r>
        <m:f>
          <m:fPr>
            <m:ctrlPr>
              <w:rPr>
                <w:rFonts w:ascii="Cambria Math" w:hAnsi="Cambria Math"/>
                <w:szCs w:val="24"/>
              </w:rPr>
            </m:ctrlPr>
          </m:fPr>
          <m:num>
            <m:r>
              <w:rPr>
                <w:rFonts w:ascii="Cambria Math" w:hAnsi="Cambria Math"/>
                <w:szCs w:val="24"/>
              </w:rPr>
              <m:t>Support</m:t>
            </m:r>
            <m:d>
              <m:dPr>
                <m:ctrlPr>
                  <w:rPr>
                    <w:rFonts w:ascii="Cambria Math" w:hAnsi="Cambria Math"/>
                    <w:szCs w:val="24"/>
                  </w:rPr>
                </m:ctrlPr>
              </m:dPr>
              <m:e>
                <m:r>
                  <w:rPr>
                    <w:rFonts w:ascii="Cambria Math" w:hAnsi="Cambria Math"/>
                    <w:szCs w:val="24"/>
                  </w:rPr>
                  <m:t>X</m:t>
                </m:r>
                <m:r>
                  <m:rPr>
                    <m:sty m:val="p"/>
                  </m:rPr>
                  <w:rPr>
                    <w:rFonts w:ascii="Cambria Math" w:hAnsi="Cambria Math"/>
                    <w:szCs w:val="24"/>
                  </w:rPr>
                  <m:t>∪</m:t>
                </m:r>
                <m:r>
                  <w:rPr>
                    <w:rFonts w:ascii="Cambria Math" w:hAnsi="Cambria Math"/>
                    <w:szCs w:val="24"/>
                  </w:rPr>
                  <m:t>Y</m:t>
                </m:r>
              </m:e>
            </m:d>
          </m:num>
          <m:den>
            <m:r>
              <w:rPr>
                <w:rFonts w:ascii="Cambria Math" w:hAnsi="Cambria Math"/>
                <w:szCs w:val="24"/>
              </w:rPr>
              <m:t>Support</m:t>
            </m:r>
            <m:d>
              <m:dPr>
                <m:ctrlPr>
                  <w:rPr>
                    <w:rFonts w:ascii="Cambria Math" w:hAnsi="Cambria Math"/>
                    <w:szCs w:val="24"/>
                  </w:rPr>
                </m:ctrlPr>
              </m:dPr>
              <m:e>
                <m:r>
                  <w:rPr>
                    <w:rFonts w:ascii="Cambria Math" w:hAnsi="Cambria Math"/>
                    <w:szCs w:val="24"/>
                  </w:rPr>
                  <m:t>X</m:t>
                </m:r>
              </m:e>
            </m:d>
          </m:den>
        </m:f>
      </m:oMath>
      <w:r>
        <w:rPr>
          <w:b/>
          <w:sz w:val="32"/>
          <w:szCs w:val="32"/>
        </w:rPr>
        <w:tab/>
      </w:r>
      <w:r w:rsidRPr="003D4622">
        <w:rPr>
          <w:rFonts w:ascii="Times New Roman" w:hAnsi="Times New Roman" w:cs="Times New Roman" w:hint="eastAsia"/>
          <w:szCs w:val="24"/>
        </w:rPr>
        <w:t>（</w:t>
      </w:r>
      <w:r w:rsidR="00C56CB7" w:rsidRPr="003D4622">
        <w:rPr>
          <w:rFonts w:ascii="Times New Roman" w:hAnsi="Times New Roman" w:cs="Times New Roman" w:hint="eastAsia"/>
          <w:szCs w:val="24"/>
        </w:rPr>
        <w:t>3</w:t>
      </w:r>
      <w:r w:rsidRPr="003D4622">
        <w:rPr>
          <w:rFonts w:ascii="Times New Roman" w:hAnsi="Times New Roman" w:cs="Times New Roman" w:hint="eastAsia"/>
          <w:szCs w:val="24"/>
        </w:rPr>
        <w:t>）</w:t>
      </w:r>
    </w:p>
    <w:p w14:paraId="595D5444" w14:textId="177D8D84" w:rsidR="0036778B" w:rsidRDefault="00C56CB7" w:rsidP="00B21B1D">
      <w:pPr>
        <w:widowControl/>
        <w:ind w:firstLine="480"/>
        <w:jc w:val="left"/>
        <w:rPr>
          <w:noProof/>
        </w:rPr>
      </w:pPr>
      <w:r>
        <w:rPr>
          <w:rFonts w:hint="eastAsia"/>
          <w:noProof/>
        </w:rPr>
        <w:lastRenderedPageBreak/>
        <w:t>除此之外，关联规则还有一个重要指标是</w:t>
      </w:r>
      <w:r w:rsidR="0036778B">
        <w:rPr>
          <w:rFonts w:hint="eastAsia"/>
          <w:noProof/>
        </w:rPr>
        <w:t>提升度</w:t>
      </w:r>
      <w:r>
        <w:rPr>
          <w:rFonts w:hint="eastAsia"/>
          <w:noProof/>
        </w:rPr>
        <w:t>：</w:t>
      </w:r>
    </w:p>
    <w:p w14:paraId="711437AB" w14:textId="143A89C4" w:rsidR="0036778B" w:rsidRPr="003D4622" w:rsidRDefault="00926546" w:rsidP="00A42051">
      <w:pPr>
        <w:tabs>
          <w:tab w:val="center" w:pos="3544"/>
          <w:tab w:val="right" w:pos="8789"/>
        </w:tabs>
        <w:spacing w:line="240" w:lineRule="atLeast"/>
        <w:ind w:firstLineChars="82" w:firstLine="198"/>
        <w:rPr>
          <w:rFonts w:ascii="Times New Roman" w:hAnsi="Times New Roman" w:cs="Times New Roman"/>
          <w:szCs w:val="24"/>
        </w:rPr>
      </w:pPr>
      <w:r>
        <w:rPr>
          <w:b/>
          <w:noProof/>
          <w:szCs w:val="24"/>
        </w:rPr>
        <w:tab/>
      </w:r>
      <m:oMath>
        <m:r>
          <m:rPr>
            <m:sty m:val="p"/>
          </m:rPr>
          <w:rPr>
            <w:rFonts w:ascii="Cambria Math" w:hAnsi="Cambria Math"/>
            <w:szCs w:val="24"/>
          </w:rPr>
          <m:t>Lift</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Confidence(X⇒Y)</m:t>
            </m:r>
          </m:num>
          <m:den>
            <m:r>
              <m:rPr>
                <m:sty m:val="p"/>
              </m:rPr>
              <w:rPr>
                <w:rFonts w:ascii="Cambria Math" w:hAnsi="Cambria Math" w:hint="eastAsia"/>
                <w:szCs w:val="24"/>
              </w:rPr>
              <m:t>Support</m:t>
            </m:r>
            <m:r>
              <m:rPr>
                <m:sty m:val="p"/>
              </m:rPr>
              <w:rPr>
                <w:rFonts w:ascii="Cambria Math" w:hAnsi="Cambria Math"/>
                <w:szCs w:val="24"/>
              </w:rPr>
              <m:t>(Y)</m:t>
            </m:r>
          </m:den>
        </m:f>
        <m:r>
          <m:rPr>
            <m:sty m:val="p"/>
          </m:rPr>
          <w:rPr>
            <w:rFonts w:ascii="Cambria Math" w:hAnsi="Cambria Math"/>
            <w:szCs w:val="24"/>
          </w:rPr>
          <m:t>=</m:t>
        </m:r>
        <m:f>
          <m:fPr>
            <m:ctrlPr>
              <w:rPr>
                <w:rFonts w:ascii="Cambria Math" w:hAnsi="Cambria Math"/>
                <w:szCs w:val="24"/>
              </w:rPr>
            </m:ctrlPr>
          </m:fPr>
          <m:num>
            <m:r>
              <w:rPr>
                <w:rFonts w:ascii="Cambria Math" w:hAnsi="Cambria Math" w:hint="eastAsia"/>
                <w:szCs w:val="24"/>
              </w:rPr>
              <m:t>P</m:t>
            </m:r>
            <m:r>
              <m:rPr>
                <m:sty m:val="p"/>
              </m:rPr>
              <w:rPr>
                <w:rFonts w:ascii="Cambria Math" w:hAnsi="Cambria Math"/>
                <w:szCs w:val="24"/>
              </w:rPr>
              <m:t>(</m:t>
            </m:r>
            <m:r>
              <w:rPr>
                <w:rFonts w:ascii="Cambria Math" w:hAnsi="Cambria Math"/>
                <w:szCs w:val="24"/>
              </w:rPr>
              <m:t>X</m:t>
            </m:r>
            <m:r>
              <m:rPr>
                <m:sty m:val="p"/>
              </m:rPr>
              <w:rPr>
                <w:rFonts w:ascii="Cambria Math" w:hAnsi="Cambria Math"/>
                <w:szCs w:val="24"/>
              </w:rPr>
              <m:t>∪</m:t>
            </m:r>
            <m:r>
              <w:rPr>
                <w:rFonts w:ascii="Cambria Math" w:hAnsi="Cambria Math"/>
                <w:szCs w:val="24"/>
              </w:rPr>
              <m:t>Y</m:t>
            </m:r>
            <m:r>
              <m:rPr>
                <m:sty m:val="p"/>
              </m:rPr>
              <w:rPr>
                <w:rFonts w:ascii="Cambria Math" w:hAnsi="Cambria Math"/>
                <w:szCs w:val="24"/>
              </w:rPr>
              <m:t>)</m:t>
            </m:r>
          </m:num>
          <m:den>
            <m:r>
              <w:rPr>
                <w:rFonts w:ascii="Cambria Math" w:hAnsi="Cambria Math"/>
                <w:szCs w:val="24"/>
              </w:rPr>
              <m:t>P</m:t>
            </m:r>
            <m:r>
              <m:rPr>
                <m:sty m:val="p"/>
              </m:rPr>
              <w:rPr>
                <w:rFonts w:ascii="Cambria Math" w:hAnsi="Cambria Math"/>
                <w:szCs w:val="24"/>
              </w:rPr>
              <m:t>(</m:t>
            </m:r>
            <m:r>
              <w:rPr>
                <w:rFonts w:ascii="Cambria Math" w:hAnsi="Cambria Math"/>
                <w:szCs w:val="24"/>
              </w:rPr>
              <m:t>X</m:t>
            </m:r>
            <m:r>
              <m:rPr>
                <m:sty m:val="p"/>
              </m:rPr>
              <w:rPr>
                <w:rFonts w:ascii="Cambria Math" w:hAnsi="Cambria Math"/>
                <w:szCs w:val="24"/>
              </w:rPr>
              <m:t>)*</m:t>
            </m:r>
            <m:r>
              <w:rPr>
                <w:rFonts w:ascii="Cambria Math" w:hAnsi="Cambria Math"/>
                <w:szCs w:val="24"/>
              </w:rPr>
              <m:t>P</m:t>
            </m:r>
            <m:r>
              <m:rPr>
                <m:sty m:val="p"/>
              </m:rPr>
              <w:rPr>
                <w:rFonts w:ascii="Cambria Math" w:hAnsi="Cambria Math"/>
                <w:szCs w:val="24"/>
              </w:rPr>
              <m:t>(</m:t>
            </m:r>
            <m:r>
              <w:rPr>
                <w:rFonts w:ascii="Cambria Math" w:hAnsi="Cambria Math"/>
                <w:szCs w:val="24"/>
              </w:rPr>
              <m:t>Y</m:t>
            </m:r>
            <m:r>
              <m:rPr>
                <m:sty m:val="p"/>
              </m:rPr>
              <w:rPr>
                <w:rFonts w:ascii="Cambria Math" w:hAnsi="Cambria Math"/>
                <w:szCs w:val="24"/>
              </w:rPr>
              <m:t>)</m:t>
            </m:r>
          </m:den>
        </m:f>
      </m:oMath>
      <w:r>
        <w:rPr>
          <w:rFonts w:ascii="Cambria Math" w:hAnsi="Cambria Math"/>
          <w:b/>
          <w:szCs w:val="24"/>
        </w:rPr>
        <w:tab/>
      </w:r>
      <w:r w:rsidRPr="003D4622">
        <w:rPr>
          <w:rFonts w:ascii="Times New Roman" w:hAnsi="Times New Roman" w:cs="Times New Roman" w:hint="eastAsia"/>
          <w:szCs w:val="24"/>
        </w:rPr>
        <w:t>（</w:t>
      </w:r>
      <w:r w:rsidR="00C56CB7" w:rsidRPr="003D4622">
        <w:rPr>
          <w:rFonts w:ascii="Times New Roman" w:hAnsi="Times New Roman" w:cs="Times New Roman" w:hint="eastAsia"/>
          <w:szCs w:val="24"/>
        </w:rPr>
        <w:t>4</w:t>
      </w:r>
      <w:r w:rsidRPr="003D4622">
        <w:rPr>
          <w:rFonts w:ascii="Times New Roman" w:hAnsi="Times New Roman" w:cs="Times New Roman" w:hint="eastAsia"/>
          <w:szCs w:val="24"/>
        </w:rPr>
        <w:t>）</w:t>
      </w:r>
    </w:p>
    <w:p w14:paraId="6053A769" w14:textId="77777777" w:rsidR="00C56CB7" w:rsidRDefault="00C56CB7" w:rsidP="00CF4816">
      <w:pPr>
        <w:widowControl/>
        <w:ind w:firstLine="480"/>
        <w:jc w:val="left"/>
      </w:pPr>
      <w:r>
        <w:rPr>
          <w:rFonts w:hint="eastAsia"/>
        </w:rPr>
        <w:t>上述公式的分母是商品</w:t>
      </w:r>
      <w:r>
        <w:rPr>
          <w:rFonts w:hint="eastAsia"/>
        </w:rPr>
        <w:t>X</w:t>
      </w:r>
      <w:r>
        <w:rPr>
          <w:rFonts w:hint="eastAsia"/>
        </w:rPr>
        <w:t>与商品</w:t>
      </w:r>
      <w:r>
        <w:rPr>
          <w:rFonts w:hint="eastAsia"/>
        </w:rPr>
        <w:t>Y</w:t>
      </w:r>
      <w:r>
        <w:rPr>
          <w:rFonts w:hint="eastAsia"/>
        </w:rPr>
        <w:t>出现的概率乘积，分子是</w:t>
      </w:r>
      <w:r w:rsidR="0036778B">
        <w:rPr>
          <w:rFonts w:hint="eastAsia"/>
        </w:rPr>
        <w:t>商品</w:t>
      </w:r>
      <w:r w:rsidR="0036778B">
        <w:rPr>
          <w:rFonts w:hint="eastAsia"/>
        </w:rPr>
        <w:t>X</w:t>
      </w:r>
      <w:r w:rsidR="0036778B">
        <w:rPr>
          <w:rFonts w:hint="eastAsia"/>
        </w:rPr>
        <w:t>，</w:t>
      </w:r>
      <w:r w:rsidR="0036778B">
        <w:rPr>
          <w:rFonts w:hint="eastAsia"/>
        </w:rPr>
        <w:t>Y</w:t>
      </w:r>
      <w:r>
        <w:rPr>
          <w:rFonts w:hint="eastAsia"/>
        </w:rPr>
        <w:t>共同出现的概率，</w:t>
      </w:r>
      <w:r w:rsidR="0036778B">
        <w:rPr>
          <w:rFonts w:hint="eastAsia"/>
        </w:rPr>
        <w:t>如果比值大于</w:t>
      </w:r>
      <w:r w:rsidR="0036778B">
        <w:rPr>
          <w:rFonts w:hint="eastAsia"/>
        </w:rPr>
        <w:t>1</w:t>
      </w:r>
      <w:r w:rsidR="0036778B">
        <w:rPr>
          <w:rFonts w:hint="eastAsia"/>
        </w:rPr>
        <w:t>则为规则意味着</w:t>
      </w:r>
      <w:r>
        <w:rPr>
          <w:rFonts w:hint="eastAsia"/>
        </w:rPr>
        <w:t>商品</w:t>
      </w:r>
      <w:r w:rsidR="0036778B">
        <w:rPr>
          <w:rFonts w:hint="eastAsia"/>
        </w:rPr>
        <w:t>X</w:t>
      </w:r>
      <w:r>
        <w:rPr>
          <w:rFonts w:hint="eastAsia"/>
        </w:rPr>
        <w:t>出现</w:t>
      </w:r>
      <w:r w:rsidR="0036778B">
        <w:rPr>
          <w:rFonts w:hint="eastAsia"/>
        </w:rPr>
        <w:t>，提高了</w:t>
      </w:r>
      <w:r w:rsidR="0036778B">
        <w:rPr>
          <w:rFonts w:hint="eastAsia"/>
        </w:rPr>
        <w:t>Y</w:t>
      </w:r>
      <w:r w:rsidR="0036778B">
        <w:rPr>
          <w:rFonts w:hint="eastAsia"/>
        </w:rPr>
        <w:t>出现的概率。比值小于</w:t>
      </w:r>
      <w:r w:rsidR="0036778B">
        <w:rPr>
          <w:rFonts w:hint="eastAsia"/>
        </w:rPr>
        <w:t>1</w:t>
      </w:r>
      <w:r w:rsidR="0036778B">
        <w:rPr>
          <w:rFonts w:hint="eastAsia"/>
        </w:rPr>
        <w:t>则意味着</w:t>
      </w:r>
      <w:r w:rsidR="0036778B">
        <w:rPr>
          <w:rFonts w:hint="eastAsia"/>
        </w:rPr>
        <w:t>X</w:t>
      </w:r>
      <w:r w:rsidR="0036778B">
        <w:rPr>
          <w:rFonts w:hint="eastAsia"/>
        </w:rPr>
        <w:t>出现后，降低了</w:t>
      </w:r>
      <w:r w:rsidR="0036778B">
        <w:rPr>
          <w:rFonts w:hint="eastAsia"/>
        </w:rPr>
        <w:t>Y</w:t>
      </w:r>
      <w:r w:rsidR="0036778B">
        <w:rPr>
          <w:rFonts w:hint="eastAsia"/>
        </w:rPr>
        <w:t>出现的概率。</w:t>
      </w:r>
    </w:p>
    <w:p w14:paraId="55E80B28" w14:textId="0043757B" w:rsidR="008774EE" w:rsidRDefault="00C56CB7" w:rsidP="00CF4816">
      <w:pPr>
        <w:widowControl/>
        <w:ind w:firstLine="480"/>
        <w:jc w:val="left"/>
      </w:pPr>
      <w:r>
        <w:rPr>
          <w:rFonts w:hint="eastAsia"/>
        </w:rPr>
        <w:t>从上述内容可知，关联规则的原理并不复杂，</w:t>
      </w:r>
      <w:r w:rsidR="001127CD">
        <w:rPr>
          <w:rFonts w:hint="eastAsia"/>
        </w:rPr>
        <w:t>在利用关联规则寻找目标商品的互补品时，只需要关注支持度高，可信度高，提升度大于</w:t>
      </w:r>
      <w:r w:rsidR="001127CD">
        <w:rPr>
          <w:rFonts w:hint="eastAsia"/>
        </w:rPr>
        <w:t>1</w:t>
      </w:r>
      <w:r w:rsidR="001127CD">
        <w:rPr>
          <w:rFonts w:hint="eastAsia"/>
        </w:rPr>
        <w:t>的规则即可。</w:t>
      </w:r>
      <w:r w:rsidR="006F34FF">
        <w:rPr>
          <w:rFonts w:hint="eastAsia"/>
        </w:rPr>
        <w:t>原理</w:t>
      </w:r>
      <w:r w:rsidR="001127CD">
        <w:rPr>
          <w:rFonts w:hint="eastAsia"/>
        </w:rPr>
        <w:t>虽然</w:t>
      </w:r>
      <w:r w:rsidR="00012F45">
        <w:rPr>
          <w:rFonts w:hint="eastAsia"/>
        </w:rPr>
        <w:t>简单，但是计算机的任务却非常繁重，</w:t>
      </w:r>
      <w:r w:rsidR="006F34FF">
        <w:rPr>
          <w:rFonts w:hint="eastAsia"/>
        </w:rPr>
        <w:t>对计算的开销非常大</w:t>
      </w:r>
      <w:r w:rsidR="00012F45">
        <w:rPr>
          <w:rStyle w:val="af6"/>
        </w:rPr>
        <w:footnoteReference w:id="1"/>
      </w:r>
      <w:r w:rsidR="006F34FF">
        <w:rPr>
          <w:rFonts w:hint="eastAsia"/>
        </w:rPr>
        <w:t>。并且</w:t>
      </w:r>
      <w:r w:rsidR="0000464C">
        <w:rPr>
          <w:rFonts w:hint="eastAsia"/>
        </w:rPr>
        <w:t>找一个复杂度较低的算法并不是一件简单的事情，</w:t>
      </w:r>
      <w:r w:rsidR="001127CD">
        <w:rPr>
          <w:rFonts w:hint="eastAsia"/>
        </w:rPr>
        <w:t>因此算法是</w:t>
      </w:r>
      <w:r w:rsidR="006F34FF">
        <w:rPr>
          <w:rFonts w:hint="eastAsia"/>
        </w:rPr>
        <w:t>数据分析技术的核心。本论文采用</w:t>
      </w:r>
      <w:proofErr w:type="spellStart"/>
      <w:r w:rsidR="006F34FF">
        <w:rPr>
          <w:rFonts w:hint="eastAsia"/>
        </w:rPr>
        <w:t>apriori</w:t>
      </w:r>
      <w:proofErr w:type="spellEnd"/>
      <w:r w:rsidR="006F34FF">
        <w:rPr>
          <w:rFonts w:hint="eastAsia"/>
        </w:rPr>
        <w:t>算法，算法的具体内容超出了论文讨论的范畴，不做赘述。</w:t>
      </w:r>
      <w:r w:rsidR="006F34FF" w:rsidRPr="006F5DE0">
        <w:t xml:space="preserve"> </w:t>
      </w:r>
    </w:p>
    <w:p w14:paraId="5914EC3D" w14:textId="0DF907E5" w:rsidR="006F34FF" w:rsidRDefault="001127CD" w:rsidP="00CF4816">
      <w:pPr>
        <w:widowControl/>
        <w:ind w:firstLine="480"/>
        <w:jc w:val="left"/>
      </w:pPr>
      <w:r>
        <w:rPr>
          <w:rFonts w:hint="eastAsia"/>
        </w:rPr>
        <w:t>除了计算开销大的缺点外</w:t>
      </w:r>
      <w:r w:rsidR="00DE584E">
        <w:rPr>
          <w:rFonts w:hint="eastAsia"/>
        </w:rPr>
        <w:t>，它还存在一些</w:t>
      </w:r>
      <w:r>
        <w:rPr>
          <w:rFonts w:hint="eastAsia"/>
        </w:rPr>
        <w:t>其他的</w:t>
      </w:r>
      <w:r w:rsidR="006F34FF">
        <w:rPr>
          <w:rFonts w:hint="eastAsia"/>
        </w:rPr>
        <w:t>问题。</w:t>
      </w:r>
      <w:r>
        <w:rPr>
          <w:rFonts w:hint="eastAsia"/>
        </w:rPr>
        <w:t>第一，规则太多，比较</w:t>
      </w:r>
      <w:r w:rsidR="0000464C" w:rsidRPr="009270B9">
        <w:rPr>
          <w:rFonts w:hint="eastAsia"/>
        </w:rPr>
        <w:t>杂乱</w:t>
      </w:r>
      <w:r>
        <w:rPr>
          <w:rFonts w:hint="eastAsia"/>
        </w:rPr>
        <w:t>，</w:t>
      </w:r>
      <w:r w:rsidR="00DE584E">
        <w:rPr>
          <w:rFonts w:hint="eastAsia"/>
        </w:rPr>
        <w:t>很难</w:t>
      </w:r>
      <w:r w:rsidR="0000464C" w:rsidRPr="009270B9">
        <w:rPr>
          <w:rFonts w:hint="eastAsia"/>
        </w:rPr>
        <w:t>进行有效的摘取，</w:t>
      </w:r>
      <w:r w:rsidR="00DE584E">
        <w:rPr>
          <w:rFonts w:hint="eastAsia"/>
        </w:rPr>
        <w:t>大量的规则中</w:t>
      </w:r>
      <w:r>
        <w:rPr>
          <w:rFonts w:hint="eastAsia"/>
        </w:rPr>
        <w:t>有价值的</w:t>
      </w:r>
      <w:r w:rsidR="0000464C" w:rsidRPr="009270B9">
        <w:rPr>
          <w:rFonts w:hint="eastAsia"/>
        </w:rPr>
        <w:t>信息比较少</w:t>
      </w:r>
      <w:r>
        <w:rPr>
          <w:rFonts w:hint="eastAsia"/>
        </w:rPr>
        <w:t>，很多都是频繁琐碎没有价值的规则</w:t>
      </w:r>
      <w:r w:rsidR="00DE584E">
        <w:rPr>
          <w:rFonts w:hint="eastAsia"/>
        </w:rPr>
        <w:t>。第二，</w:t>
      </w:r>
      <w:r>
        <w:rPr>
          <w:rFonts w:hint="eastAsia"/>
        </w:rPr>
        <w:t>作为筛选标准</w:t>
      </w:r>
      <w:r w:rsidR="0000464C">
        <w:rPr>
          <w:rFonts w:hint="eastAsia"/>
        </w:rPr>
        <w:t>的支持度</w:t>
      </w:r>
      <w:r>
        <w:rPr>
          <w:rFonts w:hint="eastAsia"/>
        </w:rPr>
        <w:t>，可信度，提升度等参数是人为设定，缺乏绝对客观的标准，比较考验</w:t>
      </w:r>
      <w:r w:rsidR="0000464C">
        <w:rPr>
          <w:rFonts w:hint="eastAsia"/>
        </w:rPr>
        <w:t>数据分析者的实践</w:t>
      </w:r>
      <w:r>
        <w:rPr>
          <w:rFonts w:hint="eastAsia"/>
        </w:rPr>
        <w:t>水平或</w:t>
      </w:r>
      <w:r w:rsidR="0000464C">
        <w:rPr>
          <w:rFonts w:hint="eastAsia"/>
        </w:rPr>
        <w:t>行业经验。</w:t>
      </w:r>
      <w:r w:rsidR="00DE584E">
        <w:rPr>
          <w:rFonts w:hint="eastAsia"/>
        </w:rPr>
        <w:t>第三，</w:t>
      </w:r>
      <w:r>
        <w:rPr>
          <w:rFonts w:hint="eastAsia"/>
        </w:rPr>
        <w:t>模型本身的缺陷，</w:t>
      </w:r>
      <w:r w:rsidR="006F34FF">
        <w:rPr>
          <w:rFonts w:hint="eastAsia"/>
        </w:rPr>
        <w:t>事务集内的变量为简单的对称二元变量，即</w:t>
      </w:r>
      <w:r w:rsidR="006F34FF">
        <w:rPr>
          <w:rFonts w:hint="eastAsia"/>
        </w:rPr>
        <w:t>0</w:t>
      </w:r>
      <w:r w:rsidR="006F34FF">
        <w:rPr>
          <w:rFonts w:hint="eastAsia"/>
        </w:rPr>
        <w:t>，</w:t>
      </w:r>
      <w:r w:rsidR="006F34FF">
        <w:rPr>
          <w:rFonts w:hint="eastAsia"/>
        </w:rPr>
        <w:t>1</w:t>
      </w:r>
      <w:r w:rsidR="00DE584E">
        <w:rPr>
          <w:rFonts w:hint="eastAsia"/>
        </w:rPr>
        <w:t>类型，这往往忽略了数据的一些重要信息，例如销量与</w:t>
      </w:r>
      <w:r w:rsidR="006F34FF">
        <w:rPr>
          <w:rFonts w:hint="eastAsia"/>
        </w:rPr>
        <w:t>价格等</w:t>
      </w:r>
      <w:r w:rsidR="00DE584E">
        <w:rPr>
          <w:rFonts w:hint="eastAsia"/>
        </w:rPr>
        <w:t>，因此关联规则在面对连续型变量时处理力不从心。</w:t>
      </w:r>
      <w:r w:rsidR="00DE584E">
        <w:t xml:space="preserve"> </w:t>
      </w:r>
    </w:p>
    <w:p w14:paraId="3AB58D9B" w14:textId="03654B15" w:rsidR="00D6679F" w:rsidRDefault="008774EE" w:rsidP="00B21B1D">
      <w:pPr>
        <w:pStyle w:val="2"/>
        <w:ind w:firstLine="480"/>
      </w:pPr>
      <w:bookmarkStart w:id="8" w:name="_Toc483147001"/>
      <w:r>
        <w:rPr>
          <w:rFonts w:hint="eastAsia"/>
        </w:rPr>
        <w:t>（</w:t>
      </w:r>
      <w:r w:rsidR="0031581A">
        <w:rPr>
          <w:rFonts w:hint="eastAsia"/>
        </w:rPr>
        <w:t>三</w:t>
      </w:r>
      <w:r>
        <w:rPr>
          <w:rFonts w:hint="eastAsia"/>
        </w:rPr>
        <w:t>）</w:t>
      </w:r>
      <w:r w:rsidR="006A057C">
        <w:rPr>
          <w:rFonts w:hint="eastAsia"/>
        </w:rPr>
        <w:t>分层</w:t>
      </w:r>
      <w:r w:rsidR="0092618D">
        <w:rPr>
          <w:rFonts w:hint="eastAsia"/>
        </w:rPr>
        <w:t>聚类</w:t>
      </w:r>
      <w:r w:rsidR="00F53702">
        <w:rPr>
          <w:rFonts w:hint="eastAsia"/>
        </w:rPr>
        <w:t>原理</w:t>
      </w:r>
      <w:bookmarkEnd w:id="8"/>
    </w:p>
    <w:p w14:paraId="10034736" w14:textId="60B8F493" w:rsidR="00A3201A" w:rsidRDefault="006A057C" w:rsidP="00B21B1D">
      <w:pPr>
        <w:ind w:firstLine="480"/>
      </w:pPr>
      <w:r>
        <w:rPr>
          <w:rFonts w:hint="eastAsia"/>
        </w:rPr>
        <w:t>聚类的本质是将具有相似性特征的实体或者属性聚在一起，</w:t>
      </w:r>
      <w:r w:rsidR="00A3201A">
        <w:rPr>
          <w:rFonts w:hint="eastAsia"/>
        </w:rPr>
        <w:t>具有更多相同属性的产品相似度就越高，产品之间的替代性也就越强。因而聚类有助于在海量商品中挖掘替代品。聚类中的核心指标是相似性度量指标，往往统计的是离散变量的差平方和与离散变量的频数统计。聚类结果往往取决于聚类方式的选择，与相似性度量的选择，因此也是一个主观性较强的数据挖掘方法。因此我们不仅要分析分类结果，</w:t>
      </w:r>
      <w:r w:rsidR="00FC314C">
        <w:rPr>
          <w:rFonts w:hint="eastAsia"/>
        </w:rPr>
        <w:t>还要从聚类方式上分析类与类之间的相对性远近关系。</w:t>
      </w:r>
    </w:p>
    <w:p w14:paraId="42E0393D" w14:textId="1AAAE361" w:rsidR="00FC314C" w:rsidRDefault="00FC314C" w:rsidP="00B21B1D">
      <w:pPr>
        <w:ind w:firstLine="480"/>
      </w:pPr>
      <w:r w:rsidRPr="00FC314C">
        <w:rPr>
          <w:rFonts w:hint="eastAsia"/>
        </w:rPr>
        <w:lastRenderedPageBreak/>
        <w:t>一般而言，聚类的相似性度量是基于商品的属性值，以餐饮业为例，产品的属性有，蛋白质含量，蔬菜或肉类，口感，香味，卡路里含量等</w:t>
      </w:r>
      <w:r>
        <w:rPr>
          <w:rFonts w:hint="eastAsia"/>
        </w:rPr>
        <w:t>，然后采用欧式距离法，也就是不同项目在不同属性上的取值的差的平方和作为产品间的距离远近值，最后将这些产品之间的相似性矩阵作为聚类模型的输入。当然也可以采用相关系数作为变量输入。</w:t>
      </w:r>
    </w:p>
    <w:p w14:paraId="041F29E7" w14:textId="0E7BC98B" w:rsidR="0055180C" w:rsidRDefault="00D15B86" w:rsidP="00B21B1D">
      <w:pPr>
        <w:ind w:firstLine="480"/>
      </w:pPr>
      <w:r w:rsidRPr="00D15B86">
        <w:rPr>
          <w:rFonts w:hint="eastAsia"/>
        </w:rPr>
        <w:t>本文将采用层次聚类方法</w:t>
      </w:r>
      <w:r>
        <w:rPr>
          <w:rFonts w:hint="eastAsia"/>
        </w:rPr>
        <w:t>，即开始每一个观测值自称一类，然后这些类每次两两合并，直到所有的类被据称一类为止。类与类的合并方式有三种，单链接，完全链接与平均链接。</w:t>
      </w:r>
    </w:p>
    <w:p w14:paraId="3DEF9344" w14:textId="0EA126AF" w:rsidR="00D15B86" w:rsidRPr="00D15B86" w:rsidRDefault="00D15B86" w:rsidP="00B21B1D">
      <w:pPr>
        <w:ind w:firstLine="480"/>
      </w:pPr>
      <w:r>
        <w:rPr>
          <w:rFonts w:hint="eastAsia"/>
        </w:rPr>
        <w:t>单链接取类中距离最近的作为代表值，完全链接取最远的距离为代表值，平均链接取类中所有的平均距离。</w:t>
      </w:r>
    </w:p>
    <w:p w14:paraId="1BA81978" w14:textId="4DBEB5F4" w:rsidR="006A057C" w:rsidRDefault="00521CE1" w:rsidP="00B21B1D">
      <w:pPr>
        <w:ind w:firstLine="480"/>
      </w:pPr>
      <w:r>
        <w:rPr>
          <w:rFonts w:hint="eastAsia"/>
        </w:rPr>
        <w:t>本文中采用相关系数矩阵法来进行聚</w:t>
      </w:r>
      <w:r w:rsidR="00D15B86">
        <w:rPr>
          <w:rFonts w:hint="eastAsia"/>
        </w:rPr>
        <w:t>类，相关系数矩阵由每日销量组成，根据替代品的经济学定义可知，一件</w:t>
      </w:r>
      <w:r>
        <w:rPr>
          <w:rFonts w:hint="eastAsia"/>
        </w:rPr>
        <w:t>商品的价格上涨，导致另一样商品的销量上涨，因而两种产品有很好的替代属性。</w:t>
      </w:r>
      <w:r w:rsidR="00307CCC">
        <w:rPr>
          <w:rFonts w:hint="eastAsia"/>
        </w:rPr>
        <w:t>根据一般经济学原理</w:t>
      </w:r>
      <w:r w:rsidR="00EF1E5F">
        <w:rPr>
          <w:rFonts w:hint="eastAsia"/>
        </w:rPr>
        <w:t>，</w:t>
      </w:r>
      <w:r>
        <w:rPr>
          <w:rFonts w:hint="eastAsia"/>
        </w:rPr>
        <w:t>消费者因为受预算约束在</w:t>
      </w:r>
      <w:r>
        <w:rPr>
          <w:rFonts w:hint="eastAsia"/>
        </w:rPr>
        <w:t>A</w:t>
      </w:r>
      <w:r>
        <w:rPr>
          <w:rFonts w:hint="eastAsia"/>
        </w:rPr>
        <w:t>和</w:t>
      </w:r>
      <w:r>
        <w:rPr>
          <w:rFonts w:hint="eastAsia"/>
        </w:rPr>
        <w:t>B</w:t>
      </w:r>
      <w:r>
        <w:rPr>
          <w:rFonts w:hint="eastAsia"/>
        </w:rPr>
        <w:t>产品中进行选择，最终选择了</w:t>
      </w:r>
      <w:r>
        <w:rPr>
          <w:rFonts w:hint="eastAsia"/>
        </w:rPr>
        <w:t>A</w:t>
      </w:r>
      <w:r>
        <w:rPr>
          <w:rFonts w:hint="eastAsia"/>
        </w:rPr>
        <w:t>产品，可以认为是</w:t>
      </w:r>
      <w:r>
        <w:rPr>
          <w:rFonts w:hint="eastAsia"/>
        </w:rPr>
        <w:t>A</w:t>
      </w:r>
      <w:r>
        <w:rPr>
          <w:rFonts w:hint="eastAsia"/>
        </w:rPr>
        <w:t>与</w:t>
      </w:r>
      <w:r>
        <w:rPr>
          <w:rFonts w:hint="eastAsia"/>
        </w:rPr>
        <w:t>B</w:t>
      </w:r>
      <w:r>
        <w:rPr>
          <w:rFonts w:hint="eastAsia"/>
        </w:rPr>
        <w:t>之间存在替代效应。因而可以得出结论，两者的销量呈现出负相关，即</w:t>
      </w:r>
      <w:r>
        <w:rPr>
          <w:rFonts w:hint="eastAsia"/>
        </w:rPr>
        <w:t>A</w:t>
      </w:r>
      <w:r>
        <w:rPr>
          <w:rFonts w:hint="eastAsia"/>
        </w:rPr>
        <w:t>产品销量的增加导致了</w:t>
      </w:r>
      <w:r>
        <w:rPr>
          <w:rFonts w:hint="eastAsia"/>
        </w:rPr>
        <w:t>B</w:t>
      </w:r>
      <w:r>
        <w:rPr>
          <w:rFonts w:hint="eastAsia"/>
        </w:rPr>
        <w:t>产品销量的减少。所以替代产品的衡量标准即为相关</w:t>
      </w:r>
      <w:r w:rsidR="00F445A0">
        <w:rPr>
          <w:rFonts w:hint="eastAsia"/>
        </w:rPr>
        <w:t>系数的相反数</w:t>
      </w:r>
      <w:r w:rsidR="00D15B86">
        <w:rPr>
          <w:rFonts w:hint="eastAsia"/>
        </w:rPr>
        <w:t>。</w:t>
      </w:r>
    </w:p>
    <w:p w14:paraId="7D19B5D3" w14:textId="77777777" w:rsidR="006F34FF" w:rsidRDefault="006F34FF" w:rsidP="00B21B1D">
      <w:pPr>
        <w:widowControl/>
        <w:ind w:firstLine="480"/>
        <w:jc w:val="left"/>
      </w:pPr>
      <w:r>
        <w:br w:type="page"/>
      </w:r>
    </w:p>
    <w:p w14:paraId="0D124D94" w14:textId="57F73879" w:rsidR="00E07EF6" w:rsidRPr="000378E7" w:rsidRDefault="000D447D" w:rsidP="000D447D">
      <w:pPr>
        <w:pStyle w:val="1"/>
        <w:rPr>
          <w:rFonts w:ascii="宋体" w:hAnsi="宋体"/>
          <w:szCs w:val="28"/>
        </w:rPr>
      </w:pPr>
      <w:bookmarkStart w:id="9" w:name="_Toc483147002"/>
      <w:r>
        <w:rPr>
          <w:rFonts w:ascii="宋体" w:hAnsi="宋体" w:hint="eastAsia"/>
          <w:szCs w:val="28"/>
        </w:rPr>
        <w:lastRenderedPageBreak/>
        <w:t>三、</w:t>
      </w:r>
      <w:r w:rsidR="008138DB" w:rsidRPr="000378E7">
        <w:rPr>
          <w:rFonts w:ascii="宋体" w:hAnsi="宋体" w:hint="eastAsia"/>
          <w:szCs w:val="28"/>
        </w:rPr>
        <w:t>数据准备</w:t>
      </w:r>
      <w:r w:rsidR="000378E7" w:rsidRPr="000378E7">
        <w:rPr>
          <w:rFonts w:ascii="宋体" w:hAnsi="宋体" w:hint="eastAsia"/>
          <w:szCs w:val="28"/>
        </w:rPr>
        <w:t>工作</w:t>
      </w:r>
      <w:r w:rsidR="008138DB" w:rsidRPr="000378E7">
        <w:rPr>
          <w:rFonts w:ascii="宋体" w:hAnsi="宋体" w:hint="eastAsia"/>
          <w:szCs w:val="28"/>
        </w:rPr>
        <w:t>与描述性统计</w:t>
      </w:r>
      <w:bookmarkEnd w:id="9"/>
    </w:p>
    <w:p w14:paraId="1236D034" w14:textId="58848883" w:rsidR="00E07EF6" w:rsidRDefault="000378E7" w:rsidP="00B21B1D">
      <w:pPr>
        <w:pStyle w:val="2"/>
        <w:ind w:firstLine="480"/>
      </w:pPr>
      <w:bookmarkStart w:id="10" w:name="_Toc483147003"/>
      <w:r>
        <w:rPr>
          <w:rFonts w:hint="eastAsia"/>
        </w:rPr>
        <w:t>（一）数据源说明与数据清洗</w:t>
      </w:r>
      <w:bookmarkEnd w:id="10"/>
    </w:p>
    <w:p w14:paraId="5BDE1F86" w14:textId="3A5F99F1" w:rsidR="00D6679F" w:rsidRDefault="00043ABA" w:rsidP="00B21B1D">
      <w:pPr>
        <w:widowControl/>
        <w:ind w:firstLine="480"/>
        <w:jc w:val="left"/>
      </w:pPr>
      <w:r w:rsidRPr="00403E4B">
        <w:rPr>
          <w:rFonts w:hint="eastAsia"/>
        </w:rPr>
        <w:t>原始数据源自于某餐饮业数据库，数据规</w:t>
      </w:r>
      <w:r w:rsidR="00E92DB6" w:rsidRPr="00403E4B">
        <w:rPr>
          <w:rFonts w:hint="eastAsia"/>
        </w:rPr>
        <w:t>模为</w:t>
      </w:r>
      <w:r w:rsidR="00E92DB6" w:rsidRPr="00403E4B">
        <w:rPr>
          <w:rFonts w:hint="eastAsia"/>
        </w:rPr>
        <w:t>304879</w:t>
      </w:r>
      <w:r w:rsidR="00E92DB6" w:rsidRPr="00403E4B">
        <w:rPr>
          <w:rFonts w:hint="eastAsia"/>
        </w:rPr>
        <w:t>条</w:t>
      </w:r>
      <w:r w:rsidR="00403E4B">
        <w:rPr>
          <w:rStyle w:val="af6"/>
        </w:rPr>
        <w:footnoteReference w:id="2"/>
      </w:r>
      <w:r w:rsidR="00E92DB6" w:rsidRPr="00403E4B">
        <w:rPr>
          <w:rFonts w:hint="eastAsia"/>
        </w:rPr>
        <w:t>，涵盖从</w:t>
      </w:r>
      <w:r w:rsidR="00E92DB6" w:rsidRPr="00403E4B">
        <w:rPr>
          <w:rFonts w:hint="eastAsia"/>
        </w:rPr>
        <w:t>2013</w:t>
      </w:r>
      <w:r w:rsidR="00E92DB6" w:rsidRPr="00403E4B">
        <w:rPr>
          <w:rFonts w:hint="eastAsia"/>
        </w:rPr>
        <w:t>年</w:t>
      </w:r>
      <w:r w:rsidR="00E92DB6" w:rsidRPr="00403E4B">
        <w:rPr>
          <w:rFonts w:hint="eastAsia"/>
        </w:rPr>
        <w:t>5</w:t>
      </w:r>
      <w:r w:rsidR="00E92DB6" w:rsidRPr="00403E4B">
        <w:rPr>
          <w:rFonts w:hint="eastAsia"/>
        </w:rPr>
        <w:t>月</w:t>
      </w:r>
      <w:r w:rsidR="00E92DB6" w:rsidRPr="00403E4B">
        <w:rPr>
          <w:rFonts w:hint="eastAsia"/>
        </w:rPr>
        <w:t>20</w:t>
      </w:r>
      <w:r w:rsidR="00E92DB6" w:rsidRPr="00403E4B">
        <w:rPr>
          <w:rFonts w:hint="eastAsia"/>
        </w:rPr>
        <w:t>日至</w:t>
      </w:r>
      <w:r w:rsidR="00E92DB6" w:rsidRPr="00403E4B">
        <w:rPr>
          <w:rFonts w:hint="eastAsia"/>
        </w:rPr>
        <w:t>2015</w:t>
      </w:r>
      <w:r w:rsidR="00E92DB6" w:rsidRPr="00403E4B">
        <w:rPr>
          <w:rFonts w:hint="eastAsia"/>
        </w:rPr>
        <w:t>年</w:t>
      </w:r>
      <w:r w:rsidR="00E92DB6" w:rsidRPr="00403E4B">
        <w:rPr>
          <w:rFonts w:hint="eastAsia"/>
        </w:rPr>
        <w:t>5</w:t>
      </w:r>
      <w:r w:rsidR="00E92DB6" w:rsidRPr="00403E4B">
        <w:rPr>
          <w:rFonts w:hint="eastAsia"/>
        </w:rPr>
        <w:t>月</w:t>
      </w:r>
      <w:r w:rsidR="00E92DB6" w:rsidRPr="00403E4B">
        <w:rPr>
          <w:rFonts w:hint="eastAsia"/>
        </w:rPr>
        <w:t>17</w:t>
      </w:r>
      <w:r w:rsidR="00E92DB6" w:rsidRPr="00403E4B">
        <w:rPr>
          <w:rFonts w:hint="eastAsia"/>
        </w:rPr>
        <w:t>日</w:t>
      </w:r>
      <w:r w:rsidR="00E92DB6" w:rsidRPr="00403E4B">
        <w:rPr>
          <w:rFonts w:hint="eastAsia"/>
        </w:rPr>
        <w:t xml:space="preserve"> 728</w:t>
      </w:r>
      <w:r w:rsidR="00E92DB6" w:rsidRPr="00403E4B">
        <w:rPr>
          <w:rFonts w:hint="eastAsia"/>
        </w:rPr>
        <w:t>天的两家店的销量数据，</w:t>
      </w:r>
      <w:r w:rsidRPr="00403E4B">
        <w:rPr>
          <w:rFonts w:hint="eastAsia"/>
        </w:rPr>
        <w:t>表</w:t>
      </w:r>
      <w:r w:rsidR="00403E4B">
        <w:rPr>
          <w:rFonts w:hint="eastAsia"/>
        </w:rPr>
        <w:t>1</w:t>
      </w:r>
      <w:r>
        <w:rPr>
          <w:rFonts w:hint="eastAsia"/>
        </w:rPr>
        <w:t>为</w:t>
      </w:r>
      <w:r w:rsidR="00403E4B">
        <w:rPr>
          <w:rFonts w:hint="eastAsia"/>
        </w:rPr>
        <w:t>原始数据结构</w:t>
      </w:r>
      <w:r w:rsidR="00CF4816">
        <w:rPr>
          <w:rFonts w:hint="eastAsia"/>
        </w:rPr>
        <w:t>：</w:t>
      </w:r>
    </w:p>
    <w:p w14:paraId="41AD51B9" w14:textId="77777777" w:rsidR="0099290C" w:rsidRDefault="0099290C" w:rsidP="0099290C">
      <w:pPr>
        <w:spacing w:line="280" w:lineRule="exact"/>
        <w:ind w:firstLine="482"/>
        <w:jc w:val="center"/>
        <w:rPr>
          <w:rFonts w:ascii="宋体" w:hAnsi="宋体"/>
          <w:b/>
        </w:rPr>
      </w:pPr>
    </w:p>
    <w:p w14:paraId="34368AF4" w14:textId="38DCE10F" w:rsidR="0099290C" w:rsidRDefault="0099290C" w:rsidP="0099290C">
      <w:pPr>
        <w:spacing w:line="280" w:lineRule="exact"/>
        <w:ind w:firstLine="482"/>
        <w:jc w:val="center"/>
        <w:rPr>
          <w:rFonts w:ascii="宋体" w:hAnsi="宋体"/>
          <w:b/>
        </w:rPr>
      </w:pPr>
      <w:r w:rsidRPr="00067203">
        <w:rPr>
          <w:rFonts w:ascii="宋体" w:hAnsi="宋体" w:hint="eastAsia"/>
          <w:b/>
        </w:rPr>
        <w:t>表</w:t>
      </w:r>
      <w:r>
        <w:rPr>
          <w:rFonts w:ascii="宋体" w:hAnsi="宋体"/>
          <w:b/>
        </w:rPr>
        <w:t>1</w:t>
      </w:r>
      <w:r w:rsidRPr="00067203">
        <w:rPr>
          <w:rFonts w:ascii="宋体" w:hAnsi="宋体"/>
          <w:b/>
        </w:rPr>
        <w:t xml:space="preserve">  </w:t>
      </w:r>
      <w:r>
        <w:rPr>
          <w:rFonts w:ascii="宋体" w:hAnsi="宋体" w:hint="eastAsia"/>
          <w:b/>
        </w:rPr>
        <w:t>原始数据</w:t>
      </w:r>
      <w:r w:rsidR="00A42051">
        <w:rPr>
          <w:rFonts w:ascii="宋体" w:hAnsi="宋体" w:hint="eastAsia"/>
          <w:b/>
        </w:rPr>
        <w:t>信息</w:t>
      </w:r>
    </w:p>
    <w:p w14:paraId="0CB2DAA3" w14:textId="77777777" w:rsidR="00012F45" w:rsidRPr="00067203" w:rsidRDefault="00012F45" w:rsidP="0099290C">
      <w:pPr>
        <w:spacing w:line="280" w:lineRule="exact"/>
        <w:ind w:firstLine="482"/>
        <w:jc w:val="center"/>
        <w:rPr>
          <w:rFonts w:ascii="宋体" w:hAnsi="宋体"/>
          <w:b/>
        </w:rPr>
      </w:pPr>
    </w:p>
    <w:tbl>
      <w:tblPr>
        <w:tblStyle w:val="a4"/>
        <w:tblW w:w="5171" w:type="pct"/>
        <w:tblBorders>
          <w:top w:val="single" w:sz="12" w:space="0" w:color="auto"/>
          <w:left w:val="none" w:sz="0" w:space="0" w:color="auto"/>
          <w:bottom w:val="single" w:sz="12" w:space="0" w:color="auto"/>
          <w:right w:val="none" w:sz="0" w:space="0" w:color="auto"/>
        </w:tblBorders>
        <w:tblCellMar>
          <w:left w:w="57" w:type="dxa"/>
          <w:right w:w="57" w:type="dxa"/>
        </w:tblCellMar>
        <w:tblLook w:val="04A0" w:firstRow="1" w:lastRow="0" w:firstColumn="1" w:lastColumn="0" w:noHBand="0" w:noVBand="1"/>
      </w:tblPr>
      <w:tblGrid>
        <w:gridCol w:w="1469"/>
        <w:gridCol w:w="1310"/>
        <w:gridCol w:w="1604"/>
        <w:gridCol w:w="4763"/>
      </w:tblGrid>
      <w:tr w:rsidR="00E92DB6" w14:paraId="4D65330E" w14:textId="77777777" w:rsidTr="00023465">
        <w:trPr>
          <w:trHeight w:val="197"/>
        </w:trPr>
        <w:tc>
          <w:tcPr>
            <w:tcW w:w="803" w:type="pct"/>
            <w:tcBorders>
              <w:top w:val="single" w:sz="12" w:space="0" w:color="auto"/>
              <w:bottom w:val="single" w:sz="12" w:space="0" w:color="auto"/>
            </w:tcBorders>
          </w:tcPr>
          <w:p w14:paraId="310C42AF" w14:textId="50374F9C"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标签</w:t>
            </w:r>
          </w:p>
        </w:tc>
        <w:tc>
          <w:tcPr>
            <w:tcW w:w="716" w:type="pct"/>
            <w:tcBorders>
              <w:bottom w:val="single" w:sz="12" w:space="0" w:color="auto"/>
            </w:tcBorders>
          </w:tcPr>
          <w:p w14:paraId="3E66F762"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说明</w:t>
            </w:r>
          </w:p>
        </w:tc>
        <w:tc>
          <w:tcPr>
            <w:tcW w:w="877" w:type="pct"/>
            <w:tcBorders>
              <w:bottom w:val="single" w:sz="12" w:space="0" w:color="auto"/>
            </w:tcBorders>
          </w:tcPr>
          <w:p w14:paraId="0F2D5334"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例子</w:t>
            </w:r>
          </w:p>
        </w:tc>
        <w:tc>
          <w:tcPr>
            <w:tcW w:w="2604" w:type="pct"/>
            <w:tcBorders>
              <w:bottom w:val="single" w:sz="12" w:space="0" w:color="auto"/>
            </w:tcBorders>
          </w:tcPr>
          <w:p w14:paraId="58DDBB3F" w14:textId="1F2A70C8" w:rsidR="00E92DB6" w:rsidRPr="0099290C" w:rsidRDefault="00CF4816" w:rsidP="00B21B1D">
            <w:pPr>
              <w:pStyle w:val="a3"/>
              <w:ind w:firstLineChars="0" w:firstLine="0"/>
              <w:rPr>
                <w:rFonts w:ascii="宋体" w:hAnsi="宋体"/>
                <w:sz w:val="21"/>
                <w:szCs w:val="21"/>
              </w:rPr>
            </w:pPr>
            <w:r>
              <w:rPr>
                <w:rFonts w:ascii="宋体" w:hAnsi="宋体" w:hint="eastAsia"/>
                <w:sz w:val="21"/>
                <w:szCs w:val="21"/>
              </w:rPr>
              <w:t>补充</w:t>
            </w:r>
            <w:r w:rsidR="00D442A7">
              <w:rPr>
                <w:rFonts w:ascii="宋体" w:hAnsi="宋体" w:hint="eastAsia"/>
                <w:sz w:val="21"/>
                <w:szCs w:val="21"/>
              </w:rPr>
              <w:t>说明</w:t>
            </w:r>
          </w:p>
        </w:tc>
      </w:tr>
      <w:tr w:rsidR="00E92DB6" w14:paraId="2555BB87" w14:textId="77777777" w:rsidTr="00023465">
        <w:trPr>
          <w:trHeight w:val="197"/>
        </w:trPr>
        <w:tc>
          <w:tcPr>
            <w:tcW w:w="803" w:type="pct"/>
            <w:tcBorders>
              <w:top w:val="single" w:sz="12" w:space="0" w:color="auto"/>
            </w:tcBorders>
          </w:tcPr>
          <w:p w14:paraId="3E6491C1" w14:textId="5AF5C16C" w:rsidR="00E92DB6" w:rsidRPr="00CF4816" w:rsidRDefault="007C3370" w:rsidP="00B21B1D">
            <w:pPr>
              <w:pStyle w:val="a3"/>
              <w:ind w:firstLineChars="0" w:firstLine="0"/>
              <w:rPr>
                <w:rFonts w:ascii="Times New Roman" w:hAnsi="Times New Roman" w:cs="Times New Roman"/>
                <w:sz w:val="21"/>
                <w:szCs w:val="21"/>
              </w:rPr>
            </w:pPr>
            <w:proofErr w:type="spellStart"/>
            <w:r>
              <w:rPr>
                <w:rFonts w:ascii="Times New Roman" w:hAnsi="Times New Roman" w:cs="Times New Roman" w:hint="eastAsia"/>
                <w:sz w:val="21"/>
                <w:szCs w:val="21"/>
              </w:rPr>
              <w:t>D</w:t>
            </w:r>
            <w:r w:rsidR="00E92DB6" w:rsidRPr="00CF4816">
              <w:rPr>
                <w:rFonts w:ascii="Times New Roman" w:hAnsi="Times New Roman" w:cs="Times New Roman"/>
                <w:sz w:val="21"/>
                <w:szCs w:val="21"/>
              </w:rPr>
              <w:t>ay_id</w:t>
            </w:r>
            <w:proofErr w:type="spellEnd"/>
          </w:p>
        </w:tc>
        <w:tc>
          <w:tcPr>
            <w:tcW w:w="716" w:type="pct"/>
            <w:tcBorders>
              <w:top w:val="single" w:sz="12" w:space="0" w:color="auto"/>
            </w:tcBorders>
          </w:tcPr>
          <w:p w14:paraId="333861A5"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日期的ID</w:t>
            </w:r>
          </w:p>
        </w:tc>
        <w:tc>
          <w:tcPr>
            <w:tcW w:w="877" w:type="pct"/>
            <w:tcBorders>
              <w:top w:val="single" w:sz="12" w:space="0" w:color="auto"/>
            </w:tcBorders>
          </w:tcPr>
          <w:p w14:paraId="1506CA31"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ID4888</w:t>
            </w:r>
          </w:p>
        </w:tc>
        <w:tc>
          <w:tcPr>
            <w:tcW w:w="2604" w:type="pct"/>
            <w:tcBorders>
              <w:top w:val="single" w:sz="12" w:space="0" w:color="auto"/>
            </w:tcBorders>
          </w:tcPr>
          <w:p w14:paraId="408765B6"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每一天对应的ID不同</w:t>
            </w:r>
          </w:p>
        </w:tc>
      </w:tr>
      <w:tr w:rsidR="00E92DB6" w14:paraId="4C8F5452" w14:textId="77777777" w:rsidTr="00023465">
        <w:trPr>
          <w:trHeight w:val="197"/>
        </w:trPr>
        <w:tc>
          <w:tcPr>
            <w:tcW w:w="803" w:type="pct"/>
          </w:tcPr>
          <w:p w14:paraId="6507FDA9" w14:textId="67A5EC13" w:rsidR="00E92DB6" w:rsidRPr="00CF4816" w:rsidRDefault="007C3370" w:rsidP="00B21B1D">
            <w:pPr>
              <w:pStyle w:val="a3"/>
              <w:ind w:firstLineChars="0" w:firstLine="0"/>
              <w:rPr>
                <w:rFonts w:ascii="Times New Roman" w:hAnsi="Times New Roman" w:cs="Times New Roman"/>
                <w:sz w:val="21"/>
                <w:szCs w:val="21"/>
              </w:rPr>
            </w:pPr>
            <w:proofErr w:type="spellStart"/>
            <w:r>
              <w:rPr>
                <w:rFonts w:ascii="Times New Roman" w:hAnsi="Times New Roman" w:cs="Times New Roman" w:hint="eastAsia"/>
                <w:sz w:val="21"/>
                <w:szCs w:val="21"/>
              </w:rPr>
              <w:t>S</w:t>
            </w:r>
            <w:r w:rsidR="00E92DB6" w:rsidRPr="00CF4816">
              <w:rPr>
                <w:rFonts w:ascii="Times New Roman" w:hAnsi="Times New Roman" w:cs="Times New Roman"/>
                <w:sz w:val="21"/>
                <w:szCs w:val="21"/>
              </w:rPr>
              <w:t>tore_code</w:t>
            </w:r>
            <w:proofErr w:type="spellEnd"/>
          </w:p>
        </w:tc>
        <w:tc>
          <w:tcPr>
            <w:tcW w:w="716" w:type="pct"/>
          </w:tcPr>
          <w:p w14:paraId="7E9B3181"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商店编码</w:t>
            </w:r>
          </w:p>
        </w:tc>
        <w:tc>
          <w:tcPr>
            <w:tcW w:w="877" w:type="pct"/>
          </w:tcPr>
          <w:p w14:paraId="22C71E65"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SHA227</w:t>
            </w:r>
          </w:p>
        </w:tc>
        <w:tc>
          <w:tcPr>
            <w:tcW w:w="2604" w:type="pct"/>
          </w:tcPr>
          <w:p w14:paraId="4BE5DE56" w14:textId="628AB08A" w:rsidR="00E92DB6" w:rsidRPr="0099290C" w:rsidRDefault="00CF4816" w:rsidP="00B21B1D">
            <w:pPr>
              <w:pStyle w:val="a3"/>
              <w:ind w:firstLineChars="0" w:firstLine="0"/>
              <w:rPr>
                <w:rFonts w:ascii="宋体" w:hAnsi="宋体"/>
                <w:sz w:val="21"/>
                <w:szCs w:val="21"/>
              </w:rPr>
            </w:pPr>
            <w:r>
              <w:rPr>
                <w:rFonts w:ascii="宋体" w:hAnsi="宋体" w:hint="eastAsia"/>
                <w:sz w:val="21"/>
                <w:szCs w:val="21"/>
              </w:rPr>
              <w:t>全样本</w:t>
            </w:r>
            <w:r w:rsidR="00200650" w:rsidRPr="0099290C">
              <w:rPr>
                <w:rFonts w:ascii="宋体" w:hAnsi="宋体" w:hint="eastAsia"/>
                <w:sz w:val="21"/>
                <w:szCs w:val="21"/>
              </w:rPr>
              <w:t>两家店</w:t>
            </w:r>
          </w:p>
        </w:tc>
      </w:tr>
      <w:tr w:rsidR="00E92DB6" w14:paraId="01729F08" w14:textId="77777777" w:rsidTr="00023465">
        <w:trPr>
          <w:trHeight w:val="193"/>
        </w:trPr>
        <w:tc>
          <w:tcPr>
            <w:tcW w:w="803" w:type="pct"/>
          </w:tcPr>
          <w:p w14:paraId="31A2A7C7" w14:textId="7B882688" w:rsidR="00E92DB6" w:rsidRPr="00CF4816" w:rsidRDefault="007C3370" w:rsidP="00B21B1D">
            <w:pPr>
              <w:pStyle w:val="a3"/>
              <w:ind w:firstLineChars="0" w:firstLine="0"/>
              <w:rPr>
                <w:rFonts w:ascii="Times New Roman" w:hAnsi="Times New Roman" w:cs="Times New Roman"/>
                <w:sz w:val="21"/>
                <w:szCs w:val="21"/>
              </w:rPr>
            </w:pPr>
            <w:proofErr w:type="spellStart"/>
            <w:r>
              <w:rPr>
                <w:rFonts w:ascii="Times New Roman" w:hAnsi="Times New Roman" w:cs="Times New Roman" w:hint="eastAsia"/>
                <w:sz w:val="21"/>
                <w:szCs w:val="21"/>
              </w:rPr>
              <w:t>I</w:t>
            </w:r>
            <w:r w:rsidR="00E92DB6" w:rsidRPr="00CF4816">
              <w:rPr>
                <w:rFonts w:ascii="Times New Roman" w:hAnsi="Times New Roman" w:cs="Times New Roman"/>
                <w:sz w:val="21"/>
                <w:szCs w:val="21"/>
              </w:rPr>
              <w:t>tem_id</w:t>
            </w:r>
            <w:proofErr w:type="spellEnd"/>
          </w:p>
        </w:tc>
        <w:tc>
          <w:tcPr>
            <w:tcW w:w="716" w:type="pct"/>
          </w:tcPr>
          <w:p w14:paraId="480B5CE7"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食品编码</w:t>
            </w:r>
          </w:p>
        </w:tc>
        <w:tc>
          <w:tcPr>
            <w:tcW w:w="877" w:type="pct"/>
          </w:tcPr>
          <w:p w14:paraId="76F7DB10"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ID6040</w:t>
            </w:r>
          </w:p>
        </w:tc>
        <w:tc>
          <w:tcPr>
            <w:tcW w:w="2604" w:type="pct"/>
          </w:tcPr>
          <w:p w14:paraId="1D9BEA27"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总共180款产品</w:t>
            </w:r>
          </w:p>
        </w:tc>
      </w:tr>
      <w:tr w:rsidR="00E92DB6" w14:paraId="3B77F356" w14:textId="77777777" w:rsidTr="00023465">
        <w:trPr>
          <w:trHeight w:val="396"/>
        </w:trPr>
        <w:tc>
          <w:tcPr>
            <w:tcW w:w="803" w:type="pct"/>
          </w:tcPr>
          <w:p w14:paraId="254BA69D" w14:textId="583AA604" w:rsidR="00E92DB6" w:rsidRPr="00CF4816" w:rsidRDefault="007C3370" w:rsidP="00B21B1D">
            <w:pPr>
              <w:pStyle w:val="a3"/>
              <w:ind w:firstLineChars="0" w:firstLine="0"/>
              <w:rPr>
                <w:rFonts w:ascii="Times New Roman" w:hAnsi="Times New Roman" w:cs="Times New Roman"/>
                <w:sz w:val="21"/>
                <w:szCs w:val="21"/>
              </w:rPr>
            </w:pPr>
            <w:proofErr w:type="spellStart"/>
            <w:r>
              <w:rPr>
                <w:rFonts w:ascii="Times New Roman" w:hAnsi="Times New Roman" w:cs="Times New Roman" w:hint="eastAsia"/>
                <w:sz w:val="21"/>
                <w:szCs w:val="21"/>
              </w:rPr>
              <w:t>S</w:t>
            </w:r>
            <w:r w:rsidR="00E92DB6" w:rsidRPr="00CF4816">
              <w:rPr>
                <w:rFonts w:ascii="Times New Roman" w:hAnsi="Times New Roman" w:cs="Times New Roman"/>
                <w:sz w:val="21"/>
                <w:szCs w:val="21"/>
              </w:rPr>
              <w:t>ell_id</w:t>
            </w:r>
            <w:proofErr w:type="spellEnd"/>
          </w:p>
        </w:tc>
        <w:tc>
          <w:tcPr>
            <w:tcW w:w="716" w:type="pct"/>
          </w:tcPr>
          <w:p w14:paraId="62438B0F" w14:textId="5D79DBEE" w:rsidR="00E92DB6" w:rsidRPr="0099290C" w:rsidRDefault="007C3370" w:rsidP="00B21B1D">
            <w:pPr>
              <w:pStyle w:val="a3"/>
              <w:ind w:firstLineChars="0" w:firstLine="0"/>
              <w:rPr>
                <w:rFonts w:ascii="宋体" w:hAnsi="宋体"/>
                <w:sz w:val="21"/>
                <w:szCs w:val="21"/>
              </w:rPr>
            </w:pPr>
            <w:r>
              <w:rPr>
                <w:rFonts w:ascii="宋体" w:hAnsi="宋体" w:hint="eastAsia"/>
                <w:sz w:val="21"/>
                <w:szCs w:val="21"/>
              </w:rPr>
              <w:t>卖出方式</w:t>
            </w:r>
          </w:p>
        </w:tc>
        <w:tc>
          <w:tcPr>
            <w:tcW w:w="877" w:type="pct"/>
          </w:tcPr>
          <w:p w14:paraId="543AA25D"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ID67373</w:t>
            </w:r>
          </w:p>
        </w:tc>
        <w:tc>
          <w:tcPr>
            <w:tcW w:w="2604" w:type="pct"/>
          </w:tcPr>
          <w:p w14:paraId="6873BF1F"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每种产品的卖出方式</w:t>
            </w:r>
          </w:p>
        </w:tc>
      </w:tr>
      <w:tr w:rsidR="00E92DB6" w14:paraId="48EF7B8E" w14:textId="77777777" w:rsidTr="00023465">
        <w:trPr>
          <w:trHeight w:val="197"/>
        </w:trPr>
        <w:tc>
          <w:tcPr>
            <w:tcW w:w="803" w:type="pct"/>
          </w:tcPr>
          <w:p w14:paraId="03BEF360" w14:textId="77777777" w:rsidR="00E92DB6" w:rsidRPr="00CF4816" w:rsidRDefault="00E92DB6" w:rsidP="00B21B1D">
            <w:pPr>
              <w:pStyle w:val="a3"/>
              <w:ind w:firstLineChars="0" w:firstLine="0"/>
              <w:rPr>
                <w:rFonts w:ascii="Times New Roman" w:hAnsi="Times New Roman" w:cs="Times New Roman"/>
                <w:sz w:val="21"/>
                <w:szCs w:val="21"/>
              </w:rPr>
            </w:pPr>
            <w:proofErr w:type="spellStart"/>
            <w:r w:rsidRPr="00CF4816">
              <w:rPr>
                <w:rFonts w:ascii="Times New Roman" w:hAnsi="Times New Roman" w:cs="Times New Roman"/>
                <w:sz w:val="21"/>
                <w:szCs w:val="21"/>
              </w:rPr>
              <w:t>Unit_sold</w:t>
            </w:r>
            <w:proofErr w:type="spellEnd"/>
          </w:p>
        </w:tc>
        <w:tc>
          <w:tcPr>
            <w:tcW w:w="716" w:type="pct"/>
          </w:tcPr>
          <w:p w14:paraId="4F8B6824"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销售量</w:t>
            </w:r>
          </w:p>
        </w:tc>
        <w:tc>
          <w:tcPr>
            <w:tcW w:w="877" w:type="pct"/>
          </w:tcPr>
          <w:p w14:paraId="322704BF"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34个</w:t>
            </w:r>
          </w:p>
        </w:tc>
        <w:tc>
          <w:tcPr>
            <w:tcW w:w="2604" w:type="pct"/>
          </w:tcPr>
          <w:p w14:paraId="1DEDDACC"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有复数，产品退回或者操作错误</w:t>
            </w:r>
          </w:p>
        </w:tc>
      </w:tr>
      <w:tr w:rsidR="00E92DB6" w14:paraId="19FFACEA" w14:textId="77777777" w:rsidTr="00023465">
        <w:trPr>
          <w:trHeight w:val="197"/>
        </w:trPr>
        <w:tc>
          <w:tcPr>
            <w:tcW w:w="803" w:type="pct"/>
          </w:tcPr>
          <w:p w14:paraId="2663E050" w14:textId="77777777" w:rsidR="00E92DB6" w:rsidRPr="00CF4816" w:rsidRDefault="00E92DB6" w:rsidP="00B21B1D">
            <w:pPr>
              <w:pStyle w:val="a3"/>
              <w:ind w:firstLineChars="0" w:firstLine="0"/>
              <w:rPr>
                <w:rFonts w:ascii="Times New Roman" w:hAnsi="Times New Roman" w:cs="Times New Roman"/>
                <w:sz w:val="21"/>
                <w:szCs w:val="21"/>
              </w:rPr>
            </w:pPr>
            <w:proofErr w:type="spellStart"/>
            <w:r w:rsidRPr="00CF4816">
              <w:rPr>
                <w:rFonts w:ascii="Times New Roman" w:hAnsi="Times New Roman" w:cs="Times New Roman"/>
                <w:sz w:val="21"/>
                <w:szCs w:val="21"/>
              </w:rPr>
              <w:t>Alc_price</w:t>
            </w:r>
            <w:proofErr w:type="spellEnd"/>
          </w:p>
        </w:tc>
        <w:tc>
          <w:tcPr>
            <w:tcW w:w="716" w:type="pct"/>
          </w:tcPr>
          <w:p w14:paraId="60A11BDA"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原价</w:t>
            </w:r>
          </w:p>
        </w:tc>
        <w:tc>
          <w:tcPr>
            <w:tcW w:w="877" w:type="pct"/>
          </w:tcPr>
          <w:p w14:paraId="1FB65C47"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9元</w:t>
            </w:r>
          </w:p>
        </w:tc>
        <w:tc>
          <w:tcPr>
            <w:tcW w:w="2604" w:type="pct"/>
          </w:tcPr>
          <w:p w14:paraId="31FEE0B7"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剔除0元商品</w:t>
            </w:r>
          </w:p>
        </w:tc>
      </w:tr>
      <w:tr w:rsidR="00E92DB6" w14:paraId="6FC962D5" w14:textId="77777777" w:rsidTr="00023465">
        <w:trPr>
          <w:trHeight w:val="392"/>
        </w:trPr>
        <w:tc>
          <w:tcPr>
            <w:tcW w:w="803" w:type="pct"/>
          </w:tcPr>
          <w:p w14:paraId="00995E16" w14:textId="77777777" w:rsidR="00E92DB6" w:rsidRPr="00CF4816" w:rsidRDefault="00E92DB6" w:rsidP="00B21B1D">
            <w:pPr>
              <w:pStyle w:val="a3"/>
              <w:ind w:firstLineChars="0" w:firstLine="0"/>
              <w:rPr>
                <w:rFonts w:ascii="Times New Roman" w:hAnsi="Times New Roman" w:cs="Times New Roman"/>
                <w:sz w:val="21"/>
                <w:szCs w:val="21"/>
              </w:rPr>
            </w:pPr>
            <w:proofErr w:type="spellStart"/>
            <w:r w:rsidRPr="00CF4816">
              <w:rPr>
                <w:rFonts w:ascii="Times New Roman" w:hAnsi="Times New Roman" w:cs="Times New Roman"/>
                <w:sz w:val="21"/>
                <w:szCs w:val="21"/>
              </w:rPr>
              <w:t>Sell_price</w:t>
            </w:r>
            <w:proofErr w:type="spellEnd"/>
          </w:p>
        </w:tc>
        <w:tc>
          <w:tcPr>
            <w:tcW w:w="716" w:type="pct"/>
          </w:tcPr>
          <w:p w14:paraId="16BB13A3"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实际卖价</w:t>
            </w:r>
          </w:p>
        </w:tc>
        <w:tc>
          <w:tcPr>
            <w:tcW w:w="877" w:type="pct"/>
          </w:tcPr>
          <w:p w14:paraId="21ED1D0C"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9元</w:t>
            </w:r>
          </w:p>
        </w:tc>
        <w:tc>
          <w:tcPr>
            <w:tcW w:w="2604" w:type="pct"/>
          </w:tcPr>
          <w:p w14:paraId="2080299E" w14:textId="6D73E36F" w:rsidR="00E92DB6" w:rsidRPr="0099290C" w:rsidRDefault="00043ABA" w:rsidP="00B21B1D">
            <w:pPr>
              <w:pStyle w:val="a3"/>
              <w:ind w:firstLineChars="0" w:firstLine="0"/>
              <w:rPr>
                <w:rFonts w:ascii="宋体" w:hAnsi="宋体"/>
                <w:sz w:val="21"/>
                <w:szCs w:val="21"/>
              </w:rPr>
            </w:pPr>
            <w:r w:rsidRPr="0099290C">
              <w:rPr>
                <w:rFonts w:ascii="宋体" w:hAnsi="宋体" w:hint="eastAsia"/>
                <w:sz w:val="21"/>
                <w:szCs w:val="21"/>
              </w:rPr>
              <w:t>套餐价，折扣价以及外卖等方式会对</w:t>
            </w:r>
          </w:p>
        </w:tc>
      </w:tr>
      <w:tr w:rsidR="00E92DB6" w14:paraId="496639DF" w14:textId="77777777" w:rsidTr="00023465">
        <w:trPr>
          <w:trHeight w:val="591"/>
        </w:trPr>
        <w:tc>
          <w:tcPr>
            <w:tcW w:w="803" w:type="pct"/>
          </w:tcPr>
          <w:p w14:paraId="1BE17211" w14:textId="375CAA56" w:rsidR="00E92DB6" w:rsidRPr="00CF4816" w:rsidRDefault="0099290C" w:rsidP="00B21B1D">
            <w:pPr>
              <w:pStyle w:val="a3"/>
              <w:ind w:firstLineChars="0" w:firstLine="0"/>
              <w:rPr>
                <w:rFonts w:ascii="Times New Roman" w:hAnsi="Times New Roman" w:cs="Times New Roman"/>
                <w:sz w:val="21"/>
                <w:szCs w:val="21"/>
              </w:rPr>
            </w:pPr>
            <w:r w:rsidRPr="00CF4816">
              <w:rPr>
                <w:rFonts w:ascii="Times New Roman" w:hAnsi="Times New Roman" w:cs="Times New Roman"/>
                <w:sz w:val="21"/>
                <w:szCs w:val="21"/>
              </w:rPr>
              <w:t>A</w:t>
            </w:r>
            <w:r w:rsidR="00E92DB6" w:rsidRPr="00CF4816">
              <w:rPr>
                <w:rFonts w:ascii="Times New Roman" w:hAnsi="Times New Roman" w:cs="Times New Roman"/>
                <w:sz w:val="21"/>
                <w:szCs w:val="21"/>
              </w:rPr>
              <w:t>mount</w:t>
            </w:r>
          </w:p>
        </w:tc>
        <w:tc>
          <w:tcPr>
            <w:tcW w:w="716" w:type="pct"/>
          </w:tcPr>
          <w:p w14:paraId="32E1A89B"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总金额</w:t>
            </w:r>
          </w:p>
        </w:tc>
        <w:tc>
          <w:tcPr>
            <w:tcW w:w="877" w:type="pct"/>
          </w:tcPr>
          <w:p w14:paraId="160DFF27"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306元</w:t>
            </w:r>
          </w:p>
        </w:tc>
        <w:tc>
          <w:tcPr>
            <w:tcW w:w="2604" w:type="pct"/>
          </w:tcPr>
          <w:p w14:paraId="1B98A107" w14:textId="2D8CCFBB" w:rsidR="00E92DB6" w:rsidRPr="0099290C" w:rsidRDefault="00E92DB6" w:rsidP="00023465">
            <w:pPr>
              <w:pStyle w:val="a3"/>
              <w:ind w:firstLineChars="0" w:firstLine="0"/>
              <w:rPr>
                <w:rFonts w:ascii="宋体" w:hAnsi="宋体"/>
                <w:sz w:val="21"/>
                <w:szCs w:val="21"/>
              </w:rPr>
            </w:pPr>
            <w:r w:rsidRPr="0099290C">
              <w:rPr>
                <w:rFonts w:ascii="宋体" w:hAnsi="宋体" w:hint="eastAsia"/>
                <w:sz w:val="21"/>
                <w:szCs w:val="21"/>
              </w:rPr>
              <w:t>卖出的总金额</w:t>
            </w:r>
            <w:r w:rsidRPr="0099290C">
              <w:rPr>
                <w:rFonts w:ascii="宋体" w:hAnsi="宋体"/>
                <w:sz w:val="21"/>
                <w:szCs w:val="21"/>
              </w:rPr>
              <w:t>A</w:t>
            </w:r>
            <w:r w:rsidRPr="0099290C">
              <w:rPr>
                <w:rFonts w:ascii="宋体" w:hAnsi="宋体" w:hint="eastAsia"/>
                <w:sz w:val="21"/>
                <w:szCs w:val="21"/>
              </w:rPr>
              <w:t>mount=</w:t>
            </w:r>
            <w:proofErr w:type="spellStart"/>
            <w:r w:rsidRPr="0099290C">
              <w:rPr>
                <w:rFonts w:ascii="宋体" w:hAnsi="宋体"/>
                <w:sz w:val="21"/>
                <w:szCs w:val="21"/>
              </w:rPr>
              <w:t>sell_price</w:t>
            </w:r>
            <w:proofErr w:type="spellEnd"/>
            <w:r w:rsidRPr="0099290C">
              <w:rPr>
                <w:rFonts w:ascii="宋体" w:hAnsi="宋体"/>
                <w:sz w:val="21"/>
                <w:szCs w:val="21"/>
              </w:rPr>
              <w:t>*</w:t>
            </w:r>
            <w:proofErr w:type="spellStart"/>
            <w:r w:rsidRPr="0099290C">
              <w:rPr>
                <w:rFonts w:ascii="宋体" w:hAnsi="宋体"/>
                <w:sz w:val="21"/>
                <w:szCs w:val="21"/>
              </w:rPr>
              <w:t>unit_sold</w:t>
            </w:r>
            <w:proofErr w:type="spellEnd"/>
          </w:p>
        </w:tc>
      </w:tr>
      <w:tr w:rsidR="00E92DB6" w14:paraId="31BA6E53" w14:textId="77777777" w:rsidTr="00023465">
        <w:trPr>
          <w:trHeight w:val="396"/>
        </w:trPr>
        <w:tc>
          <w:tcPr>
            <w:tcW w:w="803" w:type="pct"/>
          </w:tcPr>
          <w:p w14:paraId="71C6FFEB" w14:textId="77777777" w:rsidR="00E92DB6" w:rsidRPr="00CF4816" w:rsidRDefault="00E92DB6" w:rsidP="00B21B1D">
            <w:pPr>
              <w:pStyle w:val="a3"/>
              <w:ind w:firstLineChars="0" w:firstLine="0"/>
              <w:rPr>
                <w:rFonts w:ascii="Times New Roman" w:hAnsi="Times New Roman" w:cs="Times New Roman"/>
                <w:sz w:val="21"/>
                <w:szCs w:val="21"/>
              </w:rPr>
            </w:pPr>
            <w:proofErr w:type="spellStart"/>
            <w:r w:rsidRPr="00CF4816">
              <w:rPr>
                <w:rFonts w:ascii="Times New Roman" w:hAnsi="Times New Roman" w:cs="Times New Roman"/>
                <w:sz w:val="21"/>
                <w:szCs w:val="21"/>
              </w:rPr>
              <w:t>Combo_flag</w:t>
            </w:r>
            <w:proofErr w:type="spellEnd"/>
          </w:p>
        </w:tc>
        <w:tc>
          <w:tcPr>
            <w:tcW w:w="716" w:type="pct"/>
          </w:tcPr>
          <w:p w14:paraId="7A54C763"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套餐标识</w:t>
            </w:r>
          </w:p>
        </w:tc>
        <w:tc>
          <w:tcPr>
            <w:tcW w:w="877" w:type="pct"/>
          </w:tcPr>
          <w:p w14:paraId="21722C42"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0</w:t>
            </w:r>
          </w:p>
        </w:tc>
        <w:tc>
          <w:tcPr>
            <w:tcW w:w="2604" w:type="pct"/>
          </w:tcPr>
          <w:p w14:paraId="3418AD3B"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如果是套餐，则为2，不是套餐则为0</w:t>
            </w:r>
          </w:p>
        </w:tc>
      </w:tr>
      <w:tr w:rsidR="00E92DB6" w14:paraId="2930C3A7" w14:textId="77777777" w:rsidTr="00023465">
        <w:trPr>
          <w:trHeight w:val="197"/>
        </w:trPr>
        <w:tc>
          <w:tcPr>
            <w:tcW w:w="803" w:type="pct"/>
          </w:tcPr>
          <w:p w14:paraId="58274157" w14:textId="77777777" w:rsidR="00E92DB6" w:rsidRPr="00CF4816" w:rsidRDefault="00E92DB6" w:rsidP="00B21B1D">
            <w:pPr>
              <w:pStyle w:val="a3"/>
              <w:ind w:firstLineChars="0" w:firstLine="0"/>
              <w:rPr>
                <w:rFonts w:ascii="Times New Roman" w:hAnsi="Times New Roman" w:cs="Times New Roman"/>
                <w:sz w:val="21"/>
                <w:szCs w:val="21"/>
              </w:rPr>
            </w:pPr>
            <w:r w:rsidRPr="00CF4816">
              <w:rPr>
                <w:rFonts w:ascii="Times New Roman" w:hAnsi="Times New Roman" w:cs="Times New Roman"/>
                <w:sz w:val="21"/>
                <w:szCs w:val="21"/>
              </w:rPr>
              <w:t>Category</w:t>
            </w:r>
          </w:p>
        </w:tc>
        <w:tc>
          <w:tcPr>
            <w:tcW w:w="716" w:type="pct"/>
          </w:tcPr>
          <w:p w14:paraId="7502829D"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总分类</w:t>
            </w:r>
          </w:p>
        </w:tc>
        <w:tc>
          <w:tcPr>
            <w:tcW w:w="877" w:type="pct"/>
          </w:tcPr>
          <w:p w14:paraId="7C59C355"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16</w:t>
            </w:r>
          </w:p>
        </w:tc>
        <w:tc>
          <w:tcPr>
            <w:tcW w:w="2604" w:type="pct"/>
          </w:tcPr>
          <w:p w14:paraId="1AA78F4A"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6大总分类，ID9</w:t>
            </w:r>
            <w:r w:rsidRPr="0099290C">
              <w:rPr>
                <w:rFonts w:ascii="宋体" w:hAnsi="宋体"/>
                <w:sz w:val="21"/>
                <w:szCs w:val="21"/>
              </w:rPr>
              <w:t xml:space="preserve"> </w:t>
            </w:r>
            <w:r w:rsidRPr="0099290C">
              <w:rPr>
                <w:rFonts w:ascii="宋体" w:hAnsi="宋体" w:hint="eastAsia"/>
                <w:sz w:val="21"/>
                <w:szCs w:val="21"/>
              </w:rPr>
              <w:t>或ID37</w:t>
            </w:r>
          </w:p>
        </w:tc>
      </w:tr>
      <w:tr w:rsidR="00E92DB6" w14:paraId="1CA0C752" w14:textId="77777777" w:rsidTr="00023465">
        <w:trPr>
          <w:trHeight w:val="591"/>
        </w:trPr>
        <w:tc>
          <w:tcPr>
            <w:tcW w:w="803" w:type="pct"/>
          </w:tcPr>
          <w:p w14:paraId="4ECEB93B" w14:textId="77777777" w:rsidR="00E92DB6" w:rsidRPr="00CF4816" w:rsidRDefault="00E92DB6" w:rsidP="00B21B1D">
            <w:pPr>
              <w:pStyle w:val="a3"/>
              <w:ind w:firstLineChars="0" w:firstLine="0"/>
              <w:rPr>
                <w:rFonts w:ascii="Times New Roman" w:hAnsi="Times New Roman" w:cs="Times New Roman"/>
                <w:sz w:val="21"/>
                <w:szCs w:val="21"/>
              </w:rPr>
            </w:pPr>
            <w:proofErr w:type="spellStart"/>
            <w:r w:rsidRPr="00CF4816">
              <w:rPr>
                <w:rFonts w:ascii="Times New Roman" w:hAnsi="Times New Roman" w:cs="Times New Roman"/>
                <w:sz w:val="21"/>
                <w:szCs w:val="21"/>
              </w:rPr>
              <w:t>Sub_category</w:t>
            </w:r>
            <w:proofErr w:type="spellEnd"/>
          </w:p>
        </w:tc>
        <w:tc>
          <w:tcPr>
            <w:tcW w:w="716" w:type="pct"/>
          </w:tcPr>
          <w:p w14:paraId="6BA4E4EC"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细分子类</w:t>
            </w:r>
          </w:p>
        </w:tc>
        <w:tc>
          <w:tcPr>
            <w:tcW w:w="877" w:type="pct"/>
          </w:tcPr>
          <w:p w14:paraId="2FEF1F6E"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78</w:t>
            </w:r>
          </w:p>
        </w:tc>
        <w:tc>
          <w:tcPr>
            <w:tcW w:w="2604" w:type="pct"/>
          </w:tcPr>
          <w:p w14:paraId="039595CF" w14:textId="3C04AE1B"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属于category=16下，snack下一共4</w:t>
            </w:r>
            <w:r w:rsidR="007C3370">
              <w:rPr>
                <w:rFonts w:ascii="宋体" w:hAnsi="宋体" w:hint="eastAsia"/>
                <w:sz w:val="21"/>
                <w:szCs w:val="21"/>
              </w:rPr>
              <w:t>个子分类。</w:t>
            </w:r>
          </w:p>
        </w:tc>
      </w:tr>
      <w:tr w:rsidR="00E92DB6" w14:paraId="63B19DCD" w14:textId="77777777" w:rsidTr="00023465">
        <w:trPr>
          <w:trHeight w:val="396"/>
        </w:trPr>
        <w:tc>
          <w:tcPr>
            <w:tcW w:w="803" w:type="pct"/>
          </w:tcPr>
          <w:p w14:paraId="506FB40A" w14:textId="77777777" w:rsidR="00E92DB6" w:rsidRPr="00CF4816" w:rsidRDefault="00E92DB6" w:rsidP="00B21B1D">
            <w:pPr>
              <w:pStyle w:val="a3"/>
              <w:ind w:firstLineChars="0" w:firstLine="0"/>
              <w:rPr>
                <w:rFonts w:ascii="Times New Roman" w:hAnsi="Times New Roman" w:cs="Times New Roman"/>
                <w:sz w:val="21"/>
                <w:szCs w:val="21"/>
              </w:rPr>
            </w:pPr>
            <w:proofErr w:type="spellStart"/>
            <w:r w:rsidRPr="00CF4816">
              <w:rPr>
                <w:rFonts w:ascii="Times New Roman" w:hAnsi="Times New Roman" w:cs="Times New Roman"/>
                <w:sz w:val="21"/>
                <w:szCs w:val="21"/>
              </w:rPr>
              <w:t>Calendar_date</w:t>
            </w:r>
            <w:proofErr w:type="spellEnd"/>
          </w:p>
        </w:tc>
        <w:tc>
          <w:tcPr>
            <w:tcW w:w="716" w:type="pct"/>
          </w:tcPr>
          <w:p w14:paraId="685AC137" w14:textId="77777777" w:rsidR="00E92DB6" w:rsidRPr="0099290C" w:rsidRDefault="00E92DB6" w:rsidP="00B21B1D">
            <w:pPr>
              <w:pStyle w:val="a3"/>
              <w:ind w:firstLineChars="0" w:firstLine="0"/>
              <w:rPr>
                <w:rFonts w:ascii="宋体" w:hAnsi="宋体"/>
                <w:sz w:val="21"/>
                <w:szCs w:val="21"/>
              </w:rPr>
            </w:pPr>
            <w:r w:rsidRPr="0099290C">
              <w:rPr>
                <w:rFonts w:ascii="宋体" w:hAnsi="宋体" w:hint="eastAsia"/>
                <w:sz w:val="21"/>
                <w:szCs w:val="21"/>
              </w:rPr>
              <w:t>时间</w:t>
            </w:r>
          </w:p>
        </w:tc>
        <w:tc>
          <w:tcPr>
            <w:tcW w:w="877" w:type="pct"/>
          </w:tcPr>
          <w:p w14:paraId="7CB35629" w14:textId="77777777" w:rsidR="00E92DB6" w:rsidRPr="0099290C" w:rsidRDefault="00E92DB6" w:rsidP="00B21B1D">
            <w:pPr>
              <w:pStyle w:val="a3"/>
              <w:ind w:firstLineChars="0" w:firstLine="0"/>
              <w:rPr>
                <w:rFonts w:ascii="宋体" w:hAnsi="宋体"/>
                <w:sz w:val="21"/>
                <w:szCs w:val="21"/>
              </w:rPr>
            </w:pPr>
            <w:r w:rsidRPr="0099290C">
              <w:rPr>
                <w:rFonts w:ascii="宋体" w:hAnsi="宋体"/>
                <w:sz w:val="21"/>
                <w:szCs w:val="21"/>
              </w:rPr>
              <w:t>05/20/13</w:t>
            </w:r>
          </w:p>
        </w:tc>
        <w:tc>
          <w:tcPr>
            <w:tcW w:w="2604" w:type="pct"/>
          </w:tcPr>
          <w:p w14:paraId="3F9C212D" w14:textId="524A29B7" w:rsidR="00E92DB6" w:rsidRPr="0099290C" w:rsidRDefault="00E92DB6" w:rsidP="007C3370">
            <w:pPr>
              <w:pStyle w:val="a3"/>
              <w:ind w:firstLineChars="0" w:firstLine="0"/>
              <w:rPr>
                <w:rFonts w:ascii="宋体" w:hAnsi="宋体"/>
                <w:sz w:val="21"/>
                <w:szCs w:val="21"/>
              </w:rPr>
            </w:pPr>
            <w:r w:rsidRPr="0099290C">
              <w:rPr>
                <w:rFonts w:ascii="宋体" w:hAnsi="宋体" w:hint="eastAsia"/>
                <w:sz w:val="21"/>
                <w:szCs w:val="21"/>
              </w:rPr>
              <w:t>1</w:t>
            </w:r>
            <w:r w:rsidRPr="0099290C">
              <w:rPr>
                <w:rFonts w:ascii="宋体" w:hAnsi="宋体"/>
                <w:sz w:val="21"/>
                <w:szCs w:val="21"/>
              </w:rPr>
              <w:t>3</w:t>
            </w:r>
            <w:r w:rsidRPr="0099290C">
              <w:rPr>
                <w:rFonts w:ascii="宋体" w:hAnsi="宋体" w:hint="eastAsia"/>
                <w:sz w:val="21"/>
                <w:szCs w:val="21"/>
              </w:rPr>
              <w:t>年5月20日，与</w:t>
            </w:r>
            <w:proofErr w:type="spellStart"/>
            <w:r w:rsidRPr="0099290C">
              <w:rPr>
                <w:rFonts w:ascii="宋体" w:hAnsi="宋体" w:hint="eastAsia"/>
                <w:sz w:val="21"/>
                <w:szCs w:val="21"/>
              </w:rPr>
              <w:t>day_id</w:t>
            </w:r>
            <w:proofErr w:type="spellEnd"/>
            <w:r w:rsidRPr="0099290C">
              <w:rPr>
                <w:rFonts w:ascii="宋体" w:hAnsi="宋体" w:hint="eastAsia"/>
                <w:sz w:val="21"/>
                <w:szCs w:val="21"/>
              </w:rPr>
              <w:t>相互对应</w:t>
            </w:r>
          </w:p>
        </w:tc>
      </w:tr>
      <w:tr w:rsidR="00E92DB6" w14:paraId="2EE5408E" w14:textId="77777777" w:rsidTr="00023465">
        <w:trPr>
          <w:trHeight w:val="197"/>
        </w:trPr>
        <w:tc>
          <w:tcPr>
            <w:tcW w:w="803" w:type="pct"/>
          </w:tcPr>
          <w:p w14:paraId="2FFFB53D" w14:textId="77777777" w:rsidR="00E92DB6" w:rsidRPr="00CF4816" w:rsidRDefault="00E92DB6" w:rsidP="00B21B1D">
            <w:pPr>
              <w:pStyle w:val="a3"/>
              <w:ind w:firstLineChars="0" w:firstLine="0"/>
              <w:rPr>
                <w:rFonts w:ascii="Times New Roman" w:hAnsi="Times New Roman" w:cs="Times New Roman"/>
                <w:sz w:val="21"/>
                <w:szCs w:val="21"/>
              </w:rPr>
            </w:pPr>
            <w:proofErr w:type="spellStart"/>
            <w:r w:rsidRPr="00CF4816">
              <w:rPr>
                <w:rFonts w:ascii="Times New Roman" w:hAnsi="Times New Roman" w:cs="Times New Roman"/>
                <w:sz w:val="21"/>
                <w:szCs w:val="21"/>
              </w:rPr>
              <w:t>Item_name</w:t>
            </w:r>
            <w:proofErr w:type="spellEnd"/>
          </w:p>
        </w:tc>
        <w:tc>
          <w:tcPr>
            <w:tcW w:w="716" w:type="pct"/>
          </w:tcPr>
          <w:p w14:paraId="7FD8B0FC" w14:textId="4B6E3BD3" w:rsidR="00E92DB6" w:rsidRPr="0099290C" w:rsidRDefault="00200650" w:rsidP="00B21B1D">
            <w:pPr>
              <w:pStyle w:val="a3"/>
              <w:ind w:firstLineChars="0" w:firstLine="0"/>
              <w:rPr>
                <w:rFonts w:ascii="宋体" w:hAnsi="宋体"/>
                <w:sz w:val="21"/>
                <w:szCs w:val="21"/>
              </w:rPr>
            </w:pPr>
            <w:r w:rsidRPr="0099290C">
              <w:rPr>
                <w:rFonts w:ascii="宋体" w:hAnsi="宋体" w:hint="eastAsia"/>
                <w:sz w:val="21"/>
                <w:szCs w:val="21"/>
              </w:rPr>
              <w:t>商品标签</w:t>
            </w:r>
          </w:p>
        </w:tc>
        <w:tc>
          <w:tcPr>
            <w:tcW w:w="877" w:type="pct"/>
          </w:tcPr>
          <w:p w14:paraId="370AACDB" w14:textId="27E67FC2" w:rsidR="00E92DB6" w:rsidRPr="0099290C" w:rsidRDefault="00200650" w:rsidP="00B21B1D">
            <w:pPr>
              <w:pStyle w:val="a3"/>
              <w:ind w:firstLineChars="0" w:firstLine="0"/>
              <w:rPr>
                <w:rFonts w:ascii="宋体" w:hAnsi="宋体"/>
                <w:sz w:val="21"/>
                <w:szCs w:val="21"/>
              </w:rPr>
            </w:pPr>
            <w:r w:rsidRPr="0099290C">
              <w:rPr>
                <w:rFonts w:ascii="宋体" w:hAnsi="宋体" w:hint="eastAsia"/>
                <w:sz w:val="21"/>
                <w:szCs w:val="21"/>
              </w:rPr>
              <w:t>“某某炸鸡块”</w:t>
            </w:r>
          </w:p>
        </w:tc>
        <w:tc>
          <w:tcPr>
            <w:tcW w:w="2604" w:type="pct"/>
          </w:tcPr>
          <w:p w14:paraId="2F962A65" w14:textId="6E2F0969" w:rsidR="00E92DB6" w:rsidRPr="0099290C" w:rsidRDefault="00E92DB6" w:rsidP="00B21B1D">
            <w:pPr>
              <w:pStyle w:val="a3"/>
              <w:ind w:firstLineChars="0" w:firstLine="0"/>
              <w:rPr>
                <w:rFonts w:ascii="宋体" w:hAnsi="宋体"/>
                <w:sz w:val="21"/>
                <w:szCs w:val="21"/>
              </w:rPr>
            </w:pPr>
          </w:p>
        </w:tc>
      </w:tr>
    </w:tbl>
    <w:p w14:paraId="253CBF81" w14:textId="3FE90EB2" w:rsidR="00CF4816" w:rsidRPr="00CF4816" w:rsidRDefault="00CF4816" w:rsidP="00A42051">
      <w:pPr>
        <w:tabs>
          <w:tab w:val="left" w:pos="8364"/>
        </w:tabs>
        <w:spacing w:line="280" w:lineRule="exact"/>
        <w:ind w:firstLine="360"/>
      </w:pPr>
      <w:r w:rsidRPr="00CF4816">
        <w:rPr>
          <w:rFonts w:ascii="宋体" w:hAnsi="宋体" w:cs="Times New Roman" w:hint="eastAsia"/>
          <w:sz w:val="18"/>
          <w:szCs w:val="18"/>
        </w:rPr>
        <w:t>资料来源：笔者根据数据库内容自行整理</w:t>
      </w:r>
      <w:r w:rsidR="00A42051">
        <w:rPr>
          <w:rFonts w:ascii="宋体" w:hAnsi="宋体" w:cs="Times New Roman" w:hint="eastAsia"/>
          <w:sz w:val="18"/>
          <w:szCs w:val="18"/>
        </w:rPr>
        <w:t>，本文中全部数据均来自于该数据库</w:t>
      </w:r>
    </w:p>
    <w:p w14:paraId="2C30CF10" w14:textId="77777777" w:rsidR="00012F45" w:rsidRDefault="00012F45" w:rsidP="00CF4816">
      <w:pPr>
        <w:ind w:firstLine="480"/>
      </w:pPr>
    </w:p>
    <w:p w14:paraId="57E238B4" w14:textId="25904EEE" w:rsidR="00384E7E" w:rsidRDefault="00E92DB6" w:rsidP="00CF4816">
      <w:pPr>
        <w:ind w:firstLine="480"/>
      </w:pPr>
      <w:r>
        <w:rPr>
          <w:rFonts w:hint="eastAsia"/>
        </w:rPr>
        <w:t>该张</w:t>
      </w:r>
      <w:r w:rsidR="00403E4B">
        <w:rPr>
          <w:rFonts w:hint="eastAsia"/>
        </w:rPr>
        <w:t>关</w:t>
      </w:r>
      <w:r>
        <w:rPr>
          <w:rFonts w:hint="eastAsia"/>
        </w:rPr>
        <w:t>系表的主码是</w:t>
      </w:r>
      <w:r w:rsidR="00307CCC">
        <w:rPr>
          <w:rFonts w:hint="eastAsia"/>
        </w:rPr>
        <w:t>日期编号</w:t>
      </w:r>
      <w:r w:rsidR="00307CCC">
        <w:rPr>
          <w:rFonts w:hint="eastAsia"/>
        </w:rPr>
        <w:t>,</w:t>
      </w:r>
      <w:r w:rsidR="00307CCC">
        <w:rPr>
          <w:rFonts w:hint="eastAsia"/>
        </w:rPr>
        <w:t>商店编号</w:t>
      </w:r>
      <w:r w:rsidR="00307CCC">
        <w:rPr>
          <w:rFonts w:hint="eastAsia"/>
        </w:rPr>
        <w:t>,</w:t>
      </w:r>
      <w:r w:rsidR="00307CCC">
        <w:rPr>
          <w:rFonts w:hint="eastAsia"/>
        </w:rPr>
        <w:t>产品编号与售卖方式编号</w:t>
      </w:r>
      <w:r w:rsidR="00403E4B">
        <w:rPr>
          <w:rFonts w:hint="eastAsia"/>
        </w:rPr>
        <w:t>，表明</w:t>
      </w:r>
      <w:r>
        <w:rPr>
          <w:rFonts w:hint="eastAsia"/>
        </w:rPr>
        <w:t>可以用</w:t>
      </w:r>
      <w:r>
        <w:rPr>
          <w:rFonts w:hint="eastAsia"/>
        </w:rPr>
        <w:lastRenderedPageBreak/>
        <w:t>日期，店，物品，卖出方式来唯一确定关系表里的一条记录。以上图例子来说，即在</w:t>
      </w:r>
      <w:r>
        <w:rPr>
          <w:rFonts w:hint="eastAsia"/>
        </w:rPr>
        <w:t>2013</w:t>
      </w:r>
      <w:r>
        <w:rPr>
          <w:rFonts w:hint="eastAsia"/>
        </w:rPr>
        <w:t>年</w:t>
      </w:r>
      <w:r>
        <w:rPr>
          <w:rFonts w:hint="eastAsia"/>
        </w:rPr>
        <w:t>5</w:t>
      </w:r>
      <w:r>
        <w:rPr>
          <w:rFonts w:hint="eastAsia"/>
        </w:rPr>
        <w:t>月</w:t>
      </w:r>
      <w:r>
        <w:rPr>
          <w:rFonts w:hint="eastAsia"/>
        </w:rPr>
        <w:t>13</w:t>
      </w:r>
      <w:r>
        <w:rPr>
          <w:rFonts w:hint="eastAsia"/>
        </w:rPr>
        <w:t>日这天，</w:t>
      </w:r>
      <w:r>
        <w:rPr>
          <w:rFonts w:hint="eastAsia"/>
        </w:rPr>
        <w:t>ID6040</w:t>
      </w:r>
      <w:r>
        <w:rPr>
          <w:rFonts w:hint="eastAsia"/>
        </w:rPr>
        <w:t>这款产品以</w:t>
      </w:r>
      <w:r>
        <w:rPr>
          <w:rFonts w:hint="eastAsia"/>
        </w:rPr>
        <w:t>ID67373</w:t>
      </w:r>
      <w:r>
        <w:rPr>
          <w:rFonts w:hint="eastAsia"/>
        </w:rPr>
        <w:t>这种方式卖出了</w:t>
      </w:r>
      <w:r>
        <w:rPr>
          <w:rFonts w:hint="eastAsia"/>
        </w:rPr>
        <w:t>34</w:t>
      </w:r>
      <w:r>
        <w:rPr>
          <w:rFonts w:hint="eastAsia"/>
        </w:rPr>
        <w:t>个。</w:t>
      </w:r>
    </w:p>
    <w:p w14:paraId="02513702" w14:textId="65881A99" w:rsidR="00F445A0" w:rsidRDefault="00403E4B" w:rsidP="00CF4816">
      <w:pPr>
        <w:ind w:firstLine="480"/>
      </w:pPr>
      <w:r>
        <w:rPr>
          <w:rFonts w:hint="eastAsia"/>
        </w:rPr>
        <w:t>因为存在一些缺失值，异常值以及标签格式错误，数据挖掘工作之前要进行</w:t>
      </w:r>
      <w:r w:rsidR="00F445A0">
        <w:rPr>
          <w:rFonts w:hint="eastAsia"/>
        </w:rPr>
        <w:t>数据清洗</w:t>
      </w:r>
      <w:r>
        <w:rPr>
          <w:rFonts w:hint="eastAsia"/>
        </w:rPr>
        <w:t>，数据清洗工作异常繁重，</w:t>
      </w:r>
      <w:r w:rsidR="00F445A0">
        <w:rPr>
          <w:rFonts w:hint="eastAsia"/>
        </w:rPr>
        <w:t>往往占据数据挖掘工作的工程量的</w:t>
      </w:r>
      <w:r w:rsidR="00F445A0">
        <w:rPr>
          <w:rFonts w:hint="eastAsia"/>
        </w:rPr>
        <w:t>60%</w:t>
      </w:r>
      <w:r>
        <w:rPr>
          <w:rFonts w:hint="eastAsia"/>
        </w:rPr>
        <w:t>以上的时间。处理的事务包括，剔除重复性元组，缺失值分析，异常值删除，</w:t>
      </w:r>
      <w:r w:rsidR="006F66D8">
        <w:rPr>
          <w:rFonts w:hint="eastAsia"/>
        </w:rPr>
        <w:t>以及数据传递过程中出现的乱码问题。</w:t>
      </w:r>
    </w:p>
    <w:p w14:paraId="63F352C4" w14:textId="55BD502D" w:rsidR="008138DB" w:rsidRDefault="000378E7" w:rsidP="00B21B1D">
      <w:pPr>
        <w:pStyle w:val="2"/>
        <w:ind w:firstLine="480"/>
      </w:pPr>
      <w:bookmarkStart w:id="11" w:name="_Toc483147004"/>
      <w:r>
        <w:rPr>
          <w:rFonts w:hint="eastAsia"/>
        </w:rPr>
        <w:t>（二）</w:t>
      </w:r>
      <w:r w:rsidR="008138DB">
        <w:rPr>
          <w:rFonts w:hint="eastAsia"/>
        </w:rPr>
        <w:t>产品分类</w:t>
      </w:r>
      <w:r w:rsidR="00F445A0">
        <w:rPr>
          <w:rFonts w:hint="eastAsia"/>
        </w:rPr>
        <w:t>、销售时间、销售金额占比</w:t>
      </w:r>
      <w:bookmarkEnd w:id="11"/>
    </w:p>
    <w:p w14:paraId="08BB280F" w14:textId="41AB6401" w:rsidR="008138DB" w:rsidRPr="006F66D8" w:rsidRDefault="00A42051" w:rsidP="00B21B1D">
      <w:pPr>
        <w:widowControl/>
        <w:ind w:firstLine="480"/>
        <w:jc w:val="left"/>
      </w:pPr>
      <w:r>
        <w:rPr>
          <w:noProof/>
        </w:rPr>
        <w:drawing>
          <wp:anchor distT="0" distB="0" distL="114300" distR="114300" simplePos="0" relativeHeight="251704320" behindDoc="1" locked="0" layoutInCell="1" allowOverlap="1" wp14:anchorId="55E2271C" wp14:editId="0F48391D">
            <wp:simplePos x="0" y="0"/>
            <wp:positionH relativeFrom="column">
              <wp:posOffset>2880360</wp:posOffset>
            </wp:positionH>
            <wp:positionV relativeFrom="paragraph">
              <wp:posOffset>1470660</wp:posOffset>
            </wp:positionV>
            <wp:extent cx="2890520" cy="2233295"/>
            <wp:effectExtent l="0" t="0" r="5080" b="0"/>
            <wp:wrapTopAndBottom/>
            <wp:docPr id="57" name="图表 57">
              <a:extLst xmlns:a="http://schemas.openxmlformats.org/drawingml/2006/main">
                <a:ext uri="{FF2B5EF4-FFF2-40B4-BE49-F238E27FC236}">
                  <a16:creationId xmlns:a16="http://schemas.microsoft.com/office/drawing/2014/main" id="{3BE437C1-BD65-4910-B3D8-242AA0DC59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Pr="00CF4816">
        <w:rPr>
          <w:rFonts w:ascii="宋体" w:hAnsi="宋体"/>
          <w:b/>
          <w:noProof/>
          <w:sz w:val="21"/>
          <w:szCs w:val="21"/>
        </w:rPr>
        <w:drawing>
          <wp:anchor distT="0" distB="0" distL="114300" distR="114300" simplePos="0" relativeHeight="251751424" behindDoc="0" locked="0" layoutInCell="1" allowOverlap="1" wp14:anchorId="2534BDCC" wp14:editId="6A2E8FA3">
            <wp:simplePos x="0" y="0"/>
            <wp:positionH relativeFrom="column">
              <wp:posOffset>-200660</wp:posOffset>
            </wp:positionH>
            <wp:positionV relativeFrom="paragraph">
              <wp:posOffset>1447165</wp:posOffset>
            </wp:positionV>
            <wp:extent cx="2973705" cy="2257425"/>
            <wp:effectExtent l="0" t="0" r="0" b="0"/>
            <wp:wrapTopAndBottom/>
            <wp:docPr id="50" name="图表 50">
              <a:extLst xmlns:a="http://schemas.openxmlformats.org/drawingml/2006/main">
                <a:ext uri="{FF2B5EF4-FFF2-40B4-BE49-F238E27FC236}">
                  <a16:creationId xmlns:a16="http://schemas.microsoft.com/office/drawing/2014/main" id="{E80A546B-F791-46FE-91E6-E9F4E19636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sidR="006F66D8">
        <w:rPr>
          <w:rFonts w:hint="eastAsia"/>
        </w:rPr>
        <w:t>该快餐连锁店一共推出</w:t>
      </w:r>
      <w:r w:rsidR="006F66D8">
        <w:rPr>
          <w:rFonts w:hint="eastAsia"/>
        </w:rPr>
        <w:t>6</w:t>
      </w:r>
      <w:r w:rsidR="006F66D8">
        <w:rPr>
          <w:rFonts w:hint="eastAsia"/>
        </w:rPr>
        <w:t>大类产品，分别是主餐，饮料，甜品，配餐，小吃以及非食物类。前前后后两年间一共有</w:t>
      </w:r>
      <w:r w:rsidR="006F66D8">
        <w:rPr>
          <w:rFonts w:hint="eastAsia"/>
        </w:rPr>
        <w:t>180</w:t>
      </w:r>
      <w:r w:rsidR="006F66D8">
        <w:rPr>
          <w:rFonts w:hint="eastAsia"/>
        </w:rPr>
        <w:t>款产品。主餐是汉堡与肉卷居多，甜品以蛋挞为主，小食有薯条</w:t>
      </w:r>
      <w:r w:rsidR="00494ADB">
        <w:rPr>
          <w:rFonts w:hint="eastAsia"/>
        </w:rPr>
        <w:t>炸鸡块等，配餐有色拉与蔬菜汤，非食物类是一些玩偶手办纪念品。</w:t>
      </w:r>
    </w:p>
    <w:p w14:paraId="0D806ECF" w14:textId="3EC23D59" w:rsidR="00DF2301" w:rsidRPr="00CF4816" w:rsidRDefault="00DF2301" w:rsidP="00A42051">
      <w:pPr>
        <w:widowControl/>
        <w:ind w:firstLine="422"/>
        <w:jc w:val="left"/>
        <w:rPr>
          <w:rFonts w:ascii="宋体" w:hAnsi="宋体"/>
          <w:b/>
          <w:sz w:val="21"/>
          <w:szCs w:val="21"/>
        </w:rPr>
      </w:pPr>
      <w:r w:rsidRPr="00CF4816">
        <w:rPr>
          <w:rFonts w:ascii="宋体" w:hAnsi="宋体" w:hint="eastAsia"/>
          <w:b/>
          <w:sz w:val="21"/>
          <w:szCs w:val="21"/>
        </w:rPr>
        <w:t>图1</w:t>
      </w:r>
      <w:r w:rsidRPr="00CF4816">
        <w:rPr>
          <w:rFonts w:ascii="宋体" w:hAnsi="宋体"/>
          <w:b/>
          <w:sz w:val="21"/>
          <w:szCs w:val="21"/>
        </w:rPr>
        <w:t xml:space="preserve"> </w:t>
      </w:r>
      <w:r w:rsidRPr="00CF4816">
        <w:rPr>
          <w:rFonts w:ascii="宋体" w:hAnsi="宋体" w:hint="eastAsia"/>
          <w:b/>
          <w:sz w:val="21"/>
          <w:szCs w:val="21"/>
        </w:rPr>
        <w:t>产品数量统计条形图</w:t>
      </w:r>
      <w:r>
        <w:tab/>
      </w:r>
      <w:r>
        <w:tab/>
      </w:r>
      <w:r>
        <w:tab/>
      </w:r>
      <w:r>
        <w:tab/>
      </w:r>
      <w:r>
        <w:tab/>
      </w:r>
      <w:r>
        <w:tab/>
      </w:r>
      <w:r>
        <w:tab/>
      </w:r>
      <w:r>
        <w:tab/>
      </w:r>
      <w:r w:rsidRPr="00CF4816">
        <w:rPr>
          <w:rFonts w:ascii="宋体" w:hAnsi="宋体" w:hint="eastAsia"/>
          <w:b/>
          <w:sz w:val="21"/>
          <w:szCs w:val="21"/>
        </w:rPr>
        <w:t>图2</w:t>
      </w:r>
      <w:r w:rsidRPr="00CF4816">
        <w:rPr>
          <w:rFonts w:ascii="宋体" w:hAnsi="宋体"/>
          <w:b/>
          <w:sz w:val="21"/>
          <w:szCs w:val="21"/>
        </w:rPr>
        <w:t xml:space="preserve"> </w:t>
      </w:r>
      <w:r w:rsidRPr="00CF4816">
        <w:rPr>
          <w:rFonts w:ascii="宋体" w:hAnsi="宋体" w:hint="eastAsia"/>
          <w:b/>
          <w:sz w:val="21"/>
          <w:szCs w:val="21"/>
        </w:rPr>
        <w:t>产品销售金额占比图</w:t>
      </w:r>
    </w:p>
    <w:p w14:paraId="7FE0849A" w14:textId="77777777" w:rsidR="00DF2301" w:rsidRPr="00DF2301" w:rsidRDefault="00DF2301" w:rsidP="00B21B1D">
      <w:pPr>
        <w:pStyle w:val="a3"/>
        <w:widowControl/>
        <w:ind w:left="720" w:firstLineChars="0" w:firstLine="0"/>
        <w:jc w:val="left"/>
      </w:pPr>
    </w:p>
    <w:p w14:paraId="712EC7AC" w14:textId="303693EA" w:rsidR="00494ADB" w:rsidRPr="00494ADB" w:rsidRDefault="00494ADB" w:rsidP="00B21B1D">
      <w:pPr>
        <w:widowControl/>
        <w:ind w:firstLine="480"/>
        <w:jc w:val="left"/>
      </w:pPr>
      <w:r>
        <w:rPr>
          <w:rFonts w:hint="eastAsia"/>
        </w:rPr>
        <w:t>从各类产品</w:t>
      </w:r>
      <w:r w:rsidRPr="00494ADB">
        <w:rPr>
          <w:rFonts w:hint="eastAsia"/>
        </w:rPr>
        <w:t>销售</w:t>
      </w:r>
      <w:r>
        <w:rPr>
          <w:rFonts w:hint="eastAsia"/>
        </w:rPr>
        <w:t>金额占比来看，小吃与主食类占了大头，占比</w:t>
      </w:r>
      <w:r>
        <w:rPr>
          <w:rFonts w:hint="eastAsia"/>
        </w:rPr>
        <w:t>64%</w:t>
      </w:r>
      <w:r>
        <w:rPr>
          <w:rFonts w:hint="eastAsia"/>
        </w:rPr>
        <w:t>，配餐，甜品，非实物类占比较小，只占了</w:t>
      </w:r>
      <w:r>
        <w:rPr>
          <w:rFonts w:hint="eastAsia"/>
        </w:rPr>
        <w:t>15%</w:t>
      </w:r>
      <w:r>
        <w:rPr>
          <w:rFonts w:hint="eastAsia"/>
        </w:rPr>
        <w:t>。</w:t>
      </w:r>
    </w:p>
    <w:p w14:paraId="03471B6F" w14:textId="11BBEE98" w:rsidR="008138DB" w:rsidRDefault="007C3370" w:rsidP="00B21B1D">
      <w:pPr>
        <w:widowControl/>
        <w:ind w:firstLine="480"/>
      </w:pPr>
      <w:r>
        <w:rPr>
          <w:noProof/>
        </w:rPr>
        <w:lastRenderedPageBreak/>
        <w:drawing>
          <wp:anchor distT="0" distB="0" distL="114300" distR="114300" simplePos="0" relativeHeight="251752448" behindDoc="0" locked="0" layoutInCell="1" allowOverlap="1" wp14:anchorId="04AF580F" wp14:editId="66E7828D">
            <wp:simplePos x="0" y="0"/>
            <wp:positionH relativeFrom="column">
              <wp:posOffset>15875</wp:posOffset>
            </wp:positionH>
            <wp:positionV relativeFrom="paragraph">
              <wp:posOffset>2186940</wp:posOffset>
            </wp:positionV>
            <wp:extent cx="5767705" cy="3032760"/>
            <wp:effectExtent l="0" t="0" r="4445" b="0"/>
            <wp:wrapTopAndBottom/>
            <wp:docPr id="49" name="图表 49">
              <a:extLst xmlns:a="http://schemas.openxmlformats.org/drawingml/2006/main">
                <a:ext uri="{FF2B5EF4-FFF2-40B4-BE49-F238E27FC236}">
                  <a16:creationId xmlns:a16="http://schemas.microsoft.com/office/drawing/2014/main" id="{E5324ADE-EEF0-4482-A656-13F00B580F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213D12" w:rsidRPr="00846FE6">
        <w:rPr>
          <w:rFonts w:hint="eastAsia"/>
        </w:rPr>
        <w:t>从产品的销售时间</w:t>
      </w:r>
      <w:r w:rsidR="00846FE6" w:rsidRPr="00846FE6">
        <w:rPr>
          <w:rFonts w:hint="eastAsia"/>
        </w:rPr>
        <w:t>上来看，</w:t>
      </w:r>
      <w:r w:rsidR="00846FE6">
        <w:rPr>
          <w:rFonts w:hint="eastAsia"/>
        </w:rPr>
        <w:t>并不是所有的产品都是在</w:t>
      </w:r>
      <w:r w:rsidR="00846FE6">
        <w:rPr>
          <w:rFonts w:hint="eastAsia"/>
        </w:rPr>
        <w:t>2</w:t>
      </w:r>
      <w:r w:rsidR="00846FE6">
        <w:rPr>
          <w:rFonts w:hint="eastAsia"/>
        </w:rPr>
        <w:t>年多的观测期间一直销售的，商家经常会对部分产品线进行调整，销量逐渐下滑的会停止售卖，同时也会时不时地推出一些新产品。非食物类的题材类纪念品存续期一般较短，大部分主食推出后销售时间都比较长，可能是产品线的退出成本较其他类产品高，并且会对原有产品销量产生一定冲击，所以保持相对比较稳定。</w:t>
      </w:r>
      <w:r w:rsidR="009C69AB">
        <w:rPr>
          <w:rFonts w:hint="eastAsia"/>
        </w:rPr>
        <w:t>考虑到数据的完整性，本文以</w:t>
      </w:r>
      <w:r w:rsidR="009C69AB">
        <w:rPr>
          <w:rFonts w:hint="eastAsia"/>
        </w:rPr>
        <w:t>10</w:t>
      </w:r>
      <w:r w:rsidR="009C69AB">
        <w:rPr>
          <w:rFonts w:hint="eastAsia"/>
        </w:rPr>
        <w:t>款经典主食类产品为切入点，以销量相关系数看该</w:t>
      </w:r>
      <w:r w:rsidR="009C69AB">
        <w:rPr>
          <w:rFonts w:hint="eastAsia"/>
        </w:rPr>
        <w:t>10</w:t>
      </w:r>
      <w:r w:rsidR="009C69AB">
        <w:rPr>
          <w:rFonts w:hint="eastAsia"/>
        </w:rPr>
        <w:t>款产品之间的替代效应，随后按照替代性强弱进行聚类，再以关联规则来看与产品相关的互补品。</w:t>
      </w:r>
    </w:p>
    <w:p w14:paraId="71BCFE1B" w14:textId="4787011D" w:rsidR="00301A3C" w:rsidRPr="00301A3C" w:rsidRDefault="00301A3C" w:rsidP="00301A3C">
      <w:pPr>
        <w:widowControl/>
        <w:ind w:firstLine="422"/>
        <w:jc w:val="center"/>
        <w:rPr>
          <w:rFonts w:ascii="宋体" w:hAnsi="宋体"/>
          <w:b/>
          <w:sz w:val="21"/>
          <w:szCs w:val="21"/>
        </w:rPr>
      </w:pPr>
      <w:r>
        <w:rPr>
          <w:rFonts w:ascii="宋体" w:hAnsi="宋体" w:hint="eastAsia"/>
          <w:b/>
          <w:sz w:val="21"/>
          <w:szCs w:val="21"/>
        </w:rPr>
        <w:t>图3：</w:t>
      </w:r>
      <w:r w:rsidRPr="00301A3C">
        <w:rPr>
          <w:rFonts w:ascii="宋体" w:hAnsi="宋体"/>
          <w:b/>
          <w:sz w:val="21"/>
          <w:szCs w:val="21"/>
        </w:rPr>
        <w:t>部分产品销售时间图</w:t>
      </w:r>
    </w:p>
    <w:p w14:paraId="7068B076" w14:textId="2A004BD6" w:rsidR="006060B4" w:rsidRDefault="007C3370" w:rsidP="007C3370">
      <w:pPr>
        <w:pStyle w:val="1"/>
      </w:pPr>
      <w:bookmarkStart w:id="12" w:name="_Toc483147005"/>
      <w:r>
        <w:rPr>
          <w:rFonts w:hint="eastAsia"/>
        </w:rPr>
        <w:t>四、</w:t>
      </w:r>
      <w:r w:rsidR="00644707">
        <w:rPr>
          <w:rFonts w:hint="eastAsia"/>
        </w:rPr>
        <w:t>分层聚类结果下的</w:t>
      </w:r>
      <w:r w:rsidR="0084145C">
        <w:rPr>
          <w:rFonts w:hint="eastAsia"/>
        </w:rPr>
        <w:t>同类</w:t>
      </w:r>
      <w:r w:rsidR="00DF56B1">
        <w:rPr>
          <w:rFonts w:hint="eastAsia"/>
        </w:rPr>
        <w:t>替代品</w:t>
      </w:r>
      <w:bookmarkEnd w:id="12"/>
    </w:p>
    <w:p w14:paraId="5A72CE2B" w14:textId="2392A15B" w:rsidR="005E0C5B" w:rsidRDefault="005E0C5B" w:rsidP="00D442A7">
      <w:pPr>
        <w:ind w:firstLine="480"/>
      </w:pPr>
      <w:r>
        <w:rPr>
          <w:rFonts w:hint="eastAsia"/>
        </w:rPr>
        <w:t>就如前文所讨论，聚类是为了看产品的相似程度，把相似程度越近的产品聚成一类。根据替代品的含义，替代品是能满足消费者的需求的具有相近功能的产品，因此理想情况下，通过将商品不同属性进行相似度计算得到的产品距离可以很好地满足聚类的要求。</w:t>
      </w:r>
    </w:p>
    <w:p w14:paraId="0F522214" w14:textId="184ED3A9" w:rsidR="004B47EF" w:rsidRDefault="005E0C5B" w:rsidP="00D442A7">
      <w:pPr>
        <w:ind w:firstLine="480"/>
      </w:pPr>
      <w:r>
        <w:rPr>
          <w:rFonts w:hint="eastAsia"/>
        </w:rPr>
        <w:t>然而原始数据并没有包含</w:t>
      </w:r>
      <w:r w:rsidR="004B47EF">
        <w:rPr>
          <w:rFonts w:hint="eastAsia"/>
        </w:rPr>
        <w:t>商品具体属性的内容，所以商品的具体形态，口味我们也不得而知。时间充裕与条件允许的情况下，应进行实地考察，或者找一批消费者进</w:t>
      </w:r>
      <w:r w:rsidR="004B47EF">
        <w:rPr>
          <w:rFonts w:hint="eastAsia"/>
        </w:rPr>
        <w:lastRenderedPageBreak/>
        <w:t>行访谈，</w:t>
      </w:r>
      <w:r w:rsidR="008F0F26">
        <w:rPr>
          <w:rFonts w:hint="eastAsia"/>
        </w:rPr>
        <w:t>这样可以</w:t>
      </w:r>
      <w:r w:rsidR="004B47EF">
        <w:rPr>
          <w:rFonts w:hint="eastAsia"/>
        </w:rPr>
        <w:t>得到</w:t>
      </w:r>
      <w:r w:rsidR="008F0F26">
        <w:rPr>
          <w:rFonts w:hint="eastAsia"/>
        </w:rPr>
        <w:t>更加</w:t>
      </w:r>
      <w:r w:rsidR="004B47EF">
        <w:rPr>
          <w:rFonts w:hint="eastAsia"/>
        </w:rPr>
        <w:t>满意的</w:t>
      </w:r>
      <w:r>
        <w:rPr>
          <w:rFonts w:hint="eastAsia"/>
        </w:rPr>
        <w:t>结果。</w:t>
      </w:r>
    </w:p>
    <w:p w14:paraId="50744330" w14:textId="69BB49EC" w:rsidR="00BB4000" w:rsidRDefault="004B47EF" w:rsidP="00D442A7">
      <w:pPr>
        <w:ind w:firstLine="480"/>
      </w:pPr>
      <w:r>
        <w:rPr>
          <w:rFonts w:hint="eastAsia"/>
        </w:rPr>
        <w:t>本文</w:t>
      </w:r>
      <w:r w:rsidR="00BB4000">
        <w:rPr>
          <w:rFonts w:hint="eastAsia"/>
        </w:rPr>
        <w:t>采取</w:t>
      </w:r>
      <w:r w:rsidR="007C3370">
        <w:rPr>
          <w:rFonts w:hint="eastAsia"/>
        </w:rPr>
        <w:t>了</w:t>
      </w:r>
      <w:r w:rsidR="00BB4000">
        <w:rPr>
          <w:rFonts w:hint="eastAsia"/>
        </w:rPr>
        <w:t>一种差强人意的替代方法。根据经济学的原理，替代品较强的产品具有相似的功能，能够满足消费者的某一特定需求。因此在预算条件约束的情况下，两款替代品的销量会出现此消彼长的情况。给予这一点，同类产品下，销量出现此消彼长的关系，我们认为该对产品可能互有较强的替代性。因此该方法仅要求产品的日销量与大类别标签。</w:t>
      </w:r>
    </w:p>
    <w:p w14:paraId="2E9F8369" w14:textId="56B79BF1" w:rsidR="00BB4000" w:rsidRDefault="00307CCC" w:rsidP="00D442A7">
      <w:pPr>
        <w:ind w:firstLine="480"/>
      </w:pPr>
      <w:r>
        <w:rPr>
          <w:rFonts w:hint="eastAsia"/>
        </w:rPr>
        <w:t>诚然，本方法具有不可忽视的缺陷。第一，</w:t>
      </w:r>
      <w:r w:rsidR="00BB4000">
        <w:rPr>
          <w:rFonts w:hint="eastAsia"/>
        </w:rPr>
        <w:t>回避了聚类算法的本质。聚类算法的本质是根据项目的属性来判断项目的相似程度。然而该方法采用的是销量为唯一属性值。第二，日销量数据形成的相关系数矩阵</w:t>
      </w:r>
      <w:r w:rsidR="002D1403">
        <w:rPr>
          <w:rFonts w:hint="eastAsia"/>
        </w:rPr>
        <w:t>，</w:t>
      </w:r>
      <w:r w:rsidR="00BB4000">
        <w:rPr>
          <w:rFonts w:hint="eastAsia"/>
        </w:rPr>
        <w:t>并不能严格地</w:t>
      </w:r>
      <w:r w:rsidR="002D1403">
        <w:rPr>
          <w:rFonts w:hint="eastAsia"/>
        </w:rPr>
        <w:t>证明</w:t>
      </w:r>
      <w:r w:rsidR="00BB4000">
        <w:rPr>
          <w:rFonts w:hint="eastAsia"/>
        </w:rPr>
        <w:t>产品的替代性，</w:t>
      </w:r>
      <w:r w:rsidR="002D1403">
        <w:rPr>
          <w:rFonts w:hint="eastAsia"/>
        </w:rPr>
        <w:t>我们只能说明产品之间可能有替代关系。如果同类产品之间销量相关系数为正，我们并不能解释两者之间不存在替代关系。这种正相关关系很可能是由第三个解释变量所造成的，比方说收入效应带来的消费者的购买力增强，使得两类产品随着时间日销量同时增加。</w:t>
      </w:r>
    </w:p>
    <w:p w14:paraId="56486586" w14:textId="6C0BFE29" w:rsidR="00301A3C" w:rsidRDefault="006710C9" w:rsidP="00D442A7">
      <w:pPr>
        <w:ind w:firstLine="480"/>
      </w:pPr>
      <w:r>
        <w:rPr>
          <w:rFonts w:hint="eastAsia"/>
        </w:rPr>
        <w:t>如果我们做一些假设，两年期间不存在收入效应等其他变量的影响，并且销量变化能够很好地反应消费者偏好变化，是产品之间替代性较好的代理变量的话，那</w:t>
      </w:r>
      <w:r w:rsidR="00301A3C">
        <w:rPr>
          <w:rFonts w:hint="eastAsia"/>
        </w:rPr>
        <w:t>么，我们可以通过日销量的相关系数矩阵作为层次聚类模型的数据输入。</w:t>
      </w:r>
    </w:p>
    <w:p w14:paraId="232262C8" w14:textId="77777777" w:rsidR="00301A3C" w:rsidRDefault="00301A3C" w:rsidP="00301A3C">
      <w:pPr>
        <w:ind w:left="420" w:firstLine="480"/>
      </w:pPr>
    </w:p>
    <w:p w14:paraId="053A04A1" w14:textId="21CEB395" w:rsidR="002D1403" w:rsidRDefault="00301A3C" w:rsidP="00301A3C">
      <w:pPr>
        <w:spacing w:line="280" w:lineRule="exact"/>
        <w:ind w:firstLine="482"/>
        <w:jc w:val="center"/>
        <w:rPr>
          <w:rFonts w:ascii="宋体" w:hAnsi="宋体"/>
          <w:b/>
        </w:rPr>
      </w:pPr>
      <w:r w:rsidRPr="00301A3C">
        <w:rPr>
          <w:rFonts w:ascii="宋体" w:hAnsi="宋体" w:hint="eastAsia"/>
          <w:b/>
        </w:rPr>
        <w:t>表 2</w:t>
      </w:r>
      <w:r w:rsidRPr="00301A3C">
        <w:rPr>
          <w:rFonts w:ascii="宋体" w:hAnsi="宋体"/>
          <w:b/>
        </w:rPr>
        <w:t xml:space="preserve"> </w:t>
      </w:r>
      <w:r w:rsidRPr="00301A3C">
        <w:rPr>
          <w:rFonts w:ascii="宋体" w:hAnsi="宋体" w:hint="eastAsia"/>
          <w:b/>
        </w:rPr>
        <w:t>十大热销主食类产品销量相关系数矩阵（</w:t>
      </w:r>
      <w:r w:rsidR="008D1BB4">
        <w:rPr>
          <w:rFonts w:ascii="宋体" w:hAnsi="宋体" w:hint="eastAsia"/>
          <w:b/>
        </w:rPr>
        <w:t>成对</w:t>
      </w:r>
      <w:r w:rsidRPr="00301A3C">
        <w:rPr>
          <w:rFonts w:ascii="宋体" w:hAnsi="宋体" w:hint="eastAsia"/>
          <w:b/>
        </w:rPr>
        <w:t>）</w:t>
      </w:r>
    </w:p>
    <w:p w14:paraId="11CC28AF" w14:textId="77777777" w:rsidR="00A42051" w:rsidRPr="00301A3C" w:rsidRDefault="00A42051" w:rsidP="00301A3C">
      <w:pPr>
        <w:spacing w:line="280" w:lineRule="exact"/>
        <w:ind w:firstLine="482"/>
        <w:jc w:val="center"/>
        <w:rPr>
          <w:rFonts w:ascii="宋体" w:hAnsi="宋体"/>
          <w:b/>
        </w:rPr>
      </w:pPr>
    </w:p>
    <w:tbl>
      <w:tblPr>
        <w:tblW w:w="10204" w:type="dxa"/>
        <w:jc w:val="center"/>
        <w:tblLayout w:type="fixed"/>
        <w:tblLook w:val="04A0" w:firstRow="1" w:lastRow="0" w:firstColumn="1" w:lastColumn="0" w:noHBand="0" w:noVBand="1"/>
      </w:tblPr>
      <w:tblGrid>
        <w:gridCol w:w="1086"/>
        <w:gridCol w:w="912"/>
        <w:gridCol w:w="912"/>
        <w:gridCol w:w="913"/>
        <w:gridCol w:w="912"/>
        <w:gridCol w:w="912"/>
        <w:gridCol w:w="1042"/>
        <w:gridCol w:w="1042"/>
        <w:gridCol w:w="912"/>
        <w:gridCol w:w="781"/>
        <w:gridCol w:w="780"/>
      </w:tblGrid>
      <w:tr w:rsidR="00301A3C" w:rsidRPr="00E86AB8" w14:paraId="0D80002E" w14:textId="77777777" w:rsidTr="00D442A7">
        <w:trPr>
          <w:trHeight w:val="306"/>
          <w:jc w:val="center"/>
        </w:trPr>
        <w:tc>
          <w:tcPr>
            <w:tcW w:w="1086" w:type="dxa"/>
            <w:tcBorders>
              <w:top w:val="single" w:sz="12" w:space="0" w:color="auto"/>
              <w:left w:val="nil"/>
              <w:bottom w:val="nil"/>
              <w:right w:val="single" w:sz="12" w:space="0" w:color="auto"/>
            </w:tcBorders>
            <w:shd w:val="clear" w:color="auto" w:fill="auto"/>
            <w:noWrap/>
            <w:hideMark/>
          </w:tcPr>
          <w:p w14:paraId="08952A87" w14:textId="0F7625EB" w:rsidR="00E86AB8" w:rsidRPr="00301A3C" w:rsidRDefault="00023465" w:rsidP="00301A3C">
            <w:pPr>
              <w:pStyle w:val="af8"/>
              <w:rPr>
                <w:rFonts w:ascii="等线" w:eastAsia="等线" w:hAnsi="等线"/>
                <w:color w:val="000000"/>
              </w:rPr>
            </w:pPr>
            <w:r>
              <w:rPr>
                <w:rFonts w:ascii="等线" w:eastAsia="等线" w:hAnsi="等线" w:hint="eastAsia"/>
                <w:color w:val="000000"/>
              </w:rPr>
              <w:t>ID代码</w:t>
            </w:r>
          </w:p>
        </w:tc>
        <w:tc>
          <w:tcPr>
            <w:tcW w:w="912" w:type="dxa"/>
            <w:tcBorders>
              <w:top w:val="single" w:sz="12" w:space="0" w:color="auto"/>
              <w:left w:val="single" w:sz="12" w:space="0" w:color="auto"/>
              <w:bottom w:val="nil"/>
              <w:right w:val="nil"/>
            </w:tcBorders>
            <w:shd w:val="clear" w:color="auto" w:fill="auto"/>
            <w:noWrap/>
            <w:vAlign w:val="center"/>
            <w:hideMark/>
          </w:tcPr>
          <w:p w14:paraId="5D8D2B46" w14:textId="1BF1D22D"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5976</w:t>
            </w:r>
          </w:p>
        </w:tc>
        <w:tc>
          <w:tcPr>
            <w:tcW w:w="912" w:type="dxa"/>
            <w:tcBorders>
              <w:top w:val="single" w:sz="12" w:space="0" w:color="auto"/>
              <w:left w:val="nil"/>
              <w:bottom w:val="nil"/>
              <w:right w:val="nil"/>
            </w:tcBorders>
            <w:shd w:val="clear" w:color="auto" w:fill="auto"/>
            <w:noWrap/>
            <w:vAlign w:val="center"/>
            <w:hideMark/>
          </w:tcPr>
          <w:p w14:paraId="0BC2100A" w14:textId="65636C36"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5992</w:t>
            </w:r>
          </w:p>
        </w:tc>
        <w:tc>
          <w:tcPr>
            <w:tcW w:w="913" w:type="dxa"/>
            <w:tcBorders>
              <w:top w:val="single" w:sz="12" w:space="0" w:color="auto"/>
              <w:left w:val="nil"/>
              <w:bottom w:val="nil"/>
              <w:right w:val="nil"/>
            </w:tcBorders>
            <w:shd w:val="clear" w:color="auto" w:fill="auto"/>
            <w:noWrap/>
            <w:vAlign w:val="center"/>
            <w:hideMark/>
          </w:tcPr>
          <w:p w14:paraId="2EEDFE3D" w14:textId="618D147D"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5968</w:t>
            </w:r>
          </w:p>
        </w:tc>
        <w:tc>
          <w:tcPr>
            <w:tcW w:w="912" w:type="dxa"/>
            <w:tcBorders>
              <w:top w:val="single" w:sz="12" w:space="0" w:color="auto"/>
              <w:left w:val="nil"/>
              <w:bottom w:val="nil"/>
              <w:right w:val="nil"/>
            </w:tcBorders>
            <w:shd w:val="clear" w:color="auto" w:fill="auto"/>
            <w:noWrap/>
            <w:vAlign w:val="center"/>
            <w:hideMark/>
          </w:tcPr>
          <w:p w14:paraId="7B3F433F" w14:textId="7A9FF758"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6107</w:t>
            </w:r>
          </w:p>
        </w:tc>
        <w:tc>
          <w:tcPr>
            <w:tcW w:w="912" w:type="dxa"/>
            <w:tcBorders>
              <w:top w:val="single" w:sz="12" w:space="0" w:color="auto"/>
              <w:left w:val="nil"/>
              <w:bottom w:val="nil"/>
              <w:right w:val="nil"/>
            </w:tcBorders>
            <w:shd w:val="clear" w:color="auto" w:fill="auto"/>
            <w:noWrap/>
            <w:vAlign w:val="center"/>
            <w:hideMark/>
          </w:tcPr>
          <w:p w14:paraId="4503C6F7" w14:textId="7C651368"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5969</w:t>
            </w:r>
          </w:p>
        </w:tc>
        <w:tc>
          <w:tcPr>
            <w:tcW w:w="1042" w:type="dxa"/>
            <w:tcBorders>
              <w:top w:val="single" w:sz="12" w:space="0" w:color="auto"/>
              <w:left w:val="nil"/>
              <w:bottom w:val="nil"/>
              <w:right w:val="nil"/>
            </w:tcBorders>
            <w:shd w:val="clear" w:color="auto" w:fill="auto"/>
            <w:noWrap/>
            <w:vAlign w:val="center"/>
            <w:hideMark/>
          </w:tcPr>
          <w:p w14:paraId="3CF4CDF8" w14:textId="76FA7E9B"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11399</w:t>
            </w:r>
          </w:p>
        </w:tc>
        <w:tc>
          <w:tcPr>
            <w:tcW w:w="1042" w:type="dxa"/>
            <w:tcBorders>
              <w:top w:val="single" w:sz="12" w:space="0" w:color="auto"/>
              <w:left w:val="nil"/>
              <w:bottom w:val="nil"/>
              <w:right w:val="nil"/>
            </w:tcBorders>
            <w:shd w:val="clear" w:color="auto" w:fill="auto"/>
            <w:noWrap/>
            <w:vAlign w:val="center"/>
            <w:hideMark/>
          </w:tcPr>
          <w:p w14:paraId="168E6D93" w14:textId="3307CCAC"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12324</w:t>
            </w:r>
          </w:p>
        </w:tc>
        <w:tc>
          <w:tcPr>
            <w:tcW w:w="912" w:type="dxa"/>
            <w:tcBorders>
              <w:top w:val="single" w:sz="12" w:space="0" w:color="auto"/>
              <w:left w:val="nil"/>
              <w:bottom w:val="nil"/>
              <w:right w:val="nil"/>
            </w:tcBorders>
            <w:shd w:val="clear" w:color="auto" w:fill="auto"/>
            <w:noWrap/>
            <w:vAlign w:val="center"/>
            <w:hideMark/>
          </w:tcPr>
          <w:p w14:paraId="710E6901" w14:textId="2D45EAEE"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5306</w:t>
            </w:r>
          </w:p>
        </w:tc>
        <w:tc>
          <w:tcPr>
            <w:tcW w:w="781" w:type="dxa"/>
            <w:tcBorders>
              <w:top w:val="single" w:sz="12" w:space="0" w:color="auto"/>
              <w:left w:val="nil"/>
              <w:bottom w:val="nil"/>
              <w:right w:val="nil"/>
            </w:tcBorders>
            <w:shd w:val="clear" w:color="auto" w:fill="auto"/>
            <w:noWrap/>
            <w:vAlign w:val="center"/>
            <w:hideMark/>
          </w:tcPr>
          <w:p w14:paraId="50DF4BF1" w14:textId="6AFB05A6"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5977</w:t>
            </w:r>
          </w:p>
        </w:tc>
        <w:tc>
          <w:tcPr>
            <w:tcW w:w="780" w:type="dxa"/>
            <w:tcBorders>
              <w:top w:val="single" w:sz="12" w:space="0" w:color="auto"/>
              <w:left w:val="nil"/>
              <w:bottom w:val="nil"/>
              <w:right w:val="nil"/>
            </w:tcBorders>
            <w:shd w:val="clear" w:color="auto" w:fill="auto"/>
            <w:noWrap/>
            <w:vAlign w:val="center"/>
            <w:hideMark/>
          </w:tcPr>
          <w:p w14:paraId="21712AB4" w14:textId="6822A232"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6106</w:t>
            </w:r>
          </w:p>
        </w:tc>
      </w:tr>
      <w:tr w:rsidR="00301A3C" w:rsidRPr="00E86AB8" w14:paraId="19DC2AFB" w14:textId="77777777" w:rsidTr="00D442A7">
        <w:trPr>
          <w:trHeight w:val="306"/>
          <w:jc w:val="center"/>
        </w:trPr>
        <w:tc>
          <w:tcPr>
            <w:tcW w:w="1086" w:type="dxa"/>
            <w:tcBorders>
              <w:top w:val="single" w:sz="12" w:space="0" w:color="auto"/>
              <w:left w:val="nil"/>
              <w:bottom w:val="nil"/>
              <w:right w:val="single" w:sz="12" w:space="0" w:color="auto"/>
            </w:tcBorders>
            <w:shd w:val="clear" w:color="auto" w:fill="auto"/>
            <w:noWrap/>
            <w:hideMark/>
          </w:tcPr>
          <w:p w14:paraId="02938E73" w14:textId="39453897"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5976</w:t>
            </w:r>
          </w:p>
        </w:tc>
        <w:tc>
          <w:tcPr>
            <w:tcW w:w="912" w:type="dxa"/>
            <w:tcBorders>
              <w:top w:val="single" w:sz="12" w:space="0" w:color="auto"/>
              <w:left w:val="single" w:sz="12" w:space="0" w:color="auto"/>
              <w:bottom w:val="nil"/>
              <w:right w:val="nil"/>
            </w:tcBorders>
            <w:shd w:val="clear" w:color="auto" w:fill="auto"/>
            <w:noWrap/>
            <w:vAlign w:val="center"/>
            <w:hideMark/>
          </w:tcPr>
          <w:p w14:paraId="71CC8BEB" w14:textId="7DD70836"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1.000</w:t>
            </w:r>
          </w:p>
        </w:tc>
        <w:tc>
          <w:tcPr>
            <w:tcW w:w="912" w:type="dxa"/>
            <w:tcBorders>
              <w:top w:val="single" w:sz="12" w:space="0" w:color="auto"/>
              <w:left w:val="nil"/>
              <w:bottom w:val="nil"/>
              <w:right w:val="nil"/>
            </w:tcBorders>
            <w:shd w:val="clear" w:color="auto" w:fill="auto"/>
            <w:noWrap/>
            <w:vAlign w:val="center"/>
            <w:hideMark/>
          </w:tcPr>
          <w:p w14:paraId="4F20B4C7" w14:textId="77777777" w:rsidR="00E86AB8" w:rsidRPr="00301A3C" w:rsidRDefault="00E86AB8" w:rsidP="00301A3C">
            <w:pPr>
              <w:pStyle w:val="af8"/>
              <w:ind w:firstLine="480"/>
              <w:rPr>
                <w:rFonts w:ascii="等线" w:eastAsia="等线" w:hAnsi="等线"/>
                <w:color w:val="000000"/>
              </w:rPr>
            </w:pPr>
          </w:p>
        </w:tc>
        <w:tc>
          <w:tcPr>
            <w:tcW w:w="913" w:type="dxa"/>
            <w:tcBorders>
              <w:top w:val="single" w:sz="12" w:space="0" w:color="auto"/>
              <w:left w:val="nil"/>
              <w:bottom w:val="nil"/>
              <w:right w:val="nil"/>
            </w:tcBorders>
            <w:shd w:val="clear" w:color="auto" w:fill="auto"/>
            <w:noWrap/>
            <w:vAlign w:val="center"/>
            <w:hideMark/>
          </w:tcPr>
          <w:p w14:paraId="34C4112F" w14:textId="77777777" w:rsidR="00E86AB8" w:rsidRPr="00301A3C" w:rsidRDefault="00E86AB8" w:rsidP="00301A3C">
            <w:pPr>
              <w:pStyle w:val="af8"/>
              <w:ind w:firstLine="480"/>
              <w:rPr>
                <w:rFonts w:ascii="等线" w:eastAsia="等线" w:hAnsi="等线"/>
                <w:color w:val="000000"/>
              </w:rPr>
            </w:pPr>
          </w:p>
        </w:tc>
        <w:tc>
          <w:tcPr>
            <w:tcW w:w="912" w:type="dxa"/>
            <w:tcBorders>
              <w:top w:val="single" w:sz="12" w:space="0" w:color="auto"/>
              <w:left w:val="nil"/>
              <w:bottom w:val="nil"/>
              <w:right w:val="nil"/>
            </w:tcBorders>
            <w:shd w:val="clear" w:color="auto" w:fill="auto"/>
            <w:noWrap/>
            <w:vAlign w:val="center"/>
            <w:hideMark/>
          </w:tcPr>
          <w:p w14:paraId="60D3F836" w14:textId="77777777" w:rsidR="00E86AB8" w:rsidRPr="00301A3C" w:rsidRDefault="00E86AB8" w:rsidP="00301A3C">
            <w:pPr>
              <w:pStyle w:val="af8"/>
              <w:ind w:firstLine="480"/>
              <w:rPr>
                <w:rFonts w:ascii="等线" w:eastAsia="等线" w:hAnsi="等线"/>
                <w:color w:val="000000"/>
              </w:rPr>
            </w:pPr>
          </w:p>
        </w:tc>
        <w:tc>
          <w:tcPr>
            <w:tcW w:w="912" w:type="dxa"/>
            <w:tcBorders>
              <w:top w:val="single" w:sz="12" w:space="0" w:color="auto"/>
              <w:left w:val="nil"/>
              <w:bottom w:val="nil"/>
              <w:right w:val="nil"/>
            </w:tcBorders>
            <w:shd w:val="clear" w:color="auto" w:fill="auto"/>
            <w:noWrap/>
            <w:vAlign w:val="center"/>
            <w:hideMark/>
          </w:tcPr>
          <w:p w14:paraId="3EE61C0A" w14:textId="77777777" w:rsidR="00E86AB8" w:rsidRPr="00301A3C" w:rsidRDefault="00E86AB8" w:rsidP="00301A3C">
            <w:pPr>
              <w:pStyle w:val="af8"/>
              <w:ind w:firstLine="480"/>
              <w:rPr>
                <w:rFonts w:ascii="等线" w:eastAsia="等线" w:hAnsi="等线"/>
                <w:color w:val="000000"/>
              </w:rPr>
            </w:pPr>
          </w:p>
        </w:tc>
        <w:tc>
          <w:tcPr>
            <w:tcW w:w="1042" w:type="dxa"/>
            <w:tcBorders>
              <w:top w:val="single" w:sz="12" w:space="0" w:color="auto"/>
              <w:left w:val="nil"/>
              <w:bottom w:val="nil"/>
              <w:right w:val="nil"/>
            </w:tcBorders>
            <w:shd w:val="clear" w:color="auto" w:fill="auto"/>
            <w:noWrap/>
            <w:vAlign w:val="center"/>
            <w:hideMark/>
          </w:tcPr>
          <w:p w14:paraId="1CCE7F1B" w14:textId="77777777" w:rsidR="00E86AB8" w:rsidRPr="00301A3C" w:rsidRDefault="00E86AB8" w:rsidP="00301A3C">
            <w:pPr>
              <w:pStyle w:val="af8"/>
              <w:ind w:firstLine="480"/>
              <w:rPr>
                <w:rFonts w:ascii="等线" w:eastAsia="等线" w:hAnsi="等线"/>
                <w:color w:val="000000"/>
              </w:rPr>
            </w:pPr>
          </w:p>
        </w:tc>
        <w:tc>
          <w:tcPr>
            <w:tcW w:w="1042" w:type="dxa"/>
            <w:tcBorders>
              <w:top w:val="single" w:sz="12" w:space="0" w:color="auto"/>
              <w:left w:val="nil"/>
              <w:bottom w:val="nil"/>
              <w:right w:val="nil"/>
            </w:tcBorders>
            <w:shd w:val="clear" w:color="auto" w:fill="auto"/>
            <w:noWrap/>
            <w:vAlign w:val="center"/>
            <w:hideMark/>
          </w:tcPr>
          <w:p w14:paraId="38EEEF9F" w14:textId="77777777" w:rsidR="00E86AB8" w:rsidRPr="00301A3C" w:rsidRDefault="00E86AB8" w:rsidP="00301A3C">
            <w:pPr>
              <w:pStyle w:val="af8"/>
              <w:ind w:firstLine="480"/>
              <w:rPr>
                <w:rFonts w:ascii="等线" w:eastAsia="等线" w:hAnsi="等线"/>
                <w:color w:val="000000"/>
              </w:rPr>
            </w:pPr>
          </w:p>
        </w:tc>
        <w:tc>
          <w:tcPr>
            <w:tcW w:w="912" w:type="dxa"/>
            <w:tcBorders>
              <w:top w:val="single" w:sz="12" w:space="0" w:color="auto"/>
              <w:left w:val="nil"/>
              <w:bottom w:val="nil"/>
              <w:right w:val="nil"/>
            </w:tcBorders>
            <w:shd w:val="clear" w:color="auto" w:fill="auto"/>
            <w:noWrap/>
            <w:vAlign w:val="center"/>
            <w:hideMark/>
          </w:tcPr>
          <w:p w14:paraId="416B852C" w14:textId="77777777" w:rsidR="00E86AB8" w:rsidRPr="00301A3C" w:rsidRDefault="00E86AB8" w:rsidP="00301A3C">
            <w:pPr>
              <w:pStyle w:val="af8"/>
              <w:ind w:firstLine="480"/>
              <w:rPr>
                <w:rFonts w:ascii="等线" w:eastAsia="等线" w:hAnsi="等线"/>
                <w:color w:val="000000"/>
              </w:rPr>
            </w:pPr>
          </w:p>
        </w:tc>
        <w:tc>
          <w:tcPr>
            <w:tcW w:w="781" w:type="dxa"/>
            <w:tcBorders>
              <w:top w:val="single" w:sz="12" w:space="0" w:color="auto"/>
              <w:left w:val="nil"/>
              <w:bottom w:val="nil"/>
              <w:right w:val="nil"/>
            </w:tcBorders>
            <w:shd w:val="clear" w:color="auto" w:fill="auto"/>
            <w:noWrap/>
            <w:vAlign w:val="center"/>
            <w:hideMark/>
          </w:tcPr>
          <w:p w14:paraId="54E0BDBA" w14:textId="77777777" w:rsidR="00E86AB8" w:rsidRPr="00301A3C" w:rsidRDefault="00E86AB8" w:rsidP="00301A3C">
            <w:pPr>
              <w:pStyle w:val="af8"/>
              <w:ind w:firstLine="480"/>
              <w:rPr>
                <w:rFonts w:ascii="等线" w:eastAsia="等线" w:hAnsi="等线"/>
                <w:color w:val="000000"/>
              </w:rPr>
            </w:pPr>
          </w:p>
        </w:tc>
        <w:tc>
          <w:tcPr>
            <w:tcW w:w="780" w:type="dxa"/>
            <w:tcBorders>
              <w:top w:val="single" w:sz="12" w:space="0" w:color="auto"/>
              <w:left w:val="nil"/>
              <w:bottom w:val="nil"/>
              <w:right w:val="nil"/>
            </w:tcBorders>
            <w:shd w:val="clear" w:color="auto" w:fill="auto"/>
            <w:noWrap/>
            <w:vAlign w:val="center"/>
            <w:hideMark/>
          </w:tcPr>
          <w:p w14:paraId="4CDB731E" w14:textId="77777777" w:rsidR="00E86AB8" w:rsidRPr="00301A3C" w:rsidRDefault="00E86AB8" w:rsidP="00301A3C">
            <w:pPr>
              <w:pStyle w:val="af8"/>
              <w:ind w:firstLine="480"/>
              <w:rPr>
                <w:rFonts w:ascii="等线" w:eastAsia="等线" w:hAnsi="等线"/>
                <w:color w:val="000000"/>
              </w:rPr>
            </w:pPr>
          </w:p>
        </w:tc>
      </w:tr>
      <w:tr w:rsidR="00301A3C" w:rsidRPr="00E86AB8" w14:paraId="3413EA14" w14:textId="77777777" w:rsidTr="00D442A7">
        <w:trPr>
          <w:trHeight w:val="306"/>
          <w:jc w:val="center"/>
        </w:trPr>
        <w:tc>
          <w:tcPr>
            <w:tcW w:w="1086" w:type="dxa"/>
            <w:tcBorders>
              <w:top w:val="nil"/>
              <w:left w:val="nil"/>
              <w:bottom w:val="nil"/>
              <w:right w:val="single" w:sz="12" w:space="0" w:color="auto"/>
            </w:tcBorders>
            <w:shd w:val="clear" w:color="auto" w:fill="auto"/>
            <w:noWrap/>
            <w:hideMark/>
          </w:tcPr>
          <w:p w14:paraId="2E6993EF" w14:textId="12CEC54B"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5992</w:t>
            </w:r>
          </w:p>
        </w:tc>
        <w:tc>
          <w:tcPr>
            <w:tcW w:w="912" w:type="dxa"/>
            <w:tcBorders>
              <w:top w:val="nil"/>
              <w:left w:val="single" w:sz="12" w:space="0" w:color="auto"/>
              <w:bottom w:val="nil"/>
              <w:right w:val="nil"/>
            </w:tcBorders>
            <w:shd w:val="clear" w:color="auto" w:fill="auto"/>
            <w:noWrap/>
            <w:vAlign w:val="center"/>
            <w:hideMark/>
          </w:tcPr>
          <w:p w14:paraId="235D0CDF" w14:textId="3D62F09C"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0.264</w:t>
            </w:r>
          </w:p>
        </w:tc>
        <w:tc>
          <w:tcPr>
            <w:tcW w:w="912" w:type="dxa"/>
            <w:tcBorders>
              <w:top w:val="nil"/>
              <w:left w:val="nil"/>
              <w:bottom w:val="nil"/>
              <w:right w:val="nil"/>
            </w:tcBorders>
            <w:shd w:val="clear" w:color="auto" w:fill="auto"/>
            <w:noWrap/>
            <w:vAlign w:val="center"/>
            <w:hideMark/>
          </w:tcPr>
          <w:p w14:paraId="43C380B5" w14:textId="17B56738"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1.000</w:t>
            </w:r>
          </w:p>
        </w:tc>
        <w:tc>
          <w:tcPr>
            <w:tcW w:w="913" w:type="dxa"/>
            <w:tcBorders>
              <w:top w:val="nil"/>
              <w:left w:val="nil"/>
              <w:bottom w:val="nil"/>
              <w:right w:val="nil"/>
            </w:tcBorders>
            <w:shd w:val="clear" w:color="auto" w:fill="auto"/>
            <w:noWrap/>
            <w:vAlign w:val="center"/>
            <w:hideMark/>
          </w:tcPr>
          <w:p w14:paraId="3E2D7459" w14:textId="77777777" w:rsidR="00E86AB8" w:rsidRPr="00301A3C" w:rsidRDefault="00E86AB8" w:rsidP="00301A3C">
            <w:pPr>
              <w:pStyle w:val="af8"/>
              <w:ind w:firstLine="480"/>
              <w:rPr>
                <w:rFonts w:ascii="等线" w:eastAsia="等线" w:hAnsi="等线"/>
                <w:color w:val="000000"/>
              </w:rPr>
            </w:pPr>
          </w:p>
        </w:tc>
        <w:tc>
          <w:tcPr>
            <w:tcW w:w="912" w:type="dxa"/>
            <w:tcBorders>
              <w:top w:val="nil"/>
              <w:left w:val="nil"/>
              <w:bottom w:val="nil"/>
              <w:right w:val="nil"/>
            </w:tcBorders>
            <w:shd w:val="clear" w:color="auto" w:fill="auto"/>
            <w:noWrap/>
            <w:vAlign w:val="center"/>
            <w:hideMark/>
          </w:tcPr>
          <w:p w14:paraId="70D556F1" w14:textId="77777777" w:rsidR="00E86AB8" w:rsidRPr="00301A3C" w:rsidRDefault="00E86AB8" w:rsidP="00301A3C">
            <w:pPr>
              <w:pStyle w:val="af8"/>
              <w:ind w:firstLine="480"/>
              <w:rPr>
                <w:rFonts w:ascii="等线" w:eastAsia="等线" w:hAnsi="等线"/>
                <w:color w:val="000000"/>
              </w:rPr>
            </w:pPr>
          </w:p>
        </w:tc>
        <w:tc>
          <w:tcPr>
            <w:tcW w:w="912" w:type="dxa"/>
            <w:tcBorders>
              <w:top w:val="nil"/>
              <w:left w:val="nil"/>
              <w:bottom w:val="nil"/>
              <w:right w:val="nil"/>
            </w:tcBorders>
            <w:shd w:val="clear" w:color="auto" w:fill="auto"/>
            <w:noWrap/>
            <w:vAlign w:val="center"/>
            <w:hideMark/>
          </w:tcPr>
          <w:p w14:paraId="437548DF" w14:textId="77777777" w:rsidR="00E86AB8" w:rsidRPr="00301A3C" w:rsidRDefault="00E86AB8" w:rsidP="00301A3C">
            <w:pPr>
              <w:pStyle w:val="af8"/>
              <w:ind w:firstLine="480"/>
              <w:rPr>
                <w:rFonts w:ascii="等线" w:eastAsia="等线" w:hAnsi="等线"/>
                <w:color w:val="000000"/>
              </w:rPr>
            </w:pPr>
          </w:p>
        </w:tc>
        <w:tc>
          <w:tcPr>
            <w:tcW w:w="1042" w:type="dxa"/>
            <w:tcBorders>
              <w:top w:val="nil"/>
              <w:left w:val="nil"/>
              <w:bottom w:val="nil"/>
              <w:right w:val="nil"/>
            </w:tcBorders>
            <w:shd w:val="clear" w:color="auto" w:fill="auto"/>
            <w:noWrap/>
            <w:vAlign w:val="center"/>
            <w:hideMark/>
          </w:tcPr>
          <w:p w14:paraId="05796D74" w14:textId="77777777" w:rsidR="00E86AB8" w:rsidRPr="00301A3C" w:rsidRDefault="00E86AB8" w:rsidP="00301A3C">
            <w:pPr>
              <w:pStyle w:val="af8"/>
              <w:ind w:firstLine="480"/>
              <w:rPr>
                <w:rFonts w:ascii="等线" w:eastAsia="等线" w:hAnsi="等线"/>
                <w:color w:val="000000"/>
              </w:rPr>
            </w:pPr>
          </w:p>
        </w:tc>
        <w:tc>
          <w:tcPr>
            <w:tcW w:w="1042" w:type="dxa"/>
            <w:tcBorders>
              <w:top w:val="nil"/>
              <w:left w:val="nil"/>
              <w:bottom w:val="nil"/>
              <w:right w:val="nil"/>
            </w:tcBorders>
            <w:shd w:val="clear" w:color="auto" w:fill="auto"/>
            <w:noWrap/>
            <w:vAlign w:val="center"/>
            <w:hideMark/>
          </w:tcPr>
          <w:p w14:paraId="1E68B7D6" w14:textId="77777777" w:rsidR="00E86AB8" w:rsidRPr="00301A3C" w:rsidRDefault="00E86AB8" w:rsidP="00301A3C">
            <w:pPr>
              <w:pStyle w:val="af8"/>
              <w:ind w:firstLine="480"/>
              <w:rPr>
                <w:rFonts w:ascii="等线" w:eastAsia="等线" w:hAnsi="等线"/>
                <w:color w:val="000000"/>
              </w:rPr>
            </w:pPr>
          </w:p>
        </w:tc>
        <w:tc>
          <w:tcPr>
            <w:tcW w:w="912" w:type="dxa"/>
            <w:tcBorders>
              <w:top w:val="nil"/>
              <w:left w:val="nil"/>
              <w:bottom w:val="nil"/>
              <w:right w:val="nil"/>
            </w:tcBorders>
            <w:shd w:val="clear" w:color="auto" w:fill="auto"/>
            <w:noWrap/>
            <w:vAlign w:val="center"/>
            <w:hideMark/>
          </w:tcPr>
          <w:p w14:paraId="3261452A" w14:textId="77777777" w:rsidR="00E86AB8" w:rsidRPr="00301A3C" w:rsidRDefault="00E86AB8" w:rsidP="00301A3C">
            <w:pPr>
              <w:pStyle w:val="af8"/>
              <w:ind w:firstLine="480"/>
              <w:rPr>
                <w:rFonts w:ascii="等线" w:eastAsia="等线" w:hAnsi="等线"/>
                <w:color w:val="000000"/>
              </w:rPr>
            </w:pPr>
          </w:p>
        </w:tc>
        <w:tc>
          <w:tcPr>
            <w:tcW w:w="781" w:type="dxa"/>
            <w:tcBorders>
              <w:top w:val="nil"/>
              <w:left w:val="nil"/>
              <w:bottom w:val="nil"/>
              <w:right w:val="nil"/>
            </w:tcBorders>
            <w:shd w:val="clear" w:color="auto" w:fill="auto"/>
            <w:noWrap/>
            <w:vAlign w:val="center"/>
            <w:hideMark/>
          </w:tcPr>
          <w:p w14:paraId="58A72D7B" w14:textId="77777777" w:rsidR="00E86AB8" w:rsidRPr="00301A3C" w:rsidRDefault="00E86AB8" w:rsidP="00301A3C">
            <w:pPr>
              <w:pStyle w:val="af8"/>
              <w:ind w:firstLine="480"/>
              <w:rPr>
                <w:rFonts w:ascii="等线" w:eastAsia="等线" w:hAnsi="等线"/>
                <w:color w:val="000000"/>
              </w:rPr>
            </w:pPr>
          </w:p>
        </w:tc>
        <w:tc>
          <w:tcPr>
            <w:tcW w:w="780" w:type="dxa"/>
            <w:tcBorders>
              <w:top w:val="nil"/>
              <w:left w:val="nil"/>
              <w:bottom w:val="nil"/>
              <w:right w:val="nil"/>
            </w:tcBorders>
            <w:shd w:val="clear" w:color="auto" w:fill="auto"/>
            <w:noWrap/>
            <w:vAlign w:val="center"/>
            <w:hideMark/>
          </w:tcPr>
          <w:p w14:paraId="20889DA1" w14:textId="77777777" w:rsidR="00E86AB8" w:rsidRPr="00301A3C" w:rsidRDefault="00E86AB8" w:rsidP="00301A3C">
            <w:pPr>
              <w:pStyle w:val="af8"/>
              <w:ind w:firstLine="480"/>
              <w:rPr>
                <w:rFonts w:ascii="等线" w:eastAsia="等线" w:hAnsi="等线"/>
                <w:color w:val="000000"/>
              </w:rPr>
            </w:pPr>
          </w:p>
        </w:tc>
      </w:tr>
      <w:tr w:rsidR="00301A3C" w:rsidRPr="00E86AB8" w14:paraId="73D05610" w14:textId="77777777" w:rsidTr="00D442A7">
        <w:trPr>
          <w:trHeight w:val="306"/>
          <w:jc w:val="center"/>
        </w:trPr>
        <w:tc>
          <w:tcPr>
            <w:tcW w:w="1086" w:type="dxa"/>
            <w:tcBorders>
              <w:top w:val="nil"/>
              <w:left w:val="nil"/>
              <w:bottom w:val="nil"/>
              <w:right w:val="single" w:sz="12" w:space="0" w:color="auto"/>
            </w:tcBorders>
            <w:shd w:val="clear" w:color="auto" w:fill="auto"/>
            <w:noWrap/>
            <w:hideMark/>
          </w:tcPr>
          <w:p w14:paraId="7B07CAC4" w14:textId="06C32AEA"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5968</w:t>
            </w:r>
          </w:p>
        </w:tc>
        <w:tc>
          <w:tcPr>
            <w:tcW w:w="912" w:type="dxa"/>
            <w:tcBorders>
              <w:top w:val="nil"/>
              <w:left w:val="single" w:sz="12" w:space="0" w:color="auto"/>
              <w:bottom w:val="nil"/>
              <w:right w:val="nil"/>
            </w:tcBorders>
            <w:shd w:val="clear" w:color="auto" w:fill="auto"/>
            <w:noWrap/>
            <w:vAlign w:val="center"/>
            <w:hideMark/>
          </w:tcPr>
          <w:p w14:paraId="74FAC8AC" w14:textId="25457AF4"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-0.304</w:t>
            </w:r>
          </w:p>
        </w:tc>
        <w:tc>
          <w:tcPr>
            <w:tcW w:w="912" w:type="dxa"/>
            <w:tcBorders>
              <w:top w:val="nil"/>
              <w:left w:val="nil"/>
              <w:bottom w:val="nil"/>
              <w:right w:val="nil"/>
            </w:tcBorders>
            <w:shd w:val="clear" w:color="auto" w:fill="auto"/>
            <w:noWrap/>
            <w:vAlign w:val="center"/>
            <w:hideMark/>
          </w:tcPr>
          <w:p w14:paraId="53F157E8" w14:textId="758AB18A"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-0.107</w:t>
            </w:r>
          </w:p>
        </w:tc>
        <w:tc>
          <w:tcPr>
            <w:tcW w:w="913" w:type="dxa"/>
            <w:tcBorders>
              <w:top w:val="nil"/>
              <w:left w:val="nil"/>
              <w:bottom w:val="nil"/>
              <w:right w:val="nil"/>
            </w:tcBorders>
            <w:shd w:val="clear" w:color="auto" w:fill="auto"/>
            <w:noWrap/>
            <w:vAlign w:val="center"/>
            <w:hideMark/>
          </w:tcPr>
          <w:p w14:paraId="6CC64EFF" w14:textId="64C9DF3C"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1.000</w:t>
            </w:r>
          </w:p>
        </w:tc>
        <w:tc>
          <w:tcPr>
            <w:tcW w:w="912" w:type="dxa"/>
            <w:tcBorders>
              <w:top w:val="nil"/>
              <w:left w:val="nil"/>
              <w:bottom w:val="nil"/>
              <w:right w:val="nil"/>
            </w:tcBorders>
            <w:shd w:val="clear" w:color="auto" w:fill="auto"/>
            <w:noWrap/>
            <w:vAlign w:val="center"/>
            <w:hideMark/>
          </w:tcPr>
          <w:p w14:paraId="0ED1862C" w14:textId="77777777" w:rsidR="00E86AB8" w:rsidRPr="00301A3C" w:rsidRDefault="00E86AB8" w:rsidP="00301A3C">
            <w:pPr>
              <w:pStyle w:val="af8"/>
              <w:rPr>
                <w:rFonts w:ascii="等线" w:eastAsia="等线" w:hAnsi="等线"/>
                <w:color w:val="000000"/>
              </w:rPr>
            </w:pPr>
          </w:p>
        </w:tc>
        <w:tc>
          <w:tcPr>
            <w:tcW w:w="912" w:type="dxa"/>
            <w:tcBorders>
              <w:top w:val="nil"/>
              <w:left w:val="nil"/>
              <w:bottom w:val="nil"/>
              <w:right w:val="nil"/>
            </w:tcBorders>
            <w:shd w:val="clear" w:color="auto" w:fill="auto"/>
            <w:noWrap/>
            <w:vAlign w:val="center"/>
            <w:hideMark/>
          </w:tcPr>
          <w:p w14:paraId="17151171" w14:textId="77777777" w:rsidR="00E86AB8" w:rsidRPr="00301A3C" w:rsidRDefault="00E86AB8" w:rsidP="00301A3C">
            <w:pPr>
              <w:pStyle w:val="af8"/>
              <w:rPr>
                <w:rFonts w:ascii="等线" w:eastAsia="等线" w:hAnsi="等线"/>
                <w:color w:val="000000"/>
              </w:rPr>
            </w:pPr>
          </w:p>
        </w:tc>
        <w:tc>
          <w:tcPr>
            <w:tcW w:w="1042" w:type="dxa"/>
            <w:tcBorders>
              <w:top w:val="nil"/>
              <w:left w:val="nil"/>
              <w:bottom w:val="nil"/>
              <w:right w:val="nil"/>
            </w:tcBorders>
            <w:shd w:val="clear" w:color="auto" w:fill="auto"/>
            <w:noWrap/>
            <w:vAlign w:val="center"/>
            <w:hideMark/>
          </w:tcPr>
          <w:p w14:paraId="1E4ACC28" w14:textId="77777777" w:rsidR="00E86AB8" w:rsidRPr="00301A3C" w:rsidRDefault="00E86AB8" w:rsidP="00301A3C">
            <w:pPr>
              <w:pStyle w:val="af8"/>
              <w:rPr>
                <w:rFonts w:ascii="等线" w:eastAsia="等线" w:hAnsi="等线"/>
                <w:color w:val="000000"/>
              </w:rPr>
            </w:pPr>
          </w:p>
        </w:tc>
        <w:tc>
          <w:tcPr>
            <w:tcW w:w="1042" w:type="dxa"/>
            <w:tcBorders>
              <w:top w:val="nil"/>
              <w:left w:val="nil"/>
              <w:bottom w:val="nil"/>
              <w:right w:val="nil"/>
            </w:tcBorders>
            <w:shd w:val="clear" w:color="auto" w:fill="auto"/>
            <w:noWrap/>
            <w:vAlign w:val="center"/>
            <w:hideMark/>
          </w:tcPr>
          <w:p w14:paraId="3686E589" w14:textId="77777777" w:rsidR="00E86AB8" w:rsidRPr="00301A3C" w:rsidRDefault="00E86AB8" w:rsidP="00301A3C">
            <w:pPr>
              <w:pStyle w:val="af8"/>
              <w:rPr>
                <w:rFonts w:ascii="等线" w:eastAsia="等线" w:hAnsi="等线"/>
                <w:color w:val="000000"/>
              </w:rPr>
            </w:pPr>
          </w:p>
        </w:tc>
        <w:tc>
          <w:tcPr>
            <w:tcW w:w="912" w:type="dxa"/>
            <w:tcBorders>
              <w:top w:val="nil"/>
              <w:left w:val="nil"/>
              <w:bottom w:val="nil"/>
              <w:right w:val="nil"/>
            </w:tcBorders>
            <w:shd w:val="clear" w:color="auto" w:fill="auto"/>
            <w:noWrap/>
            <w:vAlign w:val="center"/>
            <w:hideMark/>
          </w:tcPr>
          <w:p w14:paraId="70208BCA" w14:textId="77777777" w:rsidR="00E86AB8" w:rsidRPr="00301A3C" w:rsidRDefault="00E86AB8" w:rsidP="00301A3C">
            <w:pPr>
              <w:pStyle w:val="af8"/>
              <w:rPr>
                <w:rFonts w:ascii="等线" w:eastAsia="等线" w:hAnsi="等线"/>
                <w:color w:val="000000"/>
              </w:rPr>
            </w:pPr>
          </w:p>
        </w:tc>
        <w:tc>
          <w:tcPr>
            <w:tcW w:w="781" w:type="dxa"/>
            <w:tcBorders>
              <w:top w:val="nil"/>
              <w:left w:val="nil"/>
              <w:bottom w:val="nil"/>
              <w:right w:val="nil"/>
            </w:tcBorders>
            <w:shd w:val="clear" w:color="auto" w:fill="auto"/>
            <w:noWrap/>
            <w:vAlign w:val="center"/>
            <w:hideMark/>
          </w:tcPr>
          <w:p w14:paraId="2B9FA81D" w14:textId="77777777" w:rsidR="00E86AB8" w:rsidRPr="00301A3C" w:rsidRDefault="00E86AB8" w:rsidP="00301A3C">
            <w:pPr>
              <w:pStyle w:val="af8"/>
              <w:rPr>
                <w:rFonts w:ascii="等线" w:eastAsia="等线" w:hAnsi="等线"/>
                <w:color w:val="000000"/>
              </w:rPr>
            </w:pPr>
          </w:p>
        </w:tc>
        <w:tc>
          <w:tcPr>
            <w:tcW w:w="780" w:type="dxa"/>
            <w:tcBorders>
              <w:top w:val="nil"/>
              <w:left w:val="nil"/>
              <w:bottom w:val="nil"/>
              <w:right w:val="nil"/>
            </w:tcBorders>
            <w:shd w:val="clear" w:color="auto" w:fill="auto"/>
            <w:noWrap/>
            <w:vAlign w:val="center"/>
            <w:hideMark/>
          </w:tcPr>
          <w:p w14:paraId="27013162" w14:textId="77777777" w:rsidR="00E86AB8" w:rsidRPr="00301A3C" w:rsidRDefault="00E86AB8" w:rsidP="00301A3C">
            <w:pPr>
              <w:pStyle w:val="af8"/>
              <w:rPr>
                <w:rFonts w:ascii="等线" w:eastAsia="等线" w:hAnsi="等线"/>
                <w:color w:val="000000"/>
              </w:rPr>
            </w:pPr>
          </w:p>
        </w:tc>
      </w:tr>
      <w:tr w:rsidR="00301A3C" w:rsidRPr="00E86AB8" w14:paraId="1EC43B93" w14:textId="77777777" w:rsidTr="00D442A7">
        <w:trPr>
          <w:trHeight w:val="306"/>
          <w:jc w:val="center"/>
        </w:trPr>
        <w:tc>
          <w:tcPr>
            <w:tcW w:w="1086" w:type="dxa"/>
            <w:tcBorders>
              <w:top w:val="nil"/>
              <w:left w:val="nil"/>
              <w:bottom w:val="nil"/>
              <w:right w:val="single" w:sz="12" w:space="0" w:color="auto"/>
            </w:tcBorders>
            <w:shd w:val="clear" w:color="auto" w:fill="auto"/>
            <w:noWrap/>
            <w:hideMark/>
          </w:tcPr>
          <w:p w14:paraId="1A829F5F" w14:textId="71A2B0F4"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6107</w:t>
            </w:r>
          </w:p>
        </w:tc>
        <w:tc>
          <w:tcPr>
            <w:tcW w:w="912" w:type="dxa"/>
            <w:tcBorders>
              <w:top w:val="nil"/>
              <w:left w:val="single" w:sz="12" w:space="0" w:color="auto"/>
              <w:bottom w:val="nil"/>
              <w:right w:val="nil"/>
            </w:tcBorders>
            <w:shd w:val="clear" w:color="auto" w:fill="auto"/>
            <w:noWrap/>
            <w:vAlign w:val="center"/>
            <w:hideMark/>
          </w:tcPr>
          <w:p w14:paraId="2028C738" w14:textId="2F85F46A"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-0.441</w:t>
            </w:r>
          </w:p>
        </w:tc>
        <w:tc>
          <w:tcPr>
            <w:tcW w:w="912" w:type="dxa"/>
            <w:tcBorders>
              <w:top w:val="nil"/>
              <w:left w:val="nil"/>
              <w:bottom w:val="nil"/>
              <w:right w:val="nil"/>
            </w:tcBorders>
            <w:shd w:val="clear" w:color="auto" w:fill="auto"/>
            <w:noWrap/>
            <w:vAlign w:val="center"/>
            <w:hideMark/>
          </w:tcPr>
          <w:p w14:paraId="576F82AA" w14:textId="40FE4466"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-0.225</w:t>
            </w:r>
          </w:p>
        </w:tc>
        <w:tc>
          <w:tcPr>
            <w:tcW w:w="913" w:type="dxa"/>
            <w:tcBorders>
              <w:top w:val="nil"/>
              <w:left w:val="nil"/>
              <w:bottom w:val="nil"/>
              <w:right w:val="nil"/>
            </w:tcBorders>
            <w:shd w:val="clear" w:color="auto" w:fill="auto"/>
            <w:noWrap/>
            <w:vAlign w:val="center"/>
            <w:hideMark/>
          </w:tcPr>
          <w:p w14:paraId="6BF48CFF" w14:textId="7592D83D"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0.173</w:t>
            </w:r>
          </w:p>
        </w:tc>
        <w:tc>
          <w:tcPr>
            <w:tcW w:w="912" w:type="dxa"/>
            <w:tcBorders>
              <w:top w:val="nil"/>
              <w:left w:val="nil"/>
              <w:bottom w:val="nil"/>
              <w:right w:val="nil"/>
            </w:tcBorders>
            <w:shd w:val="clear" w:color="auto" w:fill="auto"/>
            <w:noWrap/>
            <w:vAlign w:val="center"/>
            <w:hideMark/>
          </w:tcPr>
          <w:p w14:paraId="1FD1F94A" w14:textId="1D7E9E8A"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1.000</w:t>
            </w:r>
          </w:p>
        </w:tc>
        <w:tc>
          <w:tcPr>
            <w:tcW w:w="912" w:type="dxa"/>
            <w:tcBorders>
              <w:top w:val="nil"/>
              <w:left w:val="nil"/>
              <w:bottom w:val="nil"/>
              <w:right w:val="nil"/>
            </w:tcBorders>
            <w:shd w:val="clear" w:color="auto" w:fill="auto"/>
            <w:noWrap/>
            <w:vAlign w:val="center"/>
            <w:hideMark/>
          </w:tcPr>
          <w:p w14:paraId="55556007" w14:textId="77777777" w:rsidR="00E86AB8" w:rsidRPr="00301A3C" w:rsidRDefault="00E86AB8" w:rsidP="00301A3C">
            <w:pPr>
              <w:pStyle w:val="af8"/>
              <w:rPr>
                <w:rFonts w:ascii="等线" w:eastAsia="等线" w:hAnsi="等线"/>
                <w:color w:val="000000"/>
              </w:rPr>
            </w:pPr>
          </w:p>
        </w:tc>
        <w:tc>
          <w:tcPr>
            <w:tcW w:w="1042" w:type="dxa"/>
            <w:tcBorders>
              <w:top w:val="nil"/>
              <w:left w:val="nil"/>
              <w:bottom w:val="nil"/>
              <w:right w:val="nil"/>
            </w:tcBorders>
            <w:shd w:val="clear" w:color="auto" w:fill="auto"/>
            <w:noWrap/>
            <w:vAlign w:val="center"/>
            <w:hideMark/>
          </w:tcPr>
          <w:p w14:paraId="4751C5B5" w14:textId="77777777" w:rsidR="00E86AB8" w:rsidRPr="00301A3C" w:rsidRDefault="00E86AB8" w:rsidP="00301A3C">
            <w:pPr>
              <w:pStyle w:val="af8"/>
              <w:rPr>
                <w:rFonts w:ascii="等线" w:eastAsia="等线" w:hAnsi="等线"/>
                <w:color w:val="000000"/>
              </w:rPr>
            </w:pPr>
          </w:p>
        </w:tc>
        <w:tc>
          <w:tcPr>
            <w:tcW w:w="1042" w:type="dxa"/>
            <w:tcBorders>
              <w:top w:val="nil"/>
              <w:left w:val="nil"/>
              <w:bottom w:val="nil"/>
              <w:right w:val="nil"/>
            </w:tcBorders>
            <w:shd w:val="clear" w:color="auto" w:fill="auto"/>
            <w:noWrap/>
            <w:vAlign w:val="center"/>
            <w:hideMark/>
          </w:tcPr>
          <w:p w14:paraId="271A9070" w14:textId="77777777" w:rsidR="00E86AB8" w:rsidRPr="00301A3C" w:rsidRDefault="00E86AB8" w:rsidP="00301A3C">
            <w:pPr>
              <w:pStyle w:val="af8"/>
              <w:rPr>
                <w:rFonts w:ascii="等线" w:eastAsia="等线" w:hAnsi="等线"/>
                <w:color w:val="000000"/>
              </w:rPr>
            </w:pPr>
          </w:p>
        </w:tc>
        <w:tc>
          <w:tcPr>
            <w:tcW w:w="912" w:type="dxa"/>
            <w:tcBorders>
              <w:top w:val="nil"/>
              <w:left w:val="nil"/>
              <w:bottom w:val="nil"/>
              <w:right w:val="nil"/>
            </w:tcBorders>
            <w:shd w:val="clear" w:color="auto" w:fill="auto"/>
            <w:noWrap/>
            <w:vAlign w:val="center"/>
            <w:hideMark/>
          </w:tcPr>
          <w:p w14:paraId="4123F0CE" w14:textId="77777777" w:rsidR="00E86AB8" w:rsidRPr="00301A3C" w:rsidRDefault="00E86AB8" w:rsidP="00301A3C">
            <w:pPr>
              <w:pStyle w:val="af8"/>
              <w:rPr>
                <w:rFonts w:ascii="等线" w:eastAsia="等线" w:hAnsi="等线"/>
                <w:color w:val="000000"/>
              </w:rPr>
            </w:pPr>
          </w:p>
        </w:tc>
        <w:tc>
          <w:tcPr>
            <w:tcW w:w="781" w:type="dxa"/>
            <w:tcBorders>
              <w:top w:val="nil"/>
              <w:left w:val="nil"/>
              <w:bottom w:val="nil"/>
              <w:right w:val="nil"/>
            </w:tcBorders>
            <w:shd w:val="clear" w:color="auto" w:fill="auto"/>
            <w:noWrap/>
            <w:vAlign w:val="center"/>
            <w:hideMark/>
          </w:tcPr>
          <w:p w14:paraId="1AD9D9B1" w14:textId="77777777" w:rsidR="00E86AB8" w:rsidRPr="00301A3C" w:rsidRDefault="00E86AB8" w:rsidP="00301A3C">
            <w:pPr>
              <w:pStyle w:val="af8"/>
              <w:rPr>
                <w:rFonts w:ascii="等线" w:eastAsia="等线" w:hAnsi="等线"/>
                <w:color w:val="000000"/>
              </w:rPr>
            </w:pPr>
          </w:p>
        </w:tc>
        <w:tc>
          <w:tcPr>
            <w:tcW w:w="780" w:type="dxa"/>
            <w:tcBorders>
              <w:top w:val="nil"/>
              <w:left w:val="nil"/>
              <w:bottom w:val="nil"/>
              <w:right w:val="nil"/>
            </w:tcBorders>
            <w:shd w:val="clear" w:color="auto" w:fill="auto"/>
            <w:noWrap/>
            <w:vAlign w:val="center"/>
            <w:hideMark/>
          </w:tcPr>
          <w:p w14:paraId="32812063" w14:textId="77777777" w:rsidR="00E86AB8" w:rsidRPr="00301A3C" w:rsidRDefault="00E86AB8" w:rsidP="00301A3C">
            <w:pPr>
              <w:pStyle w:val="af8"/>
              <w:rPr>
                <w:rFonts w:ascii="等线" w:eastAsia="等线" w:hAnsi="等线"/>
                <w:color w:val="000000"/>
              </w:rPr>
            </w:pPr>
          </w:p>
        </w:tc>
      </w:tr>
      <w:tr w:rsidR="00301A3C" w:rsidRPr="00E86AB8" w14:paraId="4519787D" w14:textId="77777777" w:rsidTr="00D442A7">
        <w:trPr>
          <w:trHeight w:val="306"/>
          <w:jc w:val="center"/>
        </w:trPr>
        <w:tc>
          <w:tcPr>
            <w:tcW w:w="1086" w:type="dxa"/>
            <w:tcBorders>
              <w:top w:val="nil"/>
              <w:left w:val="nil"/>
              <w:bottom w:val="nil"/>
              <w:right w:val="single" w:sz="12" w:space="0" w:color="auto"/>
            </w:tcBorders>
            <w:shd w:val="clear" w:color="auto" w:fill="auto"/>
            <w:noWrap/>
            <w:hideMark/>
          </w:tcPr>
          <w:p w14:paraId="692E466C" w14:textId="090B52EE"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5969</w:t>
            </w:r>
          </w:p>
        </w:tc>
        <w:tc>
          <w:tcPr>
            <w:tcW w:w="912" w:type="dxa"/>
            <w:tcBorders>
              <w:top w:val="nil"/>
              <w:left w:val="single" w:sz="12" w:space="0" w:color="auto"/>
              <w:bottom w:val="nil"/>
              <w:right w:val="nil"/>
            </w:tcBorders>
            <w:shd w:val="clear" w:color="auto" w:fill="auto"/>
            <w:noWrap/>
            <w:vAlign w:val="center"/>
            <w:hideMark/>
          </w:tcPr>
          <w:p w14:paraId="2F509D23" w14:textId="1D94C9B5"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-0.079</w:t>
            </w:r>
          </w:p>
        </w:tc>
        <w:tc>
          <w:tcPr>
            <w:tcW w:w="912" w:type="dxa"/>
            <w:tcBorders>
              <w:top w:val="nil"/>
              <w:left w:val="nil"/>
              <w:bottom w:val="nil"/>
              <w:right w:val="nil"/>
            </w:tcBorders>
            <w:shd w:val="clear" w:color="auto" w:fill="auto"/>
            <w:noWrap/>
            <w:vAlign w:val="center"/>
            <w:hideMark/>
          </w:tcPr>
          <w:p w14:paraId="42A923E0" w14:textId="700AF9B8"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0.342</w:t>
            </w:r>
          </w:p>
        </w:tc>
        <w:tc>
          <w:tcPr>
            <w:tcW w:w="913" w:type="dxa"/>
            <w:tcBorders>
              <w:top w:val="nil"/>
              <w:left w:val="nil"/>
              <w:bottom w:val="nil"/>
              <w:right w:val="nil"/>
            </w:tcBorders>
            <w:shd w:val="clear" w:color="auto" w:fill="auto"/>
            <w:noWrap/>
            <w:vAlign w:val="center"/>
            <w:hideMark/>
          </w:tcPr>
          <w:p w14:paraId="6DD2323F" w14:textId="701B074B"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-0.107</w:t>
            </w:r>
          </w:p>
        </w:tc>
        <w:tc>
          <w:tcPr>
            <w:tcW w:w="912" w:type="dxa"/>
            <w:tcBorders>
              <w:top w:val="nil"/>
              <w:left w:val="nil"/>
              <w:bottom w:val="nil"/>
              <w:right w:val="nil"/>
            </w:tcBorders>
            <w:shd w:val="clear" w:color="auto" w:fill="auto"/>
            <w:noWrap/>
            <w:vAlign w:val="center"/>
            <w:hideMark/>
          </w:tcPr>
          <w:p w14:paraId="33DE8DFA" w14:textId="57F3C766"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0.115</w:t>
            </w:r>
          </w:p>
        </w:tc>
        <w:tc>
          <w:tcPr>
            <w:tcW w:w="912" w:type="dxa"/>
            <w:tcBorders>
              <w:top w:val="nil"/>
              <w:left w:val="nil"/>
              <w:bottom w:val="nil"/>
              <w:right w:val="nil"/>
            </w:tcBorders>
            <w:shd w:val="clear" w:color="auto" w:fill="auto"/>
            <w:noWrap/>
            <w:vAlign w:val="center"/>
            <w:hideMark/>
          </w:tcPr>
          <w:p w14:paraId="7BF989A8" w14:textId="3E357756"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1.000</w:t>
            </w:r>
          </w:p>
        </w:tc>
        <w:tc>
          <w:tcPr>
            <w:tcW w:w="1042" w:type="dxa"/>
            <w:tcBorders>
              <w:top w:val="nil"/>
              <w:left w:val="nil"/>
              <w:bottom w:val="nil"/>
              <w:right w:val="nil"/>
            </w:tcBorders>
            <w:shd w:val="clear" w:color="auto" w:fill="auto"/>
            <w:noWrap/>
            <w:vAlign w:val="center"/>
            <w:hideMark/>
          </w:tcPr>
          <w:p w14:paraId="2F22EA11" w14:textId="77777777" w:rsidR="00E86AB8" w:rsidRPr="00301A3C" w:rsidRDefault="00E86AB8" w:rsidP="00301A3C">
            <w:pPr>
              <w:pStyle w:val="af8"/>
              <w:rPr>
                <w:rFonts w:ascii="等线" w:eastAsia="等线" w:hAnsi="等线"/>
                <w:color w:val="000000"/>
              </w:rPr>
            </w:pPr>
          </w:p>
        </w:tc>
        <w:tc>
          <w:tcPr>
            <w:tcW w:w="1042" w:type="dxa"/>
            <w:tcBorders>
              <w:top w:val="nil"/>
              <w:left w:val="nil"/>
              <w:bottom w:val="nil"/>
              <w:right w:val="nil"/>
            </w:tcBorders>
            <w:shd w:val="clear" w:color="auto" w:fill="auto"/>
            <w:noWrap/>
            <w:vAlign w:val="center"/>
            <w:hideMark/>
          </w:tcPr>
          <w:p w14:paraId="697A67B6" w14:textId="77777777" w:rsidR="00E86AB8" w:rsidRPr="00301A3C" w:rsidRDefault="00E86AB8" w:rsidP="00301A3C">
            <w:pPr>
              <w:pStyle w:val="af8"/>
              <w:rPr>
                <w:rFonts w:ascii="等线" w:eastAsia="等线" w:hAnsi="等线"/>
                <w:color w:val="000000"/>
              </w:rPr>
            </w:pPr>
          </w:p>
        </w:tc>
        <w:tc>
          <w:tcPr>
            <w:tcW w:w="912" w:type="dxa"/>
            <w:tcBorders>
              <w:top w:val="nil"/>
              <w:left w:val="nil"/>
              <w:bottom w:val="nil"/>
              <w:right w:val="nil"/>
            </w:tcBorders>
            <w:shd w:val="clear" w:color="auto" w:fill="auto"/>
            <w:noWrap/>
            <w:vAlign w:val="center"/>
            <w:hideMark/>
          </w:tcPr>
          <w:p w14:paraId="17E9B3A5" w14:textId="77777777" w:rsidR="00E86AB8" w:rsidRPr="00301A3C" w:rsidRDefault="00E86AB8" w:rsidP="00301A3C">
            <w:pPr>
              <w:pStyle w:val="af8"/>
              <w:rPr>
                <w:rFonts w:ascii="等线" w:eastAsia="等线" w:hAnsi="等线"/>
                <w:color w:val="000000"/>
              </w:rPr>
            </w:pPr>
          </w:p>
        </w:tc>
        <w:tc>
          <w:tcPr>
            <w:tcW w:w="781" w:type="dxa"/>
            <w:tcBorders>
              <w:top w:val="nil"/>
              <w:left w:val="nil"/>
              <w:bottom w:val="nil"/>
              <w:right w:val="nil"/>
            </w:tcBorders>
            <w:shd w:val="clear" w:color="auto" w:fill="auto"/>
            <w:noWrap/>
            <w:vAlign w:val="center"/>
            <w:hideMark/>
          </w:tcPr>
          <w:p w14:paraId="7B9D8473" w14:textId="77777777" w:rsidR="00E86AB8" w:rsidRPr="00301A3C" w:rsidRDefault="00E86AB8" w:rsidP="00301A3C">
            <w:pPr>
              <w:pStyle w:val="af8"/>
              <w:rPr>
                <w:rFonts w:ascii="等线" w:eastAsia="等线" w:hAnsi="等线"/>
                <w:color w:val="000000"/>
              </w:rPr>
            </w:pPr>
          </w:p>
        </w:tc>
        <w:tc>
          <w:tcPr>
            <w:tcW w:w="780" w:type="dxa"/>
            <w:tcBorders>
              <w:top w:val="nil"/>
              <w:left w:val="nil"/>
              <w:bottom w:val="nil"/>
              <w:right w:val="nil"/>
            </w:tcBorders>
            <w:shd w:val="clear" w:color="auto" w:fill="auto"/>
            <w:noWrap/>
            <w:vAlign w:val="center"/>
            <w:hideMark/>
          </w:tcPr>
          <w:p w14:paraId="64EF22DE" w14:textId="77777777" w:rsidR="00E86AB8" w:rsidRPr="00301A3C" w:rsidRDefault="00E86AB8" w:rsidP="00301A3C">
            <w:pPr>
              <w:pStyle w:val="af8"/>
              <w:rPr>
                <w:rFonts w:ascii="等线" w:eastAsia="等线" w:hAnsi="等线"/>
                <w:color w:val="000000"/>
              </w:rPr>
            </w:pPr>
          </w:p>
        </w:tc>
      </w:tr>
      <w:tr w:rsidR="00301A3C" w:rsidRPr="00E86AB8" w14:paraId="37FE0A7F" w14:textId="77777777" w:rsidTr="00D442A7">
        <w:trPr>
          <w:trHeight w:val="306"/>
          <w:jc w:val="center"/>
        </w:trPr>
        <w:tc>
          <w:tcPr>
            <w:tcW w:w="1086" w:type="dxa"/>
            <w:tcBorders>
              <w:top w:val="nil"/>
              <w:left w:val="nil"/>
              <w:bottom w:val="nil"/>
              <w:right w:val="single" w:sz="12" w:space="0" w:color="auto"/>
            </w:tcBorders>
            <w:shd w:val="clear" w:color="auto" w:fill="auto"/>
            <w:noWrap/>
            <w:hideMark/>
          </w:tcPr>
          <w:p w14:paraId="7D302514" w14:textId="03E017AC"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11399</w:t>
            </w:r>
          </w:p>
        </w:tc>
        <w:tc>
          <w:tcPr>
            <w:tcW w:w="912" w:type="dxa"/>
            <w:tcBorders>
              <w:top w:val="nil"/>
              <w:left w:val="single" w:sz="12" w:space="0" w:color="auto"/>
              <w:bottom w:val="nil"/>
              <w:right w:val="nil"/>
            </w:tcBorders>
            <w:shd w:val="clear" w:color="auto" w:fill="auto"/>
            <w:noWrap/>
            <w:vAlign w:val="center"/>
            <w:hideMark/>
          </w:tcPr>
          <w:p w14:paraId="3B0B7005" w14:textId="242FEB92"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-0.272</w:t>
            </w:r>
          </w:p>
        </w:tc>
        <w:tc>
          <w:tcPr>
            <w:tcW w:w="912" w:type="dxa"/>
            <w:tcBorders>
              <w:top w:val="nil"/>
              <w:left w:val="nil"/>
              <w:bottom w:val="nil"/>
              <w:right w:val="nil"/>
            </w:tcBorders>
            <w:shd w:val="clear" w:color="auto" w:fill="auto"/>
            <w:noWrap/>
            <w:vAlign w:val="center"/>
            <w:hideMark/>
          </w:tcPr>
          <w:p w14:paraId="40D53E1E" w14:textId="5D6D04E6"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-0.195</w:t>
            </w:r>
          </w:p>
        </w:tc>
        <w:tc>
          <w:tcPr>
            <w:tcW w:w="913" w:type="dxa"/>
            <w:tcBorders>
              <w:top w:val="nil"/>
              <w:left w:val="nil"/>
              <w:bottom w:val="nil"/>
              <w:right w:val="nil"/>
            </w:tcBorders>
            <w:shd w:val="clear" w:color="auto" w:fill="auto"/>
            <w:noWrap/>
            <w:vAlign w:val="center"/>
            <w:hideMark/>
          </w:tcPr>
          <w:p w14:paraId="4FBCD79E" w14:textId="3A61C29F"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0.453</w:t>
            </w:r>
          </w:p>
        </w:tc>
        <w:tc>
          <w:tcPr>
            <w:tcW w:w="912" w:type="dxa"/>
            <w:tcBorders>
              <w:top w:val="nil"/>
              <w:left w:val="nil"/>
              <w:bottom w:val="nil"/>
              <w:right w:val="nil"/>
            </w:tcBorders>
            <w:shd w:val="clear" w:color="auto" w:fill="auto"/>
            <w:noWrap/>
            <w:vAlign w:val="center"/>
            <w:hideMark/>
          </w:tcPr>
          <w:p w14:paraId="1AA8B69F" w14:textId="53742A26"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0.541</w:t>
            </w:r>
          </w:p>
        </w:tc>
        <w:tc>
          <w:tcPr>
            <w:tcW w:w="912" w:type="dxa"/>
            <w:tcBorders>
              <w:top w:val="nil"/>
              <w:left w:val="nil"/>
              <w:bottom w:val="nil"/>
              <w:right w:val="nil"/>
            </w:tcBorders>
            <w:shd w:val="clear" w:color="auto" w:fill="auto"/>
            <w:noWrap/>
            <w:vAlign w:val="center"/>
            <w:hideMark/>
          </w:tcPr>
          <w:p w14:paraId="5572ACA8" w14:textId="2A81CC39"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-0.187</w:t>
            </w:r>
          </w:p>
        </w:tc>
        <w:tc>
          <w:tcPr>
            <w:tcW w:w="1042" w:type="dxa"/>
            <w:tcBorders>
              <w:top w:val="nil"/>
              <w:left w:val="nil"/>
              <w:bottom w:val="nil"/>
              <w:right w:val="nil"/>
            </w:tcBorders>
            <w:shd w:val="clear" w:color="auto" w:fill="auto"/>
            <w:noWrap/>
            <w:vAlign w:val="center"/>
            <w:hideMark/>
          </w:tcPr>
          <w:p w14:paraId="2B567A08" w14:textId="50846712"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1.000</w:t>
            </w:r>
          </w:p>
        </w:tc>
        <w:tc>
          <w:tcPr>
            <w:tcW w:w="1042" w:type="dxa"/>
            <w:tcBorders>
              <w:top w:val="nil"/>
              <w:left w:val="nil"/>
              <w:bottom w:val="nil"/>
              <w:right w:val="nil"/>
            </w:tcBorders>
            <w:shd w:val="clear" w:color="auto" w:fill="auto"/>
            <w:noWrap/>
            <w:vAlign w:val="center"/>
            <w:hideMark/>
          </w:tcPr>
          <w:p w14:paraId="2F9445F2" w14:textId="77777777" w:rsidR="00E86AB8" w:rsidRPr="00301A3C" w:rsidRDefault="00E86AB8" w:rsidP="00301A3C">
            <w:pPr>
              <w:pStyle w:val="af8"/>
              <w:rPr>
                <w:rFonts w:ascii="等线" w:eastAsia="等线" w:hAnsi="等线"/>
                <w:color w:val="000000"/>
              </w:rPr>
            </w:pPr>
          </w:p>
        </w:tc>
        <w:tc>
          <w:tcPr>
            <w:tcW w:w="912" w:type="dxa"/>
            <w:tcBorders>
              <w:top w:val="nil"/>
              <w:left w:val="nil"/>
              <w:bottom w:val="nil"/>
              <w:right w:val="nil"/>
            </w:tcBorders>
            <w:shd w:val="clear" w:color="auto" w:fill="auto"/>
            <w:noWrap/>
            <w:vAlign w:val="center"/>
            <w:hideMark/>
          </w:tcPr>
          <w:p w14:paraId="664C21DD" w14:textId="77777777" w:rsidR="00E86AB8" w:rsidRPr="00301A3C" w:rsidRDefault="00E86AB8" w:rsidP="00301A3C">
            <w:pPr>
              <w:pStyle w:val="af8"/>
              <w:rPr>
                <w:rFonts w:ascii="等线" w:eastAsia="等线" w:hAnsi="等线"/>
                <w:color w:val="000000"/>
              </w:rPr>
            </w:pPr>
          </w:p>
        </w:tc>
        <w:tc>
          <w:tcPr>
            <w:tcW w:w="781" w:type="dxa"/>
            <w:tcBorders>
              <w:top w:val="nil"/>
              <w:left w:val="nil"/>
              <w:bottom w:val="nil"/>
              <w:right w:val="nil"/>
            </w:tcBorders>
            <w:shd w:val="clear" w:color="auto" w:fill="auto"/>
            <w:noWrap/>
            <w:vAlign w:val="center"/>
            <w:hideMark/>
          </w:tcPr>
          <w:p w14:paraId="11BC0A08" w14:textId="77777777" w:rsidR="00E86AB8" w:rsidRPr="00301A3C" w:rsidRDefault="00E86AB8" w:rsidP="00301A3C">
            <w:pPr>
              <w:pStyle w:val="af8"/>
              <w:rPr>
                <w:rFonts w:ascii="等线" w:eastAsia="等线" w:hAnsi="等线"/>
                <w:color w:val="000000"/>
              </w:rPr>
            </w:pPr>
          </w:p>
        </w:tc>
        <w:tc>
          <w:tcPr>
            <w:tcW w:w="780" w:type="dxa"/>
            <w:tcBorders>
              <w:top w:val="nil"/>
              <w:left w:val="nil"/>
              <w:bottom w:val="nil"/>
              <w:right w:val="nil"/>
            </w:tcBorders>
            <w:shd w:val="clear" w:color="auto" w:fill="auto"/>
            <w:noWrap/>
            <w:vAlign w:val="center"/>
            <w:hideMark/>
          </w:tcPr>
          <w:p w14:paraId="75D99A36" w14:textId="77777777" w:rsidR="00E86AB8" w:rsidRPr="00301A3C" w:rsidRDefault="00E86AB8" w:rsidP="00301A3C">
            <w:pPr>
              <w:pStyle w:val="af8"/>
              <w:rPr>
                <w:rFonts w:ascii="等线" w:eastAsia="等线" w:hAnsi="等线"/>
                <w:color w:val="000000"/>
              </w:rPr>
            </w:pPr>
          </w:p>
        </w:tc>
      </w:tr>
      <w:tr w:rsidR="00301A3C" w:rsidRPr="00E86AB8" w14:paraId="73D6CE92" w14:textId="77777777" w:rsidTr="00D442A7">
        <w:trPr>
          <w:trHeight w:val="306"/>
          <w:jc w:val="center"/>
        </w:trPr>
        <w:tc>
          <w:tcPr>
            <w:tcW w:w="1086" w:type="dxa"/>
            <w:tcBorders>
              <w:top w:val="nil"/>
              <w:left w:val="nil"/>
              <w:bottom w:val="nil"/>
              <w:right w:val="single" w:sz="12" w:space="0" w:color="auto"/>
            </w:tcBorders>
            <w:shd w:val="clear" w:color="auto" w:fill="auto"/>
            <w:noWrap/>
            <w:hideMark/>
          </w:tcPr>
          <w:p w14:paraId="27E56DCC" w14:textId="2BFF40F3"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12324</w:t>
            </w:r>
          </w:p>
        </w:tc>
        <w:tc>
          <w:tcPr>
            <w:tcW w:w="912" w:type="dxa"/>
            <w:tcBorders>
              <w:top w:val="nil"/>
              <w:left w:val="single" w:sz="12" w:space="0" w:color="auto"/>
              <w:bottom w:val="nil"/>
              <w:right w:val="nil"/>
            </w:tcBorders>
            <w:shd w:val="clear" w:color="auto" w:fill="auto"/>
            <w:noWrap/>
            <w:vAlign w:val="center"/>
            <w:hideMark/>
          </w:tcPr>
          <w:p w14:paraId="27B205C6" w14:textId="0272F882"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0.023</w:t>
            </w:r>
          </w:p>
        </w:tc>
        <w:tc>
          <w:tcPr>
            <w:tcW w:w="912" w:type="dxa"/>
            <w:tcBorders>
              <w:top w:val="nil"/>
              <w:left w:val="nil"/>
              <w:bottom w:val="nil"/>
              <w:right w:val="nil"/>
            </w:tcBorders>
            <w:shd w:val="clear" w:color="auto" w:fill="auto"/>
            <w:noWrap/>
            <w:vAlign w:val="center"/>
            <w:hideMark/>
          </w:tcPr>
          <w:p w14:paraId="73944E86" w14:textId="0FB433F9"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-0.109</w:t>
            </w:r>
          </w:p>
        </w:tc>
        <w:tc>
          <w:tcPr>
            <w:tcW w:w="913" w:type="dxa"/>
            <w:tcBorders>
              <w:top w:val="nil"/>
              <w:left w:val="nil"/>
              <w:bottom w:val="nil"/>
              <w:right w:val="nil"/>
            </w:tcBorders>
            <w:shd w:val="clear" w:color="auto" w:fill="auto"/>
            <w:noWrap/>
            <w:vAlign w:val="center"/>
            <w:hideMark/>
          </w:tcPr>
          <w:p w14:paraId="1B956377" w14:textId="0F3A9966"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-0.015</w:t>
            </w:r>
          </w:p>
        </w:tc>
        <w:tc>
          <w:tcPr>
            <w:tcW w:w="912" w:type="dxa"/>
            <w:tcBorders>
              <w:top w:val="nil"/>
              <w:left w:val="nil"/>
              <w:bottom w:val="nil"/>
              <w:right w:val="nil"/>
            </w:tcBorders>
            <w:shd w:val="clear" w:color="auto" w:fill="auto"/>
            <w:noWrap/>
            <w:vAlign w:val="center"/>
            <w:hideMark/>
          </w:tcPr>
          <w:p w14:paraId="4D159E94" w14:textId="561BA28A"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-0.169</w:t>
            </w:r>
          </w:p>
        </w:tc>
        <w:tc>
          <w:tcPr>
            <w:tcW w:w="912" w:type="dxa"/>
            <w:tcBorders>
              <w:top w:val="nil"/>
              <w:left w:val="nil"/>
              <w:bottom w:val="nil"/>
              <w:right w:val="nil"/>
            </w:tcBorders>
            <w:shd w:val="clear" w:color="auto" w:fill="auto"/>
            <w:noWrap/>
            <w:vAlign w:val="center"/>
            <w:hideMark/>
          </w:tcPr>
          <w:p w14:paraId="51715F25" w14:textId="7D3762B8"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-0.150</w:t>
            </w:r>
          </w:p>
        </w:tc>
        <w:tc>
          <w:tcPr>
            <w:tcW w:w="1042" w:type="dxa"/>
            <w:tcBorders>
              <w:top w:val="nil"/>
              <w:left w:val="nil"/>
              <w:bottom w:val="nil"/>
              <w:right w:val="nil"/>
            </w:tcBorders>
            <w:shd w:val="clear" w:color="auto" w:fill="auto"/>
            <w:noWrap/>
            <w:vAlign w:val="center"/>
            <w:hideMark/>
          </w:tcPr>
          <w:p w14:paraId="055BDDF2" w14:textId="50D31DD6"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0.057</w:t>
            </w:r>
          </w:p>
        </w:tc>
        <w:tc>
          <w:tcPr>
            <w:tcW w:w="1042" w:type="dxa"/>
            <w:tcBorders>
              <w:top w:val="nil"/>
              <w:left w:val="nil"/>
              <w:bottom w:val="nil"/>
              <w:right w:val="nil"/>
            </w:tcBorders>
            <w:shd w:val="clear" w:color="auto" w:fill="auto"/>
            <w:noWrap/>
            <w:vAlign w:val="center"/>
            <w:hideMark/>
          </w:tcPr>
          <w:p w14:paraId="305E35AD" w14:textId="4E2C7149"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1.000</w:t>
            </w:r>
          </w:p>
        </w:tc>
        <w:tc>
          <w:tcPr>
            <w:tcW w:w="912" w:type="dxa"/>
            <w:tcBorders>
              <w:top w:val="nil"/>
              <w:left w:val="nil"/>
              <w:bottom w:val="nil"/>
              <w:right w:val="nil"/>
            </w:tcBorders>
            <w:shd w:val="clear" w:color="auto" w:fill="auto"/>
            <w:noWrap/>
            <w:vAlign w:val="center"/>
            <w:hideMark/>
          </w:tcPr>
          <w:p w14:paraId="293E007F" w14:textId="77777777" w:rsidR="00E86AB8" w:rsidRPr="00301A3C" w:rsidRDefault="00E86AB8" w:rsidP="00301A3C">
            <w:pPr>
              <w:pStyle w:val="af8"/>
              <w:rPr>
                <w:rFonts w:ascii="等线" w:eastAsia="等线" w:hAnsi="等线"/>
                <w:color w:val="000000"/>
              </w:rPr>
            </w:pPr>
          </w:p>
        </w:tc>
        <w:tc>
          <w:tcPr>
            <w:tcW w:w="781" w:type="dxa"/>
            <w:tcBorders>
              <w:top w:val="nil"/>
              <w:left w:val="nil"/>
              <w:bottom w:val="nil"/>
              <w:right w:val="nil"/>
            </w:tcBorders>
            <w:shd w:val="clear" w:color="auto" w:fill="auto"/>
            <w:noWrap/>
            <w:vAlign w:val="center"/>
            <w:hideMark/>
          </w:tcPr>
          <w:p w14:paraId="4AA5C906" w14:textId="77777777" w:rsidR="00E86AB8" w:rsidRPr="00301A3C" w:rsidRDefault="00E86AB8" w:rsidP="00301A3C">
            <w:pPr>
              <w:pStyle w:val="af8"/>
              <w:rPr>
                <w:rFonts w:ascii="等线" w:eastAsia="等线" w:hAnsi="等线"/>
                <w:color w:val="000000"/>
              </w:rPr>
            </w:pPr>
          </w:p>
        </w:tc>
        <w:tc>
          <w:tcPr>
            <w:tcW w:w="780" w:type="dxa"/>
            <w:tcBorders>
              <w:top w:val="nil"/>
              <w:left w:val="nil"/>
              <w:bottom w:val="nil"/>
              <w:right w:val="nil"/>
            </w:tcBorders>
            <w:shd w:val="clear" w:color="auto" w:fill="auto"/>
            <w:noWrap/>
            <w:vAlign w:val="center"/>
            <w:hideMark/>
          </w:tcPr>
          <w:p w14:paraId="551DD08F" w14:textId="77777777" w:rsidR="00E86AB8" w:rsidRPr="00301A3C" w:rsidRDefault="00E86AB8" w:rsidP="00301A3C">
            <w:pPr>
              <w:pStyle w:val="af8"/>
              <w:rPr>
                <w:rFonts w:ascii="等线" w:eastAsia="等线" w:hAnsi="等线"/>
                <w:color w:val="000000"/>
              </w:rPr>
            </w:pPr>
          </w:p>
        </w:tc>
      </w:tr>
      <w:tr w:rsidR="00301A3C" w:rsidRPr="00E86AB8" w14:paraId="27621A35" w14:textId="77777777" w:rsidTr="00D442A7">
        <w:trPr>
          <w:trHeight w:val="306"/>
          <w:jc w:val="center"/>
        </w:trPr>
        <w:tc>
          <w:tcPr>
            <w:tcW w:w="1086" w:type="dxa"/>
            <w:tcBorders>
              <w:top w:val="nil"/>
              <w:left w:val="nil"/>
              <w:bottom w:val="nil"/>
              <w:right w:val="single" w:sz="12" w:space="0" w:color="auto"/>
            </w:tcBorders>
            <w:shd w:val="clear" w:color="auto" w:fill="auto"/>
            <w:noWrap/>
            <w:hideMark/>
          </w:tcPr>
          <w:p w14:paraId="12BFA1F7" w14:textId="7EEE8114"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5306</w:t>
            </w:r>
          </w:p>
        </w:tc>
        <w:tc>
          <w:tcPr>
            <w:tcW w:w="912" w:type="dxa"/>
            <w:tcBorders>
              <w:top w:val="nil"/>
              <w:left w:val="single" w:sz="12" w:space="0" w:color="auto"/>
              <w:bottom w:val="nil"/>
              <w:right w:val="nil"/>
            </w:tcBorders>
            <w:shd w:val="clear" w:color="auto" w:fill="auto"/>
            <w:noWrap/>
            <w:vAlign w:val="center"/>
            <w:hideMark/>
          </w:tcPr>
          <w:p w14:paraId="5CB53BFF" w14:textId="1A02CF7E"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-0.351</w:t>
            </w:r>
          </w:p>
        </w:tc>
        <w:tc>
          <w:tcPr>
            <w:tcW w:w="912" w:type="dxa"/>
            <w:tcBorders>
              <w:top w:val="nil"/>
              <w:left w:val="nil"/>
              <w:bottom w:val="nil"/>
              <w:right w:val="nil"/>
            </w:tcBorders>
            <w:shd w:val="clear" w:color="auto" w:fill="auto"/>
            <w:noWrap/>
            <w:vAlign w:val="center"/>
            <w:hideMark/>
          </w:tcPr>
          <w:p w14:paraId="2FCB997A" w14:textId="78DEE3AB"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-0.190</w:t>
            </w:r>
          </w:p>
        </w:tc>
        <w:tc>
          <w:tcPr>
            <w:tcW w:w="913" w:type="dxa"/>
            <w:tcBorders>
              <w:top w:val="nil"/>
              <w:left w:val="nil"/>
              <w:bottom w:val="nil"/>
              <w:right w:val="nil"/>
            </w:tcBorders>
            <w:shd w:val="clear" w:color="auto" w:fill="auto"/>
            <w:noWrap/>
            <w:vAlign w:val="center"/>
            <w:hideMark/>
          </w:tcPr>
          <w:p w14:paraId="30CBB01E" w14:textId="19D12197"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0.434</w:t>
            </w:r>
          </w:p>
        </w:tc>
        <w:tc>
          <w:tcPr>
            <w:tcW w:w="912" w:type="dxa"/>
            <w:tcBorders>
              <w:top w:val="nil"/>
              <w:left w:val="nil"/>
              <w:bottom w:val="nil"/>
              <w:right w:val="nil"/>
            </w:tcBorders>
            <w:shd w:val="clear" w:color="auto" w:fill="auto"/>
            <w:noWrap/>
            <w:vAlign w:val="center"/>
            <w:hideMark/>
          </w:tcPr>
          <w:p w14:paraId="11303DBA" w14:textId="07026B1C"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0.260</w:t>
            </w:r>
          </w:p>
        </w:tc>
        <w:tc>
          <w:tcPr>
            <w:tcW w:w="912" w:type="dxa"/>
            <w:tcBorders>
              <w:top w:val="nil"/>
              <w:left w:val="nil"/>
              <w:bottom w:val="nil"/>
              <w:right w:val="nil"/>
            </w:tcBorders>
            <w:shd w:val="clear" w:color="auto" w:fill="auto"/>
            <w:noWrap/>
            <w:vAlign w:val="center"/>
            <w:hideMark/>
          </w:tcPr>
          <w:p w14:paraId="02BCBF59" w14:textId="02D3CF11"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-0.198</w:t>
            </w:r>
          </w:p>
        </w:tc>
        <w:tc>
          <w:tcPr>
            <w:tcW w:w="1042" w:type="dxa"/>
            <w:tcBorders>
              <w:top w:val="nil"/>
              <w:left w:val="nil"/>
              <w:bottom w:val="nil"/>
              <w:right w:val="nil"/>
            </w:tcBorders>
            <w:shd w:val="clear" w:color="auto" w:fill="auto"/>
            <w:noWrap/>
            <w:vAlign w:val="center"/>
            <w:hideMark/>
          </w:tcPr>
          <w:p w14:paraId="1E056458" w14:textId="12BB7401"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0.475</w:t>
            </w:r>
          </w:p>
        </w:tc>
        <w:tc>
          <w:tcPr>
            <w:tcW w:w="1042" w:type="dxa"/>
            <w:tcBorders>
              <w:top w:val="nil"/>
              <w:left w:val="nil"/>
              <w:bottom w:val="nil"/>
              <w:right w:val="nil"/>
            </w:tcBorders>
            <w:shd w:val="clear" w:color="auto" w:fill="auto"/>
            <w:noWrap/>
            <w:vAlign w:val="center"/>
            <w:hideMark/>
          </w:tcPr>
          <w:p w14:paraId="4FE7417D" w14:textId="3C5E0004"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0.212</w:t>
            </w:r>
          </w:p>
        </w:tc>
        <w:tc>
          <w:tcPr>
            <w:tcW w:w="912" w:type="dxa"/>
            <w:tcBorders>
              <w:top w:val="nil"/>
              <w:left w:val="nil"/>
              <w:bottom w:val="nil"/>
              <w:right w:val="nil"/>
            </w:tcBorders>
            <w:shd w:val="clear" w:color="auto" w:fill="auto"/>
            <w:noWrap/>
            <w:vAlign w:val="center"/>
            <w:hideMark/>
          </w:tcPr>
          <w:p w14:paraId="75C827C2" w14:textId="7D336607"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1.000</w:t>
            </w:r>
          </w:p>
        </w:tc>
        <w:tc>
          <w:tcPr>
            <w:tcW w:w="781" w:type="dxa"/>
            <w:tcBorders>
              <w:top w:val="nil"/>
              <w:left w:val="nil"/>
              <w:bottom w:val="nil"/>
              <w:right w:val="nil"/>
            </w:tcBorders>
            <w:shd w:val="clear" w:color="auto" w:fill="auto"/>
            <w:noWrap/>
            <w:vAlign w:val="center"/>
            <w:hideMark/>
          </w:tcPr>
          <w:p w14:paraId="1AAA2508" w14:textId="77777777" w:rsidR="00E86AB8" w:rsidRPr="00301A3C" w:rsidRDefault="00E86AB8" w:rsidP="00301A3C">
            <w:pPr>
              <w:pStyle w:val="af8"/>
              <w:rPr>
                <w:rFonts w:ascii="等线" w:eastAsia="等线" w:hAnsi="等线"/>
                <w:color w:val="000000"/>
              </w:rPr>
            </w:pPr>
          </w:p>
        </w:tc>
        <w:tc>
          <w:tcPr>
            <w:tcW w:w="780" w:type="dxa"/>
            <w:tcBorders>
              <w:top w:val="nil"/>
              <w:left w:val="nil"/>
              <w:bottom w:val="nil"/>
              <w:right w:val="nil"/>
            </w:tcBorders>
            <w:shd w:val="clear" w:color="auto" w:fill="auto"/>
            <w:noWrap/>
            <w:vAlign w:val="center"/>
            <w:hideMark/>
          </w:tcPr>
          <w:p w14:paraId="0C5B5896" w14:textId="77777777" w:rsidR="00E86AB8" w:rsidRPr="00301A3C" w:rsidRDefault="00E86AB8" w:rsidP="00301A3C">
            <w:pPr>
              <w:pStyle w:val="af8"/>
              <w:rPr>
                <w:rFonts w:ascii="等线" w:eastAsia="等线" w:hAnsi="等线"/>
                <w:color w:val="000000"/>
              </w:rPr>
            </w:pPr>
          </w:p>
        </w:tc>
      </w:tr>
      <w:tr w:rsidR="00301A3C" w:rsidRPr="00E86AB8" w14:paraId="2D9CA33D" w14:textId="77777777" w:rsidTr="00D442A7">
        <w:trPr>
          <w:trHeight w:val="306"/>
          <w:jc w:val="center"/>
        </w:trPr>
        <w:tc>
          <w:tcPr>
            <w:tcW w:w="1086" w:type="dxa"/>
            <w:tcBorders>
              <w:top w:val="nil"/>
              <w:left w:val="nil"/>
              <w:bottom w:val="nil"/>
              <w:right w:val="single" w:sz="12" w:space="0" w:color="auto"/>
            </w:tcBorders>
            <w:shd w:val="clear" w:color="auto" w:fill="auto"/>
            <w:noWrap/>
            <w:hideMark/>
          </w:tcPr>
          <w:p w14:paraId="79942111" w14:textId="285E152A"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5977</w:t>
            </w:r>
          </w:p>
        </w:tc>
        <w:tc>
          <w:tcPr>
            <w:tcW w:w="912" w:type="dxa"/>
            <w:tcBorders>
              <w:top w:val="nil"/>
              <w:left w:val="single" w:sz="12" w:space="0" w:color="auto"/>
              <w:bottom w:val="nil"/>
              <w:right w:val="nil"/>
            </w:tcBorders>
            <w:shd w:val="clear" w:color="auto" w:fill="auto"/>
            <w:noWrap/>
            <w:vAlign w:val="center"/>
            <w:hideMark/>
          </w:tcPr>
          <w:p w14:paraId="42C583C2" w14:textId="37DE0CCF"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-0.296</w:t>
            </w:r>
          </w:p>
        </w:tc>
        <w:tc>
          <w:tcPr>
            <w:tcW w:w="912" w:type="dxa"/>
            <w:tcBorders>
              <w:top w:val="nil"/>
              <w:left w:val="nil"/>
              <w:bottom w:val="nil"/>
              <w:right w:val="nil"/>
            </w:tcBorders>
            <w:shd w:val="clear" w:color="auto" w:fill="auto"/>
            <w:noWrap/>
            <w:vAlign w:val="center"/>
            <w:hideMark/>
          </w:tcPr>
          <w:p w14:paraId="2E5C899C" w14:textId="5C9E3B30"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-0.132</w:t>
            </w:r>
          </w:p>
        </w:tc>
        <w:tc>
          <w:tcPr>
            <w:tcW w:w="913" w:type="dxa"/>
            <w:tcBorders>
              <w:top w:val="nil"/>
              <w:left w:val="nil"/>
              <w:bottom w:val="nil"/>
              <w:right w:val="nil"/>
            </w:tcBorders>
            <w:shd w:val="clear" w:color="auto" w:fill="auto"/>
            <w:noWrap/>
            <w:vAlign w:val="center"/>
            <w:hideMark/>
          </w:tcPr>
          <w:p w14:paraId="2F18013C" w14:textId="3D51800C"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0.427</w:t>
            </w:r>
          </w:p>
        </w:tc>
        <w:tc>
          <w:tcPr>
            <w:tcW w:w="912" w:type="dxa"/>
            <w:tcBorders>
              <w:top w:val="nil"/>
              <w:left w:val="nil"/>
              <w:bottom w:val="nil"/>
              <w:right w:val="nil"/>
            </w:tcBorders>
            <w:shd w:val="clear" w:color="auto" w:fill="auto"/>
            <w:noWrap/>
            <w:vAlign w:val="center"/>
            <w:hideMark/>
          </w:tcPr>
          <w:p w14:paraId="46F43349" w14:textId="7AAA1D81"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0.452</w:t>
            </w:r>
          </w:p>
        </w:tc>
        <w:tc>
          <w:tcPr>
            <w:tcW w:w="912" w:type="dxa"/>
            <w:tcBorders>
              <w:top w:val="nil"/>
              <w:left w:val="nil"/>
              <w:bottom w:val="nil"/>
              <w:right w:val="nil"/>
            </w:tcBorders>
            <w:shd w:val="clear" w:color="auto" w:fill="auto"/>
            <w:noWrap/>
            <w:vAlign w:val="center"/>
            <w:hideMark/>
          </w:tcPr>
          <w:p w14:paraId="21606537" w14:textId="6B3AD333"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-0.107</w:t>
            </w:r>
          </w:p>
        </w:tc>
        <w:tc>
          <w:tcPr>
            <w:tcW w:w="1042" w:type="dxa"/>
            <w:tcBorders>
              <w:top w:val="nil"/>
              <w:left w:val="nil"/>
              <w:bottom w:val="nil"/>
              <w:right w:val="nil"/>
            </w:tcBorders>
            <w:shd w:val="clear" w:color="auto" w:fill="auto"/>
            <w:noWrap/>
            <w:vAlign w:val="center"/>
            <w:hideMark/>
          </w:tcPr>
          <w:p w14:paraId="0A17C5D3" w14:textId="4AC536C0"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0.563</w:t>
            </w:r>
          </w:p>
        </w:tc>
        <w:tc>
          <w:tcPr>
            <w:tcW w:w="1042" w:type="dxa"/>
            <w:tcBorders>
              <w:top w:val="nil"/>
              <w:left w:val="nil"/>
              <w:bottom w:val="nil"/>
              <w:right w:val="nil"/>
            </w:tcBorders>
            <w:shd w:val="clear" w:color="auto" w:fill="auto"/>
            <w:noWrap/>
            <w:vAlign w:val="center"/>
            <w:hideMark/>
          </w:tcPr>
          <w:p w14:paraId="4D0CF722" w14:textId="0AD23AE5"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0.083</w:t>
            </w:r>
          </w:p>
        </w:tc>
        <w:tc>
          <w:tcPr>
            <w:tcW w:w="912" w:type="dxa"/>
            <w:tcBorders>
              <w:top w:val="nil"/>
              <w:left w:val="nil"/>
              <w:bottom w:val="nil"/>
              <w:right w:val="nil"/>
            </w:tcBorders>
            <w:shd w:val="clear" w:color="auto" w:fill="auto"/>
            <w:noWrap/>
            <w:vAlign w:val="center"/>
            <w:hideMark/>
          </w:tcPr>
          <w:p w14:paraId="0571B822" w14:textId="3E2A202F"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0.610</w:t>
            </w:r>
          </w:p>
        </w:tc>
        <w:tc>
          <w:tcPr>
            <w:tcW w:w="781" w:type="dxa"/>
            <w:tcBorders>
              <w:top w:val="nil"/>
              <w:left w:val="nil"/>
              <w:bottom w:val="nil"/>
              <w:right w:val="nil"/>
            </w:tcBorders>
            <w:shd w:val="clear" w:color="auto" w:fill="auto"/>
            <w:noWrap/>
            <w:vAlign w:val="center"/>
            <w:hideMark/>
          </w:tcPr>
          <w:p w14:paraId="76B1AF97" w14:textId="71217F5E"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1.000</w:t>
            </w:r>
          </w:p>
        </w:tc>
        <w:tc>
          <w:tcPr>
            <w:tcW w:w="780" w:type="dxa"/>
            <w:tcBorders>
              <w:top w:val="nil"/>
              <w:left w:val="nil"/>
              <w:bottom w:val="nil"/>
              <w:right w:val="nil"/>
            </w:tcBorders>
            <w:shd w:val="clear" w:color="auto" w:fill="auto"/>
            <w:noWrap/>
            <w:vAlign w:val="center"/>
            <w:hideMark/>
          </w:tcPr>
          <w:p w14:paraId="19AA1963" w14:textId="77777777" w:rsidR="00E86AB8" w:rsidRPr="00301A3C" w:rsidRDefault="00E86AB8" w:rsidP="00301A3C">
            <w:pPr>
              <w:pStyle w:val="af8"/>
              <w:rPr>
                <w:rFonts w:ascii="等线" w:eastAsia="等线" w:hAnsi="等线"/>
                <w:color w:val="000000"/>
              </w:rPr>
            </w:pPr>
          </w:p>
        </w:tc>
      </w:tr>
      <w:tr w:rsidR="00301A3C" w:rsidRPr="00E86AB8" w14:paraId="22446C55" w14:textId="77777777" w:rsidTr="00D442A7">
        <w:trPr>
          <w:trHeight w:val="306"/>
          <w:jc w:val="center"/>
        </w:trPr>
        <w:tc>
          <w:tcPr>
            <w:tcW w:w="1086" w:type="dxa"/>
            <w:tcBorders>
              <w:top w:val="nil"/>
              <w:left w:val="nil"/>
              <w:bottom w:val="single" w:sz="12" w:space="0" w:color="auto"/>
              <w:right w:val="single" w:sz="12" w:space="0" w:color="auto"/>
            </w:tcBorders>
            <w:shd w:val="clear" w:color="auto" w:fill="auto"/>
            <w:noWrap/>
            <w:hideMark/>
          </w:tcPr>
          <w:p w14:paraId="6D2F1E71" w14:textId="34D315D6"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6106</w:t>
            </w:r>
          </w:p>
        </w:tc>
        <w:tc>
          <w:tcPr>
            <w:tcW w:w="912" w:type="dxa"/>
            <w:tcBorders>
              <w:top w:val="nil"/>
              <w:left w:val="single" w:sz="12" w:space="0" w:color="auto"/>
              <w:bottom w:val="single" w:sz="12" w:space="0" w:color="auto"/>
              <w:right w:val="nil"/>
            </w:tcBorders>
            <w:shd w:val="clear" w:color="auto" w:fill="auto"/>
            <w:noWrap/>
            <w:vAlign w:val="center"/>
            <w:hideMark/>
          </w:tcPr>
          <w:p w14:paraId="43AFD999" w14:textId="2D202040"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-0.048</w:t>
            </w:r>
          </w:p>
        </w:tc>
        <w:tc>
          <w:tcPr>
            <w:tcW w:w="912" w:type="dxa"/>
            <w:tcBorders>
              <w:top w:val="nil"/>
              <w:left w:val="nil"/>
              <w:bottom w:val="single" w:sz="12" w:space="0" w:color="auto"/>
              <w:right w:val="nil"/>
            </w:tcBorders>
            <w:shd w:val="clear" w:color="auto" w:fill="auto"/>
            <w:noWrap/>
            <w:vAlign w:val="center"/>
            <w:hideMark/>
          </w:tcPr>
          <w:p w14:paraId="4C3BA8DC" w14:textId="44820EB1"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-0.117</w:t>
            </w:r>
          </w:p>
        </w:tc>
        <w:tc>
          <w:tcPr>
            <w:tcW w:w="913" w:type="dxa"/>
            <w:tcBorders>
              <w:top w:val="nil"/>
              <w:left w:val="nil"/>
              <w:bottom w:val="single" w:sz="12" w:space="0" w:color="auto"/>
              <w:right w:val="nil"/>
            </w:tcBorders>
            <w:shd w:val="clear" w:color="auto" w:fill="auto"/>
            <w:noWrap/>
            <w:vAlign w:val="center"/>
            <w:hideMark/>
          </w:tcPr>
          <w:p w14:paraId="27C9D771" w14:textId="4C7A752A"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0.248</w:t>
            </w:r>
          </w:p>
        </w:tc>
        <w:tc>
          <w:tcPr>
            <w:tcW w:w="912" w:type="dxa"/>
            <w:tcBorders>
              <w:top w:val="nil"/>
              <w:left w:val="nil"/>
              <w:bottom w:val="single" w:sz="12" w:space="0" w:color="auto"/>
              <w:right w:val="nil"/>
            </w:tcBorders>
            <w:shd w:val="clear" w:color="auto" w:fill="auto"/>
            <w:noWrap/>
            <w:vAlign w:val="center"/>
            <w:hideMark/>
          </w:tcPr>
          <w:p w14:paraId="055AC386" w14:textId="10EDB66F"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0.415</w:t>
            </w:r>
          </w:p>
        </w:tc>
        <w:tc>
          <w:tcPr>
            <w:tcW w:w="912" w:type="dxa"/>
            <w:tcBorders>
              <w:top w:val="nil"/>
              <w:left w:val="nil"/>
              <w:bottom w:val="single" w:sz="12" w:space="0" w:color="auto"/>
              <w:right w:val="nil"/>
            </w:tcBorders>
            <w:shd w:val="clear" w:color="auto" w:fill="auto"/>
            <w:noWrap/>
            <w:vAlign w:val="center"/>
            <w:hideMark/>
          </w:tcPr>
          <w:p w14:paraId="060BAB5F" w14:textId="0A7C8290"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-0.177</w:t>
            </w:r>
          </w:p>
        </w:tc>
        <w:tc>
          <w:tcPr>
            <w:tcW w:w="1042" w:type="dxa"/>
            <w:tcBorders>
              <w:top w:val="nil"/>
              <w:left w:val="nil"/>
              <w:bottom w:val="single" w:sz="12" w:space="0" w:color="auto"/>
              <w:right w:val="nil"/>
            </w:tcBorders>
            <w:shd w:val="clear" w:color="auto" w:fill="auto"/>
            <w:noWrap/>
            <w:vAlign w:val="center"/>
            <w:hideMark/>
          </w:tcPr>
          <w:p w14:paraId="08BA1E20" w14:textId="65A997AA"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0.374</w:t>
            </w:r>
          </w:p>
        </w:tc>
        <w:tc>
          <w:tcPr>
            <w:tcW w:w="1042" w:type="dxa"/>
            <w:tcBorders>
              <w:top w:val="nil"/>
              <w:left w:val="nil"/>
              <w:bottom w:val="single" w:sz="12" w:space="0" w:color="auto"/>
              <w:right w:val="nil"/>
            </w:tcBorders>
            <w:shd w:val="clear" w:color="auto" w:fill="auto"/>
            <w:noWrap/>
            <w:vAlign w:val="center"/>
            <w:hideMark/>
          </w:tcPr>
          <w:p w14:paraId="67227775" w14:textId="362C4E4B"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0.129</w:t>
            </w:r>
          </w:p>
        </w:tc>
        <w:tc>
          <w:tcPr>
            <w:tcW w:w="912" w:type="dxa"/>
            <w:tcBorders>
              <w:top w:val="nil"/>
              <w:left w:val="nil"/>
              <w:bottom w:val="single" w:sz="12" w:space="0" w:color="auto"/>
              <w:right w:val="nil"/>
            </w:tcBorders>
            <w:shd w:val="clear" w:color="auto" w:fill="auto"/>
            <w:noWrap/>
            <w:vAlign w:val="center"/>
            <w:hideMark/>
          </w:tcPr>
          <w:p w14:paraId="304DA86F" w14:textId="5CC45E8C"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0.369</w:t>
            </w:r>
          </w:p>
        </w:tc>
        <w:tc>
          <w:tcPr>
            <w:tcW w:w="781" w:type="dxa"/>
            <w:tcBorders>
              <w:top w:val="nil"/>
              <w:left w:val="nil"/>
              <w:bottom w:val="single" w:sz="12" w:space="0" w:color="auto"/>
              <w:right w:val="nil"/>
            </w:tcBorders>
            <w:shd w:val="clear" w:color="auto" w:fill="auto"/>
            <w:noWrap/>
            <w:vAlign w:val="center"/>
            <w:hideMark/>
          </w:tcPr>
          <w:p w14:paraId="2E437780" w14:textId="746C0FC0"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0.275</w:t>
            </w:r>
          </w:p>
        </w:tc>
        <w:tc>
          <w:tcPr>
            <w:tcW w:w="780" w:type="dxa"/>
            <w:tcBorders>
              <w:top w:val="nil"/>
              <w:left w:val="nil"/>
              <w:bottom w:val="single" w:sz="12" w:space="0" w:color="auto"/>
              <w:right w:val="nil"/>
            </w:tcBorders>
            <w:shd w:val="clear" w:color="auto" w:fill="auto"/>
            <w:noWrap/>
            <w:vAlign w:val="center"/>
            <w:hideMark/>
          </w:tcPr>
          <w:p w14:paraId="6D4C46C9" w14:textId="70A5325B" w:rsidR="00E86AB8" w:rsidRPr="00301A3C" w:rsidRDefault="00E86AB8" w:rsidP="00301A3C">
            <w:pPr>
              <w:pStyle w:val="af8"/>
              <w:rPr>
                <w:rFonts w:ascii="等线" w:eastAsia="等线" w:hAnsi="等线"/>
                <w:color w:val="000000"/>
              </w:rPr>
            </w:pPr>
            <w:r w:rsidRPr="00301A3C">
              <w:rPr>
                <w:rFonts w:ascii="等线" w:eastAsia="等线" w:hAnsi="等线" w:hint="eastAsia"/>
                <w:color w:val="000000"/>
              </w:rPr>
              <w:t>1.000</w:t>
            </w:r>
          </w:p>
        </w:tc>
      </w:tr>
    </w:tbl>
    <w:p w14:paraId="7BFDD175" w14:textId="62C2101A" w:rsidR="000F4F3C" w:rsidRDefault="006710C9" w:rsidP="00D442A7">
      <w:pPr>
        <w:ind w:firstLine="480"/>
      </w:pPr>
      <w:r>
        <w:rPr>
          <w:rFonts w:hint="eastAsia"/>
        </w:rPr>
        <w:t>在上表</w:t>
      </w:r>
      <w:r w:rsidR="009D06F0">
        <w:rPr>
          <w:rFonts w:hint="eastAsia"/>
        </w:rPr>
        <w:t>2</w:t>
      </w:r>
      <w:r>
        <w:rPr>
          <w:rFonts w:hint="eastAsia"/>
        </w:rPr>
        <w:t>中，我们发现</w:t>
      </w:r>
      <w:r w:rsidR="000F4F3C">
        <w:rPr>
          <w:rFonts w:hint="eastAsia"/>
        </w:rPr>
        <w:t>ID</w:t>
      </w:r>
      <w:r w:rsidR="000F4F3C">
        <w:t xml:space="preserve"> </w:t>
      </w:r>
      <w:r w:rsidR="000F4F3C">
        <w:rPr>
          <w:rFonts w:hint="eastAsia"/>
        </w:rPr>
        <w:t>5976</w:t>
      </w:r>
      <w:r w:rsidR="000F4F3C">
        <w:rPr>
          <w:rFonts w:hint="eastAsia"/>
        </w:rPr>
        <w:t>款产品与其他产品具有很好的替代效应，但是该</w:t>
      </w:r>
      <w:r w:rsidR="000F4F3C">
        <w:rPr>
          <w:rFonts w:hint="eastAsia"/>
        </w:rPr>
        <w:lastRenderedPageBreak/>
        <w:t>产品与其他产品相关系数波动范围较大，主要原因可能是该产品的销售时间比较集中，样本量比其他产品较少，销售天数仅有百天，而与之相比的覆盖了整个观测期</w:t>
      </w:r>
      <w:r w:rsidR="000F4F3C">
        <w:rPr>
          <w:rFonts w:hint="eastAsia"/>
        </w:rPr>
        <w:t>728</w:t>
      </w:r>
      <w:r w:rsidR="000F4F3C">
        <w:rPr>
          <w:rFonts w:hint="eastAsia"/>
        </w:rPr>
        <w:t>天的其他同类型产品相比，</w:t>
      </w:r>
      <w:r w:rsidR="000D4945">
        <w:rPr>
          <w:rFonts w:hint="eastAsia"/>
        </w:rPr>
        <w:t>时长较短，笔者推测可能是在观测期间商家推出的新产品，新产品的引入对原有系列产品有或多或少的</w:t>
      </w:r>
      <w:r w:rsidR="00012F45">
        <w:rPr>
          <w:rFonts w:hint="eastAsia"/>
        </w:rPr>
        <w:t>价量</w:t>
      </w:r>
      <w:r w:rsidR="000D4945">
        <w:rPr>
          <w:rFonts w:hint="eastAsia"/>
        </w:rPr>
        <w:t>冲击。笔者再次注意到另一款产品</w:t>
      </w:r>
      <w:r w:rsidR="000D4945">
        <w:rPr>
          <w:rFonts w:hint="eastAsia"/>
        </w:rPr>
        <w:t>ID5992</w:t>
      </w:r>
      <w:r w:rsidR="00012F45">
        <w:rPr>
          <w:rFonts w:hint="eastAsia"/>
        </w:rPr>
        <w:t>也具有较好的替代品性质，其他产品销量有线性负相关。</w:t>
      </w:r>
      <w:r w:rsidR="000D4945">
        <w:rPr>
          <w:rFonts w:hint="eastAsia"/>
        </w:rPr>
        <w:t>该款产品的销量最高，推测是该品牌的主打产品之一，回头客在首次光顾该店后可能会选择其他同类产品，因而</w:t>
      </w:r>
      <w:r w:rsidR="000D4945">
        <w:rPr>
          <w:rFonts w:hint="eastAsia"/>
        </w:rPr>
        <w:t>ID5592</w:t>
      </w:r>
      <w:r w:rsidR="000D4945">
        <w:rPr>
          <w:rFonts w:hint="eastAsia"/>
        </w:rPr>
        <w:t>与其他产品也同样具有较强的替代性。剩余的</w:t>
      </w:r>
      <w:r w:rsidR="000D4945">
        <w:rPr>
          <w:rFonts w:hint="eastAsia"/>
        </w:rPr>
        <w:t>8</w:t>
      </w:r>
      <w:r w:rsidR="000D4945">
        <w:rPr>
          <w:rFonts w:hint="eastAsia"/>
        </w:rPr>
        <w:t>款产品销量都分别与其他</w:t>
      </w:r>
      <w:r w:rsidR="000D4945">
        <w:rPr>
          <w:rFonts w:hint="eastAsia"/>
        </w:rPr>
        <w:t>3</w:t>
      </w:r>
      <w:r w:rsidR="000D4945">
        <w:rPr>
          <w:rFonts w:hint="eastAsia"/>
        </w:rPr>
        <w:t>到</w:t>
      </w:r>
      <w:r w:rsidR="000D4945">
        <w:rPr>
          <w:rFonts w:hint="eastAsia"/>
        </w:rPr>
        <w:t>4</w:t>
      </w:r>
      <w:r w:rsidR="00012F45">
        <w:rPr>
          <w:rFonts w:hint="eastAsia"/>
        </w:rPr>
        <w:t>款产品互有线性负相关，但并不是</w:t>
      </w:r>
      <w:r w:rsidR="000D4945">
        <w:rPr>
          <w:rFonts w:hint="eastAsia"/>
        </w:rPr>
        <w:t>全部</w:t>
      </w:r>
      <w:r w:rsidR="00012F45">
        <w:rPr>
          <w:rFonts w:hint="eastAsia"/>
        </w:rPr>
        <w:t>所有产品销量之间</w:t>
      </w:r>
      <w:r w:rsidR="000D4945">
        <w:rPr>
          <w:rFonts w:hint="eastAsia"/>
        </w:rPr>
        <w:t>都是负相关系数</w:t>
      </w:r>
      <w:r w:rsidR="00012F45">
        <w:rPr>
          <w:rFonts w:hint="eastAsia"/>
        </w:rPr>
        <w:t>，这说明了，某一大类产品</w:t>
      </w:r>
      <w:r w:rsidR="000D4945">
        <w:rPr>
          <w:rFonts w:hint="eastAsia"/>
        </w:rPr>
        <w:t>并不是所有产品都相互具有</w:t>
      </w:r>
      <w:r w:rsidR="00DF2301">
        <w:rPr>
          <w:rFonts w:hint="eastAsia"/>
        </w:rPr>
        <w:t>替代性，</w:t>
      </w:r>
      <w:r w:rsidR="000D4945">
        <w:rPr>
          <w:rFonts w:hint="eastAsia"/>
        </w:rPr>
        <w:t>产品</w:t>
      </w:r>
      <w:r w:rsidR="00DF2301">
        <w:rPr>
          <w:rFonts w:hint="eastAsia"/>
        </w:rPr>
        <w:t>还可以根据其属性来划分为更小的类别。</w:t>
      </w:r>
    </w:p>
    <w:p w14:paraId="522D9A4F" w14:textId="4AFA656E" w:rsidR="003972B7" w:rsidRDefault="009D06F0" w:rsidP="00D442A7">
      <w:pPr>
        <w:ind w:firstLine="480"/>
      </w:pPr>
      <w:r>
        <w:rPr>
          <w:noProof/>
        </w:rPr>
        <w:drawing>
          <wp:anchor distT="0" distB="0" distL="114300" distR="114300" simplePos="0" relativeHeight="251753472" behindDoc="1" locked="0" layoutInCell="1" allowOverlap="1" wp14:anchorId="56106ED7" wp14:editId="74D9D6FF">
            <wp:simplePos x="0" y="0"/>
            <wp:positionH relativeFrom="column">
              <wp:posOffset>3194685</wp:posOffset>
            </wp:positionH>
            <wp:positionV relativeFrom="paragraph">
              <wp:posOffset>2325370</wp:posOffset>
            </wp:positionV>
            <wp:extent cx="2876550" cy="2209165"/>
            <wp:effectExtent l="0" t="0" r="0" b="635"/>
            <wp:wrapTopAndBottom/>
            <wp:docPr id="41" name="图片 41" descr="C:\Users\Wesle\AppData\Local\Microsoft\Windows\INetCache\Content.Word\Main Foo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AppData\Local\Microsoft\Windows\INetCache\Content.Word\Main Food.tif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6550" cy="2209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1BB4">
        <w:rPr>
          <w:noProof/>
        </w:rPr>
        <w:drawing>
          <wp:anchor distT="0" distB="0" distL="114300" distR="114300" simplePos="0" relativeHeight="251754496" behindDoc="1" locked="0" layoutInCell="1" allowOverlap="1" wp14:anchorId="45368A3B" wp14:editId="21876EA7">
            <wp:simplePos x="0" y="0"/>
            <wp:positionH relativeFrom="column">
              <wp:posOffset>184848</wp:posOffset>
            </wp:positionH>
            <wp:positionV relativeFrom="paragraph">
              <wp:posOffset>1870854</wp:posOffset>
            </wp:positionV>
            <wp:extent cx="2139950" cy="2279015"/>
            <wp:effectExtent l="0" t="0" r="0" b="6985"/>
            <wp:wrapTopAndBottom/>
            <wp:docPr id="40" name="图片 40" descr="C:\Users\Wesle\AppData\Local\Microsoft\Windows\INetCache\Content.Word\Rplot0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sle\AppData\Local\Microsoft\Windows\INetCache\Content.Word\Rplot03.tif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9950" cy="2279015"/>
                    </a:xfrm>
                    <a:prstGeom prst="rect">
                      <a:avLst/>
                    </a:prstGeom>
                    <a:noFill/>
                    <a:ln>
                      <a:noFill/>
                    </a:ln>
                  </pic:spPr>
                </pic:pic>
              </a:graphicData>
            </a:graphic>
          </wp:anchor>
        </w:drawing>
      </w:r>
      <w:r w:rsidR="003972B7">
        <w:rPr>
          <w:rFonts w:hint="eastAsia"/>
        </w:rPr>
        <w:t>基于表</w:t>
      </w:r>
      <w:r w:rsidR="003972B7">
        <w:rPr>
          <w:rFonts w:hint="eastAsia"/>
        </w:rPr>
        <w:t>2</w:t>
      </w:r>
      <w:r w:rsidR="003972B7">
        <w:rPr>
          <w:rFonts w:hint="eastAsia"/>
        </w:rPr>
        <w:t>的销量相关系数矩阵，笔者针对其进行分层聚类。来看不同产品之间的相似性远近。根据传统的聚类方法，项目之间的距离矩阵中的数值是标准化后的</w:t>
      </w:r>
      <m:oMath>
        <m:d>
          <m:dPr>
            <m:begChr m:val="["/>
            <m:ctrlPr>
              <w:rPr>
                <w:rFonts w:ascii="Cambria Math" w:hAnsi="Cambria Math"/>
              </w:rPr>
            </m:ctrlPr>
          </m:dPr>
          <m:e>
            <m:r>
              <m:rPr>
                <m:sty m:val="p"/>
              </m:rPr>
              <w:rPr>
                <w:rFonts w:ascii="Cambria Math" w:hAnsi="Cambria Math"/>
              </w:rPr>
              <m:t>0,+∞</m:t>
            </m:r>
          </m:e>
        </m:d>
      </m:oMath>
      <w:r w:rsidR="003972B7">
        <w:rPr>
          <w:rFonts w:hint="eastAsia"/>
        </w:rPr>
        <w:t>之间的连续变量。相似系数越高，数值越接近于</w:t>
      </w:r>
      <w:r w:rsidR="003972B7">
        <w:rPr>
          <w:rFonts w:hint="eastAsia"/>
        </w:rPr>
        <w:t>1</w:t>
      </w:r>
      <w:r w:rsidR="003972B7">
        <w:rPr>
          <w:rFonts w:hint="eastAsia"/>
        </w:rPr>
        <w:t>，距离越远数值越大。因此笔者将相关距离矩阵做简单处理，</w:t>
      </w:r>
      <m:oMath>
        <m:r>
          <m:rPr>
            <m:sty m:val="p"/>
          </m:rPr>
          <w:rPr>
            <w:rFonts w:ascii="Cambria Math" w:hAnsi="Cambria Math" w:hint="eastAsia"/>
          </w:rPr>
          <m:t>distance</m:t>
        </m:r>
        <m:r>
          <m:rPr>
            <m:sty m:val="p"/>
          </m:rPr>
          <w:rPr>
            <w:rFonts w:ascii="Cambria Math" w:hAnsi="Cambria Math"/>
          </w:rPr>
          <m:t>=ρ+1</m:t>
        </m:r>
      </m:oMath>
      <w:r w:rsidR="003972B7">
        <w:rPr>
          <w:rFonts w:hint="eastAsia"/>
        </w:rPr>
        <w:t>,</w:t>
      </w:r>
      <m:oMath>
        <m:r>
          <m:rPr>
            <m:sty m:val="p"/>
          </m:rPr>
          <w:rPr>
            <w:rFonts w:ascii="Cambria Math" w:hAnsi="Cambria Math"/>
          </w:rPr>
          <m:t>distanceϵ</m:t>
        </m:r>
        <m:d>
          <m:dPr>
            <m:ctrlPr>
              <w:rPr>
                <w:rFonts w:ascii="Cambria Math" w:hAnsi="Cambria Math"/>
              </w:rPr>
            </m:ctrlPr>
          </m:dPr>
          <m:e>
            <m:r>
              <m:rPr>
                <m:sty m:val="p"/>
              </m:rPr>
              <w:rPr>
                <w:rFonts w:ascii="Cambria Math" w:hAnsi="Cambria Math"/>
              </w:rPr>
              <m:t>0,2</m:t>
            </m:r>
          </m:e>
        </m:d>
      </m:oMath>
      <w:r w:rsidR="00FE5B8E">
        <w:t xml:space="preserve"> </w:t>
      </w:r>
      <w:r w:rsidR="00FE5B8E">
        <w:rPr>
          <w:rFonts w:hint="eastAsia"/>
        </w:rPr>
        <w:t>变换为距离矩阵，作为分层聚类的数据输入。随后按照单链接，完全链接，平均链接的方式绘制分层聚类树。</w:t>
      </w:r>
    </w:p>
    <w:p w14:paraId="25AE1F79" w14:textId="4A90151B" w:rsidR="00664B59" w:rsidRDefault="00DF2301" w:rsidP="00B21B1D">
      <w:pPr>
        <w:ind w:firstLine="480"/>
      </w:pPr>
      <w:r>
        <w:tab/>
      </w:r>
      <w:r>
        <w:tab/>
      </w:r>
      <w:r w:rsidRPr="00301A3C">
        <w:rPr>
          <w:rFonts w:ascii="宋体" w:hAnsi="宋体" w:hint="eastAsia"/>
          <w:b/>
          <w:sz w:val="21"/>
          <w:szCs w:val="21"/>
        </w:rPr>
        <w:t>图4</w:t>
      </w:r>
      <w:r w:rsidRPr="00301A3C">
        <w:rPr>
          <w:rFonts w:ascii="宋体" w:hAnsi="宋体"/>
          <w:b/>
          <w:sz w:val="21"/>
          <w:szCs w:val="21"/>
        </w:rPr>
        <w:t xml:space="preserve"> </w:t>
      </w:r>
      <w:r w:rsidRPr="00301A3C">
        <w:rPr>
          <w:rFonts w:ascii="宋体" w:hAnsi="宋体" w:hint="eastAsia"/>
          <w:b/>
          <w:sz w:val="21"/>
          <w:szCs w:val="21"/>
        </w:rPr>
        <w:t>相关关系马赛克图</w:t>
      </w:r>
      <w:r w:rsidRPr="00301A3C">
        <w:rPr>
          <w:rFonts w:ascii="宋体" w:hAnsi="宋体"/>
          <w:b/>
          <w:sz w:val="21"/>
          <w:szCs w:val="21"/>
        </w:rPr>
        <w:tab/>
      </w:r>
      <w:r>
        <w:tab/>
      </w:r>
      <w:r>
        <w:tab/>
      </w:r>
      <w:r w:rsidRPr="00301A3C">
        <w:rPr>
          <w:rFonts w:ascii="宋体" w:hAnsi="宋体"/>
          <w:b/>
          <w:sz w:val="21"/>
          <w:szCs w:val="21"/>
        </w:rPr>
        <w:tab/>
      </w:r>
      <w:r w:rsidR="008D1BB4">
        <w:rPr>
          <w:rFonts w:ascii="宋体" w:hAnsi="宋体"/>
          <w:b/>
          <w:sz w:val="21"/>
          <w:szCs w:val="21"/>
        </w:rPr>
        <w:tab/>
      </w:r>
      <w:r w:rsidR="008D1BB4">
        <w:rPr>
          <w:rFonts w:ascii="宋体" w:hAnsi="宋体"/>
          <w:b/>
          <w:sz w:val="21"/>
          <w:szCs w:val="21"/>
        </w:rPr>
        <w:tab/>
      </w:r>
      <w:r w:rsidRPr="00301A3C">
        <w:rPr>
          <w:rFonts w:ascii="宋体" w:hAnsi="宋体" w:hint="eastAsia"/>
          <w:b/>
          <w:sz w:val="21"/>
          <w:szCs w:val="21"/>
        </w:rPr>
        <w:t>图5 完全链接分层聚类树</w:t>
      </w:r>
    </w:p>
    <w:p w14:paraId="679B5667" w14:textId="62784448" w:rsidR="0077505D" w:rsidRPr="008D1BB4" w:rsidRDefault="008D1BB4" w:rsidP="00B21B1D">
      <w:pPr>
        <w:ind w:firstLine="422"/>
        <w:rPr>
          <w:rFonts w:ascii="宋体" w:hAnsi="宋体"/>
          <w:b/>
          <w:sz w:val="21"/>
          <w:szCs w:val="21"/>
        </w:rPr>
      </w:pPr>
      <w:r w:rsidRPr="008D1BB4">
        <w:rPr>
          <w:rFonts w:ascii="宋体" w:hAnsi="宋体"/>
          <w:b/>
          <w:noProof/>
          <w:sz w:val="21"/>
          <w:szCs w:val="21"/>
        </w:rPr>
        <w:lastRenderedPageBreak/>
        <w:drawing>
          <wp:anchor distT="0" distB="0" distL="114300" distR="114300" simplePos="0" relativeHeight="251756544" behindDoc="0" locked="0" layoutInCell="1" allowOverlap="1" wp14:anchorId="44A0A46E" wp14:editId="7E251208">
            <wp:simplePos x="0" y="0"/>
            <wp:positionH relativeFrom="column">
              <wp:posOffset>3001335</wp:posOffset>
            </wp:positionH>
            <wp:positionV relativeFrom="paragraph">
              <wp:posOffset>62898</wp:posOffset>
            </wp:positionV>
            <wp:extent cx="2510155" cy="1753235"/>
            <wp:effectExtent l="0" t="0" r="4445" b="0"/>
            <wp:wrapTopAndBottom/>
            <wp:docPr id="11" name="图片 11" descr="C:\Users\Wesle\AppData\Local\Microsoft\Windows\INetCache\Content.Word\Singl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AppData\Local\Microsoft\Windows\INetCache\Content.Word\Single.tif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0155" cy="1753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1BB4">
        <w:rPr>
          <w:rFonts w:ascii="宋体" w:hAnsi="宋体"/>
          <w:b/>
          <w:noProof/>
          <w:sz w:val="21"/>
          <w:szCs w:val="21"/>
        </w:rPr>
        <w:drawing>
          <wp:anchor distT="0" distB="0" distL="114300" distR="114300" simplePos="0" relativeHeight="251755520" behindDoc="0" locked="0" layoutInCell="1" allowOverlap="1" wp14:anchorId="3D33376C" wp14:editId="6F31C353">
            <wp:simplePos x="0" y="0"/>
            <wp:positionH relativeFrom="column">
              <wp:posOffset>158726</wp:posOffset>
            </wp:positionH>
            <wp:positionV relativeFrom="paragraph">
              <wp:posOffset>35003</wp:posOffset>
            </wp:positionV>
            <wp:extent cx="2477125" cy="1731449"/>
            <wp:effectExtent l="0" t="0" r="0" b="2540"/>
            <wp:wrapTopAndBottom/>
            <wp:docPr id="43" name="图片 43" descr="C:\Users\Wesle\AppData\Local\Microsoft\Windows\INetCache\Content.Word\averag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sle\AppData\Local\Microsoft\Windows\INetCache\Content.Word\average.tif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7125" cy="1731449"/>
                    </a:xfrm>
                    <a:prstGeom prst="rect">
                      <a:avLst/>
                    </a:prstGeom>
                    <a:noFill/>
                    <a:ln>
                      <a:noFill/>
                    </a:ln>
                  </pic:spPr>
                </pic:pic>
              </a:graphicData>
            </a:graphic>
            <wp14:sizeRelH relativeFrom="page">
              <wp14:pctWidth>0</wp14:pctWidth>
            </wp14:sizeRelH>
            <wp14:sizeRelV relativeFrom="page">
              <wp14:pctHeight>0</wp14:pctHeight>
            </wp14:sizeRelV>
          </wp:anchor>
        </w:drawing>
      </w:r>
      <w:r w:rsidR="00DF2301" w:rsidRPr="008D1BB4">
        <w:rPr>
          <w:rFonts w:ascii="宋体" w:hAnsi="宋体"/>
          <w:b/>
          <w:sz w:val="21"/>
          <w:szCs w:val="21"/>
        </w:rPr>
        <w:tab/>
      </w:r>
      <w:r w:rsidR="00DF2301" w:rsidRPr="008D1BB4">
        <w:rPr>
          <w:rFonts w:ascii="宋体" w:hAnsi="宋体" w:hint="eastAsia"/>
          <w:b/>
          <w:sz w:val="21"/>
          <w:szCs w:val="21"/>
        </w:rPr>
        <w:t>图6</w:t>
      </w:r>
      <w:r w:rsidR="00DF2301" w:rsidRPr="008D1BB4">
        <w:rPr>
          <w:rFonts w:ascii="宋体" w:hAnsi="宋体"/>
          <w:b/>
          <w:sz w:val="21"/>
          <w:szCs w:val="21"/>
        </w:rPr>
        <w:t xml:space="preserve"> </w:t>
      </w:r>
      <w:r w:rsidR="00DF2301" w:rsidRPr="008D1BB4">
        <w:rPr>
          <w:rFonts w:ascii="宋体" w:hAnsi="宋体" w:hint="eastAsia"/>
          <w:b/>
          <w:sz w:val="21"/>
          <w:szCs w:val="21"/>
        </w:rPr>
        <w:t>平均链接分层聚类树</w:t>
      </w:r>
      <w:r w:rsidR="00DF2301" w:rsidRPr="008D1BB4">
        <w:rPr>
          <w:rFonts w:ascii="宋体" w:hAnsi="宋体"/>
          <w:b/>
          <w:sz w:val="21"/>
          <w:szCs w:val="21"/>
        </w:rPr>
        <w:tab/>
      </w:r>
      <w:r w:rsidR="00DF2301" w:rsidRPr="008D1BB4">
        <w:rPr>
          <w:rFonts w:ascii="宋体" w:hAnsi="宋体"/>
          <w:b/>
          <w:sz w:val="21"/>
          <w:szCs w:val="21"/>
        </w:rPr>
        <w:tab/>
      </w:r>
      <w:r w:rsidR="00DF2301" w:rsidRPr="008D1BB4">
        <w:rPr>
          <w:rFonts w:ascii="宋体" w:hAnsi="宋体"/>
          <w:b/>
          <w:sz w:val="21"/>
          <w:szCs w:val="21"/>
        </w:rPr>
        <w:tab/>
      </w:r>
      <w:r w:rsidR="00DF2301" w:rsidRPr="008D1BB4">
        <w:rPr>
          <w:rFonts w:ascii="宋体" w:hAnsi="宋体"/>
          <w:b/>
          <w:sz w:val="21"/>
          <w:szCs w:val="21"/>
        </w:rPr>
        <w:tab/>
        <w:t xml:space="preserve">  </w:t>
      </w:r>
      <w:r>
        <w:rPr>
          <w:rFonts w:ascii="宋体" w:hAnsi="宋体"/>
          <w:b/>
          <w:sz w:val="21"/>
          <w:szCs w:val="21"/>
        </w:rPr>
        <w:tab/>
      </w:r>
      <w:r>
        <w:rPr>
          <w:rFonts w:ascii="宋体" w:hAnsi="宋体"/>
          <w:b/>
          <w:sz w:val="21"/>
          <w:szCs w:val="21"/>
        </w:rPr>
        <w:tab/>
      </w:r>
      <w:r>
        <w:rPr>
          <w:rFonts w:ascii="宋体" w:hAnsi="宋体"/>
          <w:b/>
          <w:sz w:val="21"/>
          <w:szCs w:val="21"/>
        </w:rPr>
        <w:tab/>
      </w:r>
      <w:r w:rsidR="00DF2301" w:rsidRPr="008D1BB4">
        <w:rPr>
          <w:rFonts w:ascii="宋体" w:hAnsi="宋体" w:hint="eastAsia"/>
          <w:b/>
          <w:sz w:val="21"/>
          <w:szCs w:val="21"/>
        </w:rPr>
        <w:t>图7</w:t>
      </w:r>
      <w:r w:rsidR="00DF2301" w:rsidRPr="008D1BB4">
        <w:rPr>
          <w:rFonts w:ascii="宋体" w:hAnsi="宋体"/>
          <w:b/>
          <w:sz w:val="21"/>
          <w:szCs w:val="21"/>
        </w:rPr>
        <w:t xml:space="preserve"> </w:t>
      </w:r>
      <w:r w:rsidR="00DF2301" w:rsidRPr="008D1BB4">
        <w:rPr>
          <w:rFonts w:ascii="宋体" w:hAnsi="宋体" w:hint="eastAsia"/>
          <w:b/>
          <w:sz w:val="21"/>
          <w:szCs w:val="21"/>
        </w:rPr>
        <w:t>单链接分层聚类树</w:t>
      </w:r>
    </w:p>
    <w:p w14:paraId="137FABFD" w14:textId="30CFBE53" w:rsidR="00EC0799" w:rsidRDefault="00D13EE3" w:rsidP="00B21B1D">
      <w:pPr>
        <w:ind w:firstLine="480"/>
      </w:pPr>
      <w:r>
        <w:rPr>
          <w:rFonts w:hint="eastAsia"/>
        </w:rPr>
        <w:t>层次聚类的操作方式是，即开始每一个观测值自称一类，然后这些类按照距离最近的每次两两合并，直到所有的类被据称一类为止。因此数据结构为简单二叉树。按照不同的聚类方式，我们可以得到不同的聚类结果。</w:t>
      </w:r>
      <w:r w:rsidR="00EC0799">
        <w:rPr>
          <w:rFonts w:hint="eastAsia"/>
        </w:rPr>
        <w:t>不管什么聚类方式，第一次合并的都是相同的，差别在于如何选择新聚成的一类与其他剩余类别之间的距离，单链接选择一个最短距离，完全链接选择最长距离，平均链接选择平均距离带入新的距离矩阵。</w:t>
      </w:r>
    </w:p>
    <w:p w14:paraId="15EB9ECC" w14:textId="4A69B086" w:rsidR="00FE5B8E" w:rsidRDefault="009D06F0" w:rsidP="00B21B1D">
      <w:pPr>
        <w:ind w:firstLine="480"/>
      </w:pPr>
      <w:r>
        <w:rPr>
          <w:rFonts w:hint="eastAsia"/>
        </w:rPr>
        <w:t>根据图</w:t>
      </w:r>
      <w:r>
        <w:rPr>
          <w:rFonts w:hint="eastAsia"/>
        </w:rPr>
        <w:t>7</w:t>
      </w:r>
      <w:r>
        <w:rPr>
          <w:rFonts w:hint="eastAsia"/>
        </w:rPr>
        <w:t>来看，</w:t>
      </w:r>
      <w:r w:rsidR="00EC0799">
        <w:rPr>
          <w:rFonts w:hint="eastAsia"/>
        </w:rPr>
        <w:t>单链接</w:t>
      </w:r>
      <w:r w:rsidR="00032514">
        <w:rPr>
          <w:rFonts w:hint="eastAsia"/>
        </w:rPr>
        <w:t>后的结果层次分明，二叉树深度为</w:t>
      </w:r>
      <w:r w:rsidR="00032514">
        <w:rPr>
          <w:rFonts w:hint="eastAsia"/>
        </w:rPr>
        <w:t>10</w:t>
      </w:r>
      <w:r w:rsidR="00032514">
        <w:rPr>
          <w:rFonts w:hint="eastAsia"/>
        </w:rPr>
        <w:t>，</w:t>
      </w:r>
      <w:r w:rsidR="00EC0799">
        <w:rPr>
          <w:rFonts w:hint="eastAsia"/>
        </w:rPr>
        <w:t>具有较好的聚合性质，以其中一个变量为中心点，层层</w:t>
      </w:r>
      <w:r w:rsidR="00032514">
        <w:rPr>
          <w:rFonts w:hint="eastAsia"/>
        </w:rPr>
        <w:t>包裹，</w:t>
      </w:r>
      <w:r w:rsidR="00D13EE3">
        <w:rPr>
          <w:rFonts w:hint="eastAsia"/>
        </w:rPr>
        <w:t>越在外层就</w:t>
      </w:r>
      <w:r w:rsidR="00EC0799">
        <w:rPr>
          <w:rFonts w:hint="eastAsia"/>
        </w:rPr>
        <w:t>距离就</w:t>
      </w:r>
      <w:r w:rsidR="00D13EE3">
        <w:rPr>
          <w:rFonts w:hint="eastAsia"/>
        </w:rPr>
        <w:t>越远，</w:t>
      </w:r>
      <w:r w:rsidR="00EC0799">
        <w:rPr>
          <w:rFonts w:hint="eastAsia"/>
        </w:rPr>
        <w:t>相似度就差，该产品与其他产品之间的</w:t>
      </w:r>
      <w:r w:rsidR="00D13EE3">
        <w:rPr>
          <w:rFonts w:hint="eastAsia"/>
        </w:rPr>
        <w:t>替代性</w:t>
      </w:r>
      <w:r w:rsidR="00EC0799">
        <w:rPr>
          <w:rFonts w:hint="eastAsia"/>
        </w:rPr>
        <w:t>就</w:t>
      </w:r>
      <w:r w:rsidR="00D13EE3">
        <w:rPr>
          <w:rFonts w:hint="eastAsia"/>
        </w:rPr>
        <w:t>越弱</w:t>
      </w:r>
      <w:r w:rsidR="00EC0799">
        <w:rPr>
          <w:rFonts w:hint="eastAsia"/>
        </w:rPr>
        <w:t>。我们发现</w:t>
      </w:r>
      <w:r w:rsidR="00032514">
        <w:rPr>
          <w:rFonts w:hint="eastAsia"/>
        </w:rPr>
        <w:t>ID5976</w:t>
      </w:r>
      <w:r w:rsidR="00032514">
        <w:rPr>
          <w:rFonts w:hint="eastAsia"/>
        </w:rPr>
        <w:t>处于中心的最内层，这并不出乎意料，因为其他观测值都与其有较近的距离。所以如果观测值中出现中心点时，单链接的聚类结果是以该值为中心，一层一层同心圆似的聚集在其周围。单链接有助于我们发现中心点。不助于我们发现除中心点外其他观测值之间的关系。</w:t>
      </w:r>
    </w:p>
    <w:p w14:paraId="2A4ECBC6" w14:textId="1435BFE1" w:rsidR="00D13EE3" w:rsidRDefault="00D13EE3" w:rsidP="00B21B1D">
      <w:pPr>
        <w:ind w:firstLine="480"/>
      </w:pPr>
      <w:r>
        <w:rPr>
          <w:rFonts w:hint="eastAsia"/>
        </w:rPr>
        <w:t>完全</w:t>
      </w:r>
      <w:r w:rsidR="00032514">
        <w:rPr>
          <w:rFonts w:hint="eastAsia"/>
        </w:rPr>
        <w:t>链接后的结果</w:t>
      </w:r>
      <w:r w:rsidR="008C067E">
        <w:rPr>
          <w:rFonts w:hint="eastAsia"/>
        </w:rPr>
        <w:t>类别清晰</w:t>
      </w:r>
      <w:r w:rsidR="00032514">
        <w:rPr>
          <w:rFonts w:hint="eastAsia"/>
        </w:rPr>
        <w:t>，</w:t>
      </w:r>
      <w:r w:rsidR="009D06F0">
        <w:rPr>
          <w:rFonts w:hint="eastAsia"/>
        </w:rPr>
        <w:t>图</w:t>
      </w:r>
      <w:r w:rsidR="009D06F0">
        <w:rPr>
          <w:rFonts w:hint="eastAsia"/>
        </w:rPr>
        <w:t>5</w:t>
      </w:r>
      <w:r w:rsidR="009D06F0">
        <w:rPr>
          <w:rFonts w:hint="eastAsia"/>
        </w:rPr>
        <w:t>显示</w:t>
      </w:r>
      <w:r w:rsidR="00032514">
        <w:rPr>
          <w:rFonts w:hint="eastAsia"/>
        </w:rPr>
        <w:t>二叉树的深度为</w:t>
      </w:r>
      <w:r w:rsidR="00032514">
        <w:rPr>
          <w:rFonts w:hint="eastAsia"/>
        </w:rPr>
        <w:t>4</w:t>
      </w:r>
      <w:r w:rsidR="00032514">
        <w:rPr>
          <w:rFonts w:hint="eastAsia"/>
        </w:rPr>
        <w:t>，</w:t>
      </w:r>
      <w:r w:rsidR="008C067E">
        <w:rPr>
          <w:rFonts w:hint="eastAsia"/>
        </w:rPr>
        <w:t>同层次类与类之间距离较远，具有较好的区分性质。大都两两互聚成一类，因此可以很好地看清与各个变量距离最近变量的关系，但是由于选取的是最远距离，所以外层变量与内层变量之间的联系不够紧密。根据此我们可以看出每个产品替代性最强的产品是哪个。</w:t>
      </w:r>
    </w:p>
    <w:p w14:paraId="3D932B76" w14:textId="26CB447A" w:rsidR="00D13EE3" w:rsidRDefault="009D06F0" w:rsidP="00B21B1D">
      <w:pPr>
        <w:ind w:firstLine="480"/>
      </w:pPr>
      <w:r>
        <w:rPr>
          <w:rFonts w:hint="eastAsia"/>
        </w:rPr>
        <w:t>图</w:t>
      </w:r>
      <w:r>
        <w:rPr>
          <w:rFonts w:hint="eastAsia"/>
        </w:rPr>
        <w:t>7</w:t>
      </w:r>
      <w:r>
        <w:rPr>
          <w:rFonts w:hint="eastAsia"/>
        </w:rPr>
        <w:t>的结果是</w:t>
      </w:r>
      <w:r w:rsidR="00D13EE3">
        <w:rPr>
          <w:rFonts w:hint="eastAsia"/>
        </w:rPr>
        <w:t>平均链接</w:t>
      </w:r>
      <w:r>
        <w:rPr>
          <w:rFonts w:hint="eastAsia"/>
        </w:rPr>
        <w:t>，</w:t>
      </w:r>
      <w:r w:rsidR="008C067E">
        <w:rPr>
          <w:rFonts w:hint="eastAsia"/>
        </w:rPr>
        <w:t>选取的是平均距离，因此分类的情况介于单链接与完全链接之间。每层聚类后的取平均距离的权数相同综合单链接与完全链接的优点。笔者基于平均链接的结果，</w:t>
      </w:r>
      <w:r w:rsidR="00701019">
        <w:rPr>
          <w:rFonts w:hint="eastAsia"/>
        </w:rPr>
        <w:t>综合</w:t>
      </w:r>
      <w:r w:rsidR="008C067E">
        <w:rPr>
          <w:rFonts w:hint="eastAsia"/>
        </w:rPr>
        <w:t>考量单链接与完全链接，</w:t>
      </w:r>
      <w:r w:rsidR="00701019">
        <w:rPr>
          <w:rFonts w:hint="eastAsia"/>
        </w:rPr>
        <w:t>以处于相邻内外层和同层次</w:t>
      </w:r>
      <w:r w:rsidR="008C067E">
        <w:rPr>
          <w:rFonts w:hint="eastAsia"/>
        </w:rPr>
        <w:t>选择每款产品的替代品。</w:t>
      </w:r>
      <w:r>
        <w:rPr>
          <w:rFonts w:hint="eastAsia"/>
        </w:rPr>
        <w:t>遴选出的替代品在表</w:t>
      </w:r>
      <w:r>
        <w:rPr>
          <w:rFonts w:hint="eastAsia"/>
        </w:rPr>
        <w:t>3</w:t>
      </w:r>
      <w:r>
        <w:rPr>
          <w:rFonts w:hint="eastAsia"/>
        </w:rPr>
        <w:t>中：</w:t>
      </w:r>
    </w:p>
    <w:p w14:paraId="56C2A722" w14:textId="2BDF2C63" w:rsidR="008D1BB4" w:rsidRDefault="008D1BB4" w:rsidP="008D1BB4">
      <w:pPr>
        <w:ind w:firstLine="482"/>
        <w:jc w:val="center"/>
      </w:pPr>
      <w:r w:rsidRPr="008D1BB4">
        <w:rPr>
          <w:rFonts w:ascii="宋体" w:hAnsi="宋体" w:hint="eastAsia"/>
          <w:b/>
        </w:rPr>
        <w:lastRenderedPageBreak/>
        <w:t>表3</w:t>
      </w:r>
      <w:r w:rsidRPr="008D1BB4">
        <w:rPr>
          <w:rFonts w:ascii="宋体" w:hAnsi="宋体"/>
          <w:b/>
        </w:rPr>
        <w:t xml:space="preserve"> </w:t>
      </w:r>
      <w:r w:rsidRPr="008D1BB4">
        <w:rPr>
          <w:rFonts w:ascii="宋体" w:hAnsi="宋体" w:hint="eastAsia"/>
          <w:b/>
        </w:rPr>
        <w:t>聚类结果下指定产品的替代品</w:t>
      </w:r>
    </w:p>
    <w:tbl>
      <w:tblPr>
        <w:tblW w:w="8785"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983"/>
        <w:gridCol w:w="2302"/>
        <w:gridCol w:w="2250"/>
        <w:gridCol w:w="2250"/>
      </w:tblGrid>
      <w:tr w:rsidR="00BF10B5" w:rsidRPr="0034574E" w14:paraId="150ABE0C" w14:textId="77777777" w:rsidTr="003D4622">
        <w:trPr>
          <w:trHeight w:val="52"/>
          <w:jc w:val="center"/>
        </w:trPr>
        <w:tc>
          <w:tcPr>
            <w:tcW w:w="1983" w:type="dxa"/>
            <w:tcBorders>
              <w:bottom w:val="single" w:sz="12" w:space="0" w:color="auto"/>
            </w:tcBorders>
            <w:shd w:val="clear" w:color="auto" w:fill="auto"/>
            <w:noWrap/>
            <w:vAlign w:val="center"/>
          </w:tcPr>
          <w:p w14:paraId="48883FAE" w14:textId="1606A92F" w:rsidR="00BF10B5" w:rsidRPr="003D4622" w:rsidRDefault="008D1BB4" w:rsidP="008D1BB4">
            <w:pPr>
              <w:pStyle w:val="af8"/>
              <w:ind w:firstLine="360"/>
              <w:rPr>
                <w:sz w:val="21"/>
                <w:szCs w:val="21"/>
              </w:rPr>
            </w:pPr>
            <w:r w:rsidRPr="003D4622">
              <w:rPr>
                <w:rFonts w:hint="eastAsia"/>
                <w:sz w:val="21"/>
                <w:szCs w:val="21"/>
              </w:rPr>
              <w:t>指定商品</w:t>
            </w:r>
          </w:p>
        </w:tc>
        <w:tc>
          <w:tcPr>
            <w:tcW w:w="2302" w:type="dxa"/>
            <w:tcBorders>
              <w:bottom w:val="single" w:sz="12" w:space="0" w:color="auto"/>
            </w:tcBorders>
            <w:shd w:val="clear" w:color="auto" w:fill="auto"/>
            <w:noWrap/>
            <w:vAlign w:val="bottom"/>
          </w:tcPr>
          <w:p w14:paraId="2DFFD67F" w14:textId="3360520C" w:rsidR="00BF10B5" w:rsidRPr="003D4622" w:rsidRDefault="00BF10B5" w:rsidP="008D1BB4">
            <w:pPr>
              <w:pStyle w:val="af8"/>
              <w:ind w:firstLine="360"/>
              <w:rPr>
                <w:sz w:val="21"/>
                <w:szCs w:val="21"/>
              </w:rPr>
            </w:pPr>
            <w:r w:rsidRPr="003D4622">
              <w:rPr>
                <w:rFonts w:hint="eastAsia"/>
                <w:sz w:val="21"/>
                <w:szCs w:val="21"/>
              </w:rPr>
              <w:t>1</w:t>
            </w:r>
            <w:r w:rsidRPr="003D4622">
              <w:rPr>
                <w:rFonts w:hint="eastAsia"/>
                <w:sz w:val="21"/>
                <w:szCs w:val="21"/>
              </w:rPr>
              <w:t>号替代品</w:t>
            </w:r>
          </w:p>
        </w:tc>
        <w:tc>
          <w:tcPr>
            <w:tcW w:w="2250" w:type="dxa"/>
            <w:tcBorders>
              <w:bottom w:val="single" w:sz="12" w:space="0" w:color="auto"/>
            </w:tcBorders>
            <w:shd w:val="clear" w:color="auto" w:fill="auto"/>
            <w:noWrap/>
            <w:vAlign w:val="bottom"/>
          </w:tcPr>
          <w:p w14:paraId="4AD48946" w14:textId="5DCD68C9" w:rsidR="00BF10B5" w:rsidRPr="003D4622" w:rsidRDefault="00BF10B5" w:rsidP="008D1BB4">
            <w:pPr>
              <w:pStyle w:val="af8"/>
              <w:ind w:firstLine="360"/>
              <w:rPr>
                <w:sz w:val="21"/>
                <w:szCs w:val="21"/>
              </w:rPr>
            </w:pPr>
            <w:r w:rsidRPr="003D4622">
              <w:rPr>
                <w:rFonts w:hint="eastAsia"/>
                <w:sz w:val="21"/>
                <w:szCs w:val="21"/>
              </w:rPr>
              <w:t>2</w:t>
            </w:r>
            <w:r w:rsidRPr="003D4622">
              <w:rPr>
                <w:rFonts w:hint="eastAsia"/>
                <w:sz w:val="21"/>
                <w:szCs w:val="21"/>
              </w:rPr>
              <w:t>号替代品</w:t>
            </w:r>
          </w:p>
        </w:tc>
        <w:tc>
          <w:tcPr>
            <w:tcW w:w="2250" w:type="dxa"/>
            <w:tcBorders>
              <w:bottom w:val="single" w:sz="12" w:space="0" w:color="auto"/>
            </w:tcBorders>
            <w:shd w:val="clear" w:color="auto" w:fill="auto"/>
            <w:noWrap/>
            <w:vAlign w:val="bottom"/>
          </w:tcPr>
          <w:p w14:paraId="56A312AD" w14:textId="56768A98" w:rsidR="00BF10B5" w:rsidRPr="003D4622" w:rsidRDefault="00BF10B5" w:rsidP="008D1BB4">
            <w:pPr>
              <w:pStyle w:val="af8"/>
              <w:ind w:firstLine="360"/>
              <w:rPr>
                <w:sz w:val="21"/>
                <w:szCs w:val="21"/>
              </w:rPr>
            </w:pPr>
            <w:r w:rsidRPr="003D4622">
              <w:rPr>
                <w:rFonts w:hint="eastAsia"/>
                <w:sz w:val="21"/>
                <w:szCs w:val="21"/>
              </w:rPr>
              <w:t>3</w:t>
            </w:r>
            <w:r w:rsidRPr="003D4622">
              <w:rPr>
                <w:rFonts w:hint="eastAsia"/>
                <w:sz w:val="21"/>
                <w:szCs w:val="21"/>
              </w:rPr>
              <w:t>号替代品</w:t>
            </w:r>
          </w:p>
        </w:tc>
      </w:tr>
      <w:tr w:rsidR="00BF10B5" w:rsidRPr="0034574E" w14:paraId="29C8FF1D" w14:textId="77777777" w:rsidTr="003D4622">
        <w:trPr>
          <w:trHeight w:val="52"/>
          <w:jc w:val="center"/>
        </w:trPr>
        <w:tc>
          <w:tcPr>
            <w:tcW w:w="1983" w:type="dxa"/>
            <w:tcBorders>
              <w:top w:val="single" w:sz="12" w:space="0" w:color="auto"/>
            </w:tcBorders>
            <w:shd w:val="clear" w:color="auto" w:fill="auto"/>
            <w:noWrap/>
            <w:vAlign w:val="center"/>
          </w:tcPr>
          <w:p w14:paraId="43FFA64E" w14:textId="00859B76"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5977</w:t>
            </w:r>
          </w:p>
        </w:tc>
        <w:tc>
          <w:tcPr>
            <w:tcW w:w="2302" w:type="dxa"/>
            <w:tcBorders>
              <w:top w:val="single" w:sz="12" w:space="0" w:color="auto"/>
            </w:tcBorders>
            <w:shd w:val="clear" w:color="auto" w:fill="auto"/>
            <w:noWrap/>
            <w:vAlign w:val="bottom"/>
          </w:tcPr>
          <w:p w14:paraId="419BDDCB" w14:textId="5C15786E"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5992</w:t>
            </w:r>
          </w:p>
        </w:tc>
        <w:tc>
          <w:tcPr>
            <w:tcW w:w="2250" w:type="dxa"/>
            <w:tcBorders>
              <w:top w:val="single" w:sz="12" w:space="0" w:color="auto"/>
            </w:tcBorders>
            <w:shd w:val="clear" w:color="auto" w:fill="auto"/>
            <w:noWrap/>
            <w:vAlign w:val="bottom"/>
          </w:tcPr>
          <w:p w14:paraId="13989E53" w14:textId="7EB399D4"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5969</w:t>
            </w:r>
          </w:p>
        </w:tc>
        <w:tc>
          <w:tcPr>
            <w:tcW w:w="2250" w:type="dxa"/>
            <w:tcBorders>
              <w:top w:val="single" w:sz="12" w:space="0" w:color="auto"/>
            </w:tcBorders>
            <w:shd w:val="clear" w:color="auto" w:fill="auto"/>
            <w:noWrap/>
            <w:vAlign w:val="bottom"/>
          </w:tcPr>
          <w:p w14:paraId="60FE8701" w14:textId="4622A983" w:rsidR="00BF10B5" w:rsidRPr="003D4622" w:rsidRDefault="00BF10B5" w:rsidP="008D1BB4">
            <w:pPr>
              <w:pStyle w:val="af8"/>
              <w:ind w:firstLine="360"/>
              <w:rPr>
                <w:rFonts w:ascii="Times New Roman" w:hAnsi="Times New Roman" w:cs="Times New Roman"/>
                <w:sz w:val="21"/>
                <w:szCs w:val="21"/>
              </w:rPr>
            </w:pPr>
          </w:p>
        </w:tc>
      </w:tr>
      <w:tr w:rsidR="00BF10B5" w:rsidRPr="0034574E" w14:paraId="0B03DDB3" w14:textId="77777777" w:rsidTr="003D4622">
        <w:trPr>
          <w:trHeight w:val="52"/>
          <w:jc w:val="center"/>
        </w:trPr>
        <w:tc>
          <w:tcPr>
            <w:tcW w:w="1983" w:type="dxa"/>
            <w:shd w:val="clear" w:color="auto" w:fill="auto"/>
            <w:noWrap/>
            <w:vAlign w:val="center"/>
            <w:hideMark/>
          </w:tcPr>
          <w:p w14:paraId="582996FE" w14:textId="77777777"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6106</w:t>
            </w:r>
          </w:p>
        </w:tc>
        <w:tc>
          <w:tcPr>
            <w:tcW w:w="2302" w:type="dxa"/>
            <w:shd w:val="clear" w:color="auto" w:fill="auto"/>
            <w:noWrap/>
            <w:vAlign w:val="bottom"/>
          </w:tcPr>
          <w:p w14:paraId="4E9276CC" w14:textId="294A42EA"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5977</w:t>
            </w:r>
          </w:p>
        </w:tc>
        <w:tc>
          <w:tcPr>
            <w:tcW w:w="2250" w:type="dxa"/>
            <w:shd w:val="clear" w:color="auto" w:fill="auto"/>
            <w:noWrap/>
            <w:vAlign w:val="bottom"/>
          </w:tcPr>
          <w:p w14:paraId="63E458DB" w14:textId="1070D783"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5992</w:t>
            </w:r>
          </w:p>
        </w:tc>
        <w:tc>
          <w:tcPr>
            <w:tcW w:w="2250" w:type="dxa"/>
            <w:shd w:val="clear" w:color="auto" w:fill="auto"/>
            <w:noWrap/>
            <w:vAlign w:val="bottom"/>
          </w:tcPr>
          <w:p w14:paraId="4A31C737" w14:textId="64E23546"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5969</w:t>
            </w:r>
          </w:p>
        </w:tc>
      </w:tr>
      <w:tr w:rsidR="00BF10B5" w:rsidRPr="0034574E" w14:paraId="6771EDD7" w14:textId="77777777" w:rsidTr="003D4622">
        <w:trPr>
          <w:trHeight w:val="52"/>
          <w:jc w:val="center"/>
        </w:trPr>
        <w:tc>
          <w:tcPr>
            <w:tcW w:w="1983" w:type="dxa"/>
            <w:shd w:val="clear" w:color="auto" w:fill="auto"/>
            <w:noWrap/>
            <w:vAlign w:val="center"/>
            <w:hideMark/>
          </w:tcPr>
          <w:p w14:paraId="2E5CDD97" w14:textId="77777777"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5992</w:t>
            </w:r>
          </w:p>
        </w:tc>
        <w:tc>
          <w:tcPr>
            <w:tcW w:w="2302" w:type="dxa"/>
            <w:shd w:val="clear" w:color="auto" w:fill="auto"/>
            <w:noWrap/>
            <w:vAlign w:val="bottom"/>
          </w:tcPr>
          <w:p w14:paraId="3BADC139" w14:textId="29E5BDE2"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11399</w:t>
            </w:r>
          </w:p>
        </w:tc>
        <w:tc>
          <w:tcPr>
            <w:tcW w:w="2250" w:type="dxa"/>
            <w:shd w:val="clear" w:color="auto" w:fill="auto"/>
            <w:noWrap/>
            <w:vAlign w:val="bottom"/>
          </w:tcPr>
          <w:p w14:paraId="13DA799B" w14:textId="6F604DAB"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6107</w:t>
            </w:r>
          </w:p>
        </w:tc>
        <w:tc>
          <w:tcPr>
            <w:tcW w:w="2250" w:type="dxa"/>
            <w:shd w:val="clear" w:color="auto" w:fill="auto"/>
            <w:noWrap/>
            <w:vAlign w:val="bottom"/>
          </w:tcPr>
          <w:p w14:paraId="3F77F73D" w14:textId="30A1EA8F"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5968</w:t>
            </w:r>
          </w:p>
        </w:tc>
      </w:tr>
      <w:tr w:rsidR="00BF10B5" w:rsidRPr="0034574E" w14:paraId="3A889175" w14:textId="77777777" w:rsidTr="003D4622">
        <w:trPr>
          <w:trHeight w:val="52"/>
          <w:jc w:val="center"/>
        </w:trPr>
        <w:tc>
          <w:tcPr>
            <w:tcW w:w="1983" w:type="dxa"/>
            <w:shd w:val="clear" w:color="auto" w:fill="auto"/>
            <w:noWrap/>
            <w:vAlign w:val="center"/>
            <w:hideMark/>
          </w:tcPr>
          <w:p w14:paraId="18BE3909" w14:textId="77777777"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11399</w:t>
            </w:r>
          </w:p>
        </w:tc>
        <w:tc>
          <w:tcPr>
            <w:tcW w:w="2302" w:type="dxa"/>
            <w:shd w:val="clear" w:color="auto" w:fill="auto"/>
            <w:noWrap/>
            <w:vAlign w:val="bottom"/>
          </w:tcPr>
          <w:p w14:paraId="549EBF46" w14:textId="2097BE43"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5992</w:t>
            </w:r>
          </w:p>
        </w:tc>
        <w:tc>
          <w:tcPr>
            <w:tcW w:w="2250" w:type="dxa"/>
            <w:shd w:val="clear" w:color="auto" w:fill="auto"/>
            <w:noWrap/>
            <w:vAlign w:val="bottom"/>
          </w:tcPr>
          <w:p w14:paraId="691CB253" w14:textId="3830DDB0"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5969</w:t>
            </w:r>
          </w:p>
        </w:tc>
        <w:tc>
          <w:tcPr>
            <w:tcW w:w="2250" w:type="dxa"/>
            <w:shd w:val="clear" w:color="auto" w:fill="auto"/>
            <w:noWrap/>
            <w:vAlign w:val="bottom"/>
          </w:tcPr>
          <w:p w14:paraId="0CF20873" w14:textId="56D8B7BD" w:rsidR="00BF10B5" w:rsidRPr="003D4622" w:rsidRDefault="00BF10B5" w:rsidP="008D1BB4">
            <w:pPr>
              <w:pStyle w:val="af8"/>
              <w:ind w:firstLine="360"/>
              <w:rPr>
                <w:rFonts w:ascii="Times New Roman" w:hAnsi="Times New Roman" w:cs="Times New Roman"/>
                <w:sz w:val="21"/>
                <w:szCs w:val="21"/>
              </w:rPr>
            </w:pPr>
          </w:p>
        </w:tc>
      </w:tr>
      <w:tr w:rsidR="00BF10B5" w:rsidRPr="0034574E" w14:paraId="36B90004" w14:textId="77777777" w:rsidTr="003D4622">
        <w:trPr>
          <w:trHeight w:val="52"/>
          <w:jc w:val="center"/>
        </w:trPr>
        <w:tc>
          <w:tcPr>
            <w:tcW w:w="1983" w:type="dxa"/>
            <w:shd w:val="clear" w:color="auto" w:fill="auto"/>
            <w:noWrap/>
            <w:vAlign w:val="center"/>
            <w:hideMark/>
          </w:tcPr>
          <w:p w14:paraId="2440F6EB" w14:textId="77777777"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5969</w:t>
            </w:r>
          </w:p>
        </w:tc>
        <w:tc>
          <w:tcPr>
            <w:tcW w:w="2302" w:type="dxa"/>
            <w:shd w:val="clear" w:color="auto" w:fill="auto"/>
            <w:noWrap/>
            <w:vAlign w:val="bottom"/>
          </w:tcPr>
          <w:p w14:paraId="6B4D5ECC" w14:textId="6874A13C"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5977</w:t>
            </w:r>
          </w:p>
        </w:tc>
        <w:tc>
          <w:tcPr>
            <w:tcW w:w="2250" w:type="dxa"/>
            <w:shd w:val="clear" w:color="auto" w:fill="auto"/>
            <w:noWrap/>
            <w:vAlign w:val="bottom"/>
          </w:tcPr>
          <w:p w14:paraId="123AB89D" w14:textId="70E03B2E"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6106</w:t>
            </w:r>
          </w:p>
        </w:tc>
        <w:tc>
          <w:tcPr>
            <w:tcW w:w="2250" w:type="dxa"/>
            <w:shd w:val="clear" w:color="auto" w:fill="auto"/>
            <w:noWrap/>
            <w:vAlign w:val="bottom"/>
          </w:tcPr>
          <w:p w14:paraId="71C9264A" w14:textId="15ED6909"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5306</w:t>
            </w:r>
          </w:p>
        </w:tc>
      </w:tr>
      <w:tr w:rsidR="00BF10B5" w:rsidRPr="0034574E" w14:paraId="793225D6" w14:textId="77777777" w:rsidTr="003D4622">
        <w:trPr>
          <w:trHeight w:val="52"/>
          <w:jc w:val="center"/>
        </w:trPr>
        <w:tc>
          <w:tcPr>
            <w:tcW w:w="1983" w:type="dxa"/>
            <w:shd w:val="clear" w:color="auto" w:fill="auto"/>
            <w:noWrap/>
            <w:vAlign w:val="center"/>
            <w:hideMark/>
          </w:tcPr>
          <w:p w14:paraId="7242656D" w14:textId="77777777"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5306</w:t>
            </w:r>
          </w:p>
        </w:tc>
        <w:tc>
          <w:tcPr>
            <w:tcW w:w="2302" w:type="dxa"/>
            <w:shd w:val="clear" w:color="auto" w:fill="auto"/>
            <w:noWrap/>
            <w:vAlign w:val="bottom"/>
          </w:tcPr>
          <w:p w14:paraId="783A0DD7" w14:textId="3DDECA6D"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5992</w:t>
            </w:r>
          </w:p>
        </w:tc>
        <w:tc>
          <w:tcPr>
            <w:tcW w:w="2250" w:type="dxa"/>
            <w:shd w:val="clear" w:color="auto" w:fill="auto"/>
            <w:noWrap/>
            <w:vAlign w:val="bottom"/>
          </w:tcPr>
          <w:p w14:paraId="6631EC10" w14:textId="0D7E55D9"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5969</w:t>
            </w:r>
          </w:p>
        </w:tc>
        <w:tc>
          <w:tcPr>
            <w:tcW w:w="2250" w:type="dxa"/>
            <w:shd w:val="clear" w:color="auto" w:fill="auto"/>
            <w:noWrap/>
            <w:vAlign w:val="bottom"/>
          </w:tcPr>
          <w:p w14:paraId="2439FE80" w14:textId="4BB0E25A" w:rsidR="00BF10B5" w:rsidRPr="003D4622" w:rsidRDefault="00BF10B5" w:rsidP="008D1BB4">
            <w:pPr>
              <w:pStyle w:val="af8"/>
              <w:ind w:firstLine="360"/>
              <w:rPr>
                <w:rFonts w:ascii="Times New Roman" w:hAnsi="Times New Roman" w:cs="Times New Roman"/>
                <w:sz w:val="21"/>
                <w:szCs w:val="21"/>
              </w:rPr>
            </w:pPr>
          </w:p>
        </w:tc>
      </w:tr>
      <w:tr w:rsidR="00BF10B5" w:rsidRPr="0034574E" w14:paraId="607E8F49" w14:textId="77777777" w:rsidTr="003D4622">
        <w:trPr>
          <w:trHeight w:val="52"/>
          <w:jc w:val="center"/>
        </w:trPr>
        <w:tc>
          <w:tcPr>
            <w:tcW w:w="1983" w:type="dxa"/>
            <w:shd w:val="clear" w:color="auto" w:fill="auto"/>
            <w:noWrap/>
            <w:vAlign w:val="center"/>
            <w:hideMark/>
          </w:tcPr>
          <w:p w14:paraId="13E28592" w14:textId="77777777"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6107</w:t>
            </w:r>
          </w:p>
        </w:tc>
        <w:tc>
          <w:tcPr>
            <w:tcW w:w="2302" w:type="dxa"/>
            <w:shd w:val="clear" w:color="auto" w:fill="auto"/>
            <w:noWrap/>
            <w:vAlign w:val="bottom"/>
          </w:tcPr>
          <w:p w14:paraId="742AEB35" w14:textId="2D10304F"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5992</w:t>
            </w:r>
          </w:p>
        </w:tc>
        <w:tc>
          <w:tcPr>
            <w:tcW w:w="2250" w:type="dxa"/>
            <w:shd w:val="clear" w:color="auto" w:fill="auto"/>
            <w:noWrap/>
            <w:vAlign w:val="bottom"/>
          </w:tcPr>
          <w:p w14:paraId="2D8E40CC" w14:textId="4073ACEC"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5969</w:t>
            </w:r>
          </w:p>
        </w:tc>
        <w:tc>
          <w:tcPr>
            <w:tcW w:w="2250" w:type="dxa"/>
            <w:shd w:val="clear" w:color="auto" w:fill="auto"/>
            <w:noWrap/>
            <w:vAlign w:val="bottom"/>
          </w:tcPr>
          <w:p w14:paraId="4558A55B" w14:textId="5BE886B6" w:rsidR="00BF10B5" w:rsidRPr="003D4622" w:rsidRDefault="00BF10B5" w:rsidP="008D1BB4">
            <w:pPr>
              <w:pStyle w:val="af8"/>
              <w:ind w:firstLine="360"/>
              <w:rPr>
                <w:rFonts w:ascii="Times New Roman" w:hAnsi="Times New Roman" w:cs="Times New Roman"/>
                <w:sz w:val="21"/>
                <w:szCs w:val="21"/>
              </w:rPr>
            </w:pPr>
          </w:p>
        </w:tc>
      </w:tr>
      <w:tr w:rsidR="00BF10B5" w:rsidRPr="0034574E" w14:paraId="78D634F1" w14:textId="77777777" w:rsidTr="003D4622">
        <w:trPr>
          <w:trHeight w:val="52"/>
          <w:jc w:val="center"/>
        </w:trPr>
        <w:tc>
          <w:tcPr>
            <w:tcW w:w="1983" w:type="dxa"/>
            <w:shd w:val="clear" w:color="auto" w:fill="auto"/>
            <w:noWrap/>
            <w:vAlign w:val="center"/>
            <w:hideMark/>
          </w:tcPr>
          <w:p w14:paraId="724BDD93" w14:textId="77777777"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5968</w:t>
            </w:r>
          </w:p>
        </w:tc>
        <w:tc>
          <w:tcPr>
            <w:tcW w:w="2302" w:type="dxa"/>
            <w:shd w:val="clear" w:color="auto" w:fill="auto"/>
            <w:noWrap/>
            <w:vAlign w:val="bottom"/>
          </w:tcPr>
          <w:p w14:paraId="63804C7B" w14:textId="3787B63D"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5969</w:t>
            </w:r>
          </w:p>
        </w:tc>
        <w:tc>
          <w:tcPr>
            <w:tcW w:w="2250" w:type="dxa"/>
            <w:shd w:val="clear" w:color="auto" w:fill="auto"/>
            <w:noWrap/>
            <w:vAlign w:val="bottom"/>
          </w:tcPr>
          <w:p w14:paraId="4C030318" w14:textId="6C6702BF"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5992</w:t>
            </w:r>
          </w:p>
        </w:tc>
        <w:tc>
          <w:tcPr>
            <w:tcW w:w="2250" w:type="dxa"/>
            <w:shd w:val="clear" w:color="auto" w:fill="auto"/>
            <w:noWrap/>
            <w:vAlign w:val="bottom"/>
          </w:tcPr>
          <w:p w14:paraId="2A9A8597" w14:textId="453F88DC" w:rsidR="00BF10B5" w:rsidRPr="003D4622" w:rsidRDefault="00BF10B5" w:rsidP="008D1BB4">
            <w:pPr>
              <w:pStyle w:val="af8"/>
              <w:ind w:firstLine="360"/>
              <w:rPr>
                <w:rFonts w:ascii="Times New Roman" w:hAnsi="Times New Roman" w:cs="Times New Roman"/>
                <w:sz w:val="21"/>
                <w:szCs w:val="21"/>
              </w:rPr>
            </w:pPr>
          </w:p>
        </w:tc>
      </w:tr>
      <w:tr w:rsidR="00BF10B5" w:rsidRPr="0034574E" w14:paraId="3C683371" w14:textId="77777777" w:rsidTr="003D4622">
        <w:trPr>
          <w:trHeight w:val="52"/>
          <w:jc w:val="center"/>
        </w:trPr>
        <w:tc>
          <w:tcPr>
            <w:tcW w:w="1983" w:type="dxa"/>
            <w:shd w:val="clear" w:color="auto" w:fill="auto"/>
            <w:noWrap/>
            <w:vAlign w:val="center"/>
            <w:hideMark/>
          </w:tcPr>
          <w:p w14:paraId="4CBA08A5" w14:textId="77777777"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12324</w:t>
            </w:r>
          </w:p>
        </w:tc>
        <w:tc>
          <w:tcPr>
            <w:tcW w:w="2302" w:type="dxa"/>
            <w:shd w:val="clear" w:color="auto" w:fill="auto"/>
            <w:noWrap/>
            <w:vAlign w:val="bottom"/>
          </w:tcPr>
          <w:p w14:paraId="17EA8EF7" w14:textId="61DDB7F9"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5992</w:t>
            </w:r>
          </w:p>
        </w:tc>
        <w:tc>
          <w:tcPr>
            <w:tcW w:w="2250" w:type="dxa"/>
            <w:shd w:val="clear" w:color="auto" w:fill="auto"/>
            <w:noWrap/>
            <w:vAlign w:val="bottom"/>
          </w:tcPr>
          <w:p w14:paraId="1C7B5839" w14:textId="11E7BC14" w:rsidR="00BF10B5" w:rsidRPr="003D4622" w:rsidRDefault="00BF10B5" w:rsidP="008D1BB4">
            <w:pPr>
              <w:pStyle w:val="af8"/>
              <w:ind w:firstLine="360"/>
              <w:rPr>
                <w:rFonts w:ascii="Times New Roman" w:hAnsi="Times New Roman" w:cs="Times New Roman"/>
                <w:sz w:val="21"/>
                <w:szCs w:val="21"/>
              </w:rPr>
            </w:pPr>
            <w:proofErr w:type="spellStart"/>
            <w:r w:rsidRPr="003D4622">
              <w:rPr>
                <w:rFonts w:ascii="Times New Roman" w:hAnsi="Times New Roman" w:cs="Times New Roman"/>
                <w:sz w:val="21"/>
                <w:szCs w:val="21"/>
              </w:rPr>
              <w:t>Main_ID</w:t>
            </w:r>
            <w:proofErr w:type="spellEnd"/>
            <w:r w:rsidRPr="003D4622">
              <w:rPr>
                <w:rFonts w:ascii="Times New Roman" w:hAnsi="Times New Roman" w:cs="Times New Roman"/>
                <w:sz w:val="21"/>
                <w:szCs w:val="21"/>
              </w:rPr>
              <w:t xml:space="preserve"> 5969</w:t>
            </w:r>
          </w:p>
        </w:tc>
        <w:tc>
          <w:tcPr>
            <w:tcW w:w="2250" w:type="dxa"/>
            <w:shd w:val="clear" w:color="auto" w:fill="auto"/>
            <w:noWrap/>
            <w:vAlign w:val="bottom"/>
          </w:tcPr>
          <w:p w14:paraId="42F448EA" w14:textId="77777777" w:rsidR="00BF10B5" w:rsidRPr="003D4622" w:rsidRDefault="00BF10B5" w:rsidP="008D1BB4">
            <w:pPr>
              <w:pStyle w:val="af8"/>
              <w:ind w:firstLine="360"/>
              <w:rPr>
                <w:rFonts w:ascii="Times New Roman" w:hAnsi="Times New Roman" w:cs="Times New Roman"/>
                <w:sz w:val="21"/>
                <w:szCs w:val="21"/>
              </w:rPr>
            </w:pPr>
          </w:p>
        </w:tc>
      </w:tr>
    </w:tbl>
    <w:p w14:paraId="0DEC97CD" w14:textId="105250B3" w:rsidR="00701019" w:rsidRDefault="00BF10B5" w:rsidP="008D1BB4">
      <w:pPr>
        <w:spacing w:line="280" w:lineRule="exact"/>
        <w:ind w:firstLine="480"/>
        <w:jc w:val="center"/>
      </w:pPr>
      <w:r>
        <w:tab/>
      </w:r>
      <w:r>
        <w:tab/>
      </w:r>
      <w:r>
        <w:tab/>
      </w:r>
      <w:r>
        <w:tab/>
      </w:r>
      <w:r>
        <w:tab/>
      </w:r>
      <w:r>
        <w:tab/>
      </w:r>
      <w:r>
        <w:tab/>
      </w:r>
    </w:p>
    <w:p w14:paraId="3EB4FCD7" w14:textId="45BED1D1" w:rsidR="00E07EF6" w:rsidRDefault="008D1BB4" w:rsidP="0040460E">
      <w:pPr>
        <w:pStyle w:val="1"/>
      </w:pPr>
      <w:bookmarkStart w:id="13" w:name="_Toc483147006"/>
      <w:r>
        <w:rPr>
          <w:rFonts w:hint="eastAsia"/>
        </w:rPr>
        <w:t>五、</w:t>
      </w:r>
      <w:r w:rsidR="00E07EF6" w:rsidRPr="0092618D">
        <w:rPr>
          <w:rFonts w:hint="eastAsia"/>
        </w:rPr>
        <w:t>关</w:t>
      </w:r>
      <w:r w:rsidR="00DF56B1" w:rsidRPr="0092618D">
        <w:rPr>
          <w:rFonts w:hint="eastAsia"/>
        </w:rPr>
        <w:t>联规则结果下的异类互补品</w:t>
      </w:r>
      <w:bookmarkEnd w:id="13"/>
    </w:p>
    <w:p w14:paraId="6389302C" w14:textId="35FE4222" w:rsidR="003C737F" w:rsidRDefault="00413FBB" w:rsidP="00B21B1D">
      <w:pPr>
        <w:ind w:firstLine="480"/>
      </w:pPr>
      <w:r>
        <w:rPr>
          <w:rFonts w:hint="eastAsia"/>
        </w:rPr>
        <w:t>如前文所述，</w:t>
      </w:r>
      <w:r w:rsidR="00BF10B5">
        <w:rPr>
          <w:rFonts w:hint="eastAsia"/>
        </w:rPr>
        <w:t>关联规则是基于购物篮数据结构，从单项商品的购买记录</w:t>
      </w:r>
      <w:r>
        <w:rPr>
          <w:rFonts w:hint="eastAsia"/>
        </w:rPr>
        <w:t>来统计某些商品同时出现频率的数据挖掘工具。该方法对数据精细化要求程度较高，这也是数据挖掘技术</w:t>
      </w:r>
      <w:r w:rsidR="00225B15">
        <w:rPr>
          <w:rFonts w:hint="eastAsia"/>
        </w:rPr>
        <w:t>与传统统计的区别。传统统计所处理的大多是汇总后的聚集数据，</w:t>
      </w:r>
      <w:r>
        <w:rPr>
          <w:rFonts w:hint="eastAsia"/>
        </w:rPr>
        <w:t>已经初步对数据进行了汇总</w:t>
      </w:r>
      <w:r w:rsidR="00B81597">
        <w:rPr>
          <w:rFonts w:hint="eastAsia"/>
        </w:rPr>
        <w:t>，例如日销量，</w:t>
      </w:r>
      <w:r>
        <w:rPr>
          <w:rFonts w:hint="eastAsia"/>
        </w:rPr>
        <w:t>因而在记录数据的时候，简单的求和让数据集失去了一些有用的重要信息。</w:t>
      </w:r>
      <w:r w:rsidR="00C36E56">
        <w:rPr>
          <w:rFonts w:hint="eastAsia"/>
        </w:rPr>
        <w:t>同时在面对日销量这种连续性变量时候，要使用关联规则会比较棘手。处理方式大多是转化成离散性变量，但是划分区域人为干扰因素较强，并且若是区域划分较多，会导致规则极剧膨胀。</w:t>
      </w:r>
      <w:r w:rsidR="00FD07C8">
        <w:rPr>
          <w:rFonts w:hint="eastAsia"/>
        </w:rPr>
        <w:t>但是当数据仅仅只有每日汇总值时，处理连续型变量就是一个无法绕过的问题。</w:t>
      </w:r>
    </w:p>
    <w:p w14:paraId="2C9A6D9F" w14:textId="35EC9635" w:rsidR="00C36E56" w:rsidRDefault="007124A7" w:rsidP="00B21B1D">
      <w:pPr>
        <w:ind w:firstLine="480"/>
      </w:pPr>
      <w:r>
        <w:rPr>
          <w:rFonts w:hint="eastAsia"/>
        </w:rPr>
        <w:t>经过仔细权衡，</w:t>
      </w:r>
      <w:r w:rsidR="00FD07C8">
        <w:rPr>
          <w:rFonts w:hint="eastAsia"/>
        </w:rPr>
        <w:t>笔者</w:t>
      </w:r>
      <w:r w:rsidR="00225B15">
        <w:rPr>
          <w:rFonts w:hint="eastAsia"/>
        </w:rPr>
        <w:t>建议所采取的权宜之计是，对每个产品日销量进行一阶差</w:t>
      </w:r>
      <w:r w:rsidR="00FD07C8">
        <w:rPr>
          <w:rFonts w:hint="eastAsia"/>
        </w:rPr>
        <w:t>分，</w:t>
      </w:r>
      <w:r w:rsidR="003C737F">
        <w:rPr>
          <w:rFonts w:hint="eastAsia"/>
        </w:rPr>
        <w:t>以正值为</w:t>
      </w:r>
      <w:r w:rsidR="003C737F">
        <w:rPr>
          <w:rFonts w:hint="eastAsia"/>
        </w:rPr>
        <w:t>1</w:t>
      </w:r>
      <w:r w:rsidR="003C737F">
        <w:rPr>
          <w:rFonts w:hint="eastAsia"/>
        </w:rPr>
        <w:t>，负值为</w:t>
      </w:r>
      <w:r w:rsidR="003C737F">
        <w:rPr>
          <w:rFonts w:hint="eastAsia"/>
        </w:rPr>
        <w:t>0</w:t>
      </w:r>
      <w:r w:rsidR="003C737F">
        <w:rPr>
          <w:rFonts w:hint="eastAsia"/>
        </w:rPr>
        <w:t>，然后进行关联规则测试。规则的</w:t>
      </w:r>
      <m:oMath>
        <m:r>
          <m:rPr>
            <m:sty m:val="p"/>
          </m:rPr>
          <w:rPr>
            <w:rFonts w:ascii="Cambria Math" w:hAnsi="Cambria Math"/>
          </w:rPr>
          <m:t>X⇒Y</m:t>
        </m:r>
      </m:oMath>
      <w:r w:rsidR="003C737F">
        <w:rPr>
          <w:rFonts w:hint="eastAsia"/>
        </w:rPr>
        <w:t>的含义就是，当</w:t>
      </w:r>
      <w:r w:rsidR="003C737F">
        <w:rPr>
          <w:rFonts w:hint="eastAsia"/>
        </w:rPr>
        <w:t>X</w:t>
      </w:r>
      <w:r w:rsidR="003C737F">
        <w:rPr>
          <w:rFonts w:hint="eastAsia"/>
        </w:rPr>
        <w:t>销量上涨时，该天</w:t>
      </w:r>
      <w:r w:rsidR="003C737F">
        <w:rPr>
          <w:rFonts w:hint="eastAsia"/>
        </w:rPr>
        <w:t>Y</w:t>
      </w:r>
      <w:r w:rsidR="003C737F">
        <w:rPr>
          <w:rFonts w:hint="eastAsia"/>
        </w:rPr>
        <w:t>销量上涨可能性比较大。这种方法与简单的测算相关系数差别在于，可以根据支持度，置信度与提升度来看，</w:t>
      </w:r>
      <w:r w:rsidR="003C737F">
        <w:rPr>
          <w:rFonts w:hint="eastAsia"/>
        </w:rPr>
        <w:t>X</w:t>
      </w:r>
      <w:r w:rsidR="003C737F">
        <w:rPr>
          <w:rFonts w:hint="eastAsia"/>
        </w:rPr>
        <w:t>与</w:t>
      </w:r>
      <w:r w:rsidR="003C737F">
        <w:rPr>
          <w:rFonts w:hint="eastAsia"/>
        </w:rPr>
        <w:t>Y</w:t>
      </w:r>
      <w:r w:rsidR="003C737F">
        <w:rPr>
          <w:rFonts w:hint="eastAsia"/>
        </w:rPr>
        <w:t>以及</w:t>
      </w:r>
      <m:oMath>
        <m:r>
          <m:rPr>
            <m:sty m:val="p"/>
          </m:rPr>
          <w:rPr>
            <w:rFonts w:ascii="Cambria Math" w:hAnsi="Cambria Math"/>
          </w:rPr>
          <m:t>X∪Y</m:t>
        </m:r>
      </m:oMath>
      <w:r w:rsidR="003C737F">
        <w:rPr>
          <w:rFonts w:hint="eastAsia"/>
        </w:rPr>
        <w:t>在全部事件中出现的频率。</w:t>
      </w:r>
    </w:p>
    <w:p w14:paraId="4D6366D7" w14:textId="3C07BE83" w:rsidR="00413FBB" w:rsidRDefault="003C737F" w:rsidP="00B21B1D">
      <w:pPr>
        <w:ind w:firstLine="480"/>
      </w:pPr>
      <w:r>
        <w:rPr>
          <w:rFonts w:hint="eastAsia"/>
        </w:rPr>
        <w:t>这样处理数据存在的问题是显而易见的，我们只能够通过结果推断销量有可能上涨，但是上涨的幅度是未知的</w:t>
      </w:r>
      <w:r w:rsidR="00931D05">
        <w:rPr>
          <w:rFonts w:hint="eastAsia"/>
        </w:rPr>
        <w:t>，同时与最原始的购物篮分析相比是差强人意的。原始购物篮所能得到的规则是客户在购买</w:t>
      </w:r>
      <w:r w:rsidR="00931D05">
        <w:rPr>
          <w:rFonts w:hint="eastAsia"/>
        </w:rPr>
        <w:t>X</w:t>
      </w:r>
      <w:r w:rsidR="00931D05">
        <w:rPr>
          <w:rFonts w:hint="eastAsia"/>
        </w:rPr>
        <w:t>产品的时候很可能会购买</w:t>
      </w:r>
      <w:r w:rsidR="00931D05">
        <w:rPr>
          <w:rFonts w:hint="eastAsia"/>
        </w:rPr>
        <w:t>Y</w:t>
      </w:r>
      <w:r w:rsidR="00931D05">
        <w:rPr>
          <w:rFonts w:hint="eastAsia"/>
        </w:rPr>
        <w:t>产品，这种强规则是基于大量微观的个体消费行为的，而统计汇总后的日销量遗失了这部分有价值的信</w:t>
      </w:r>
      <w:r w:rsidR="00931D05">
        <w:rPr>
          <w:rFonts w:hint="eastAsia"/>
        </w:rPr>
        <w:lastRenderedPageBreak/>
        <w:t>息。</w:t>
      </w:r>
    </w:p>
    <w:p w14:paraId="24201487" w14:textId="31357963" w:rsidR="00931D05" w:rsidRDefault="008D1BB4" w:rsidP="00B21B1D">
      <w:pPr>
        <w:ind w:firstLine="480"/>
      </w:pPr>
      <w:r>
        <w:rPr>
          <w:rFonts w:hint="eastAsia"/>
          <w:noProof/>
        </w:rPr>
        <w:drawing>
          <wp:anchor distT="0" distB="0" distL="114300" distR="114300" simplePos="0" relativeHeight="251757568" behindDoc="0" locked="0" layoutInCell="1" allowOverlap="1" wp14:anchorId="43333E3E" wp14:editId="631F4242">
            <wp:simplePos x="0" y="0"/>
            <wp:positionH relativeFrom="column">
              <wp:posOffset>734686</wp:posOffset>
            </wp:positionH>
            <wp:positionV relativeFrom="paragraph">
              <wp:posOffset>1732015</wp:posOffset>
            </wp:positionV>
            <wp:extent cx="4485080" cy="3463115"/>
            <wp:effectExtent l="0" t="0" r="0" b="4445"/>
            <wp:wrapTopAndBottom/>
            <wp:docPr id="48" name="图片 48" descr="C:\Users\Wesle\AppData\Local\Microsoft\Windows\INetCache\Content.Word\rule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AppData\Local\Microsoft\Windows\INetCache\Content.Word\rules.tif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5080" cy="3463115"/>
                    </a:xfrm>
                    <a:prstGeom prst="rect">
                      <a:avLst/>
                    </a:prstGeom>
                    <a:noFill/>
                    <a:ln>
                      <a:noFill/>
                    </a:ln>
                  </pic:spPr>
                </pic:pic>
              </a:graphicData>
            </a:graphic>
            <wp14:sizeRelH relativeFrom="page">
              <wp14:pctWidth>0</wp14:pctWidth>
            </wp14:sizeRelH>
            <wp14:sizeRelV relativeFrom="page">
              <wp14:pctHeight>0</wp14:pctHeight>
            </wp14:sizeRelV>
          </wp:anchor>
        </w:drawing>
      </w:r>
      <w:r w:rsidR="007124A7">
        <w:rPr>
          <w:rFonts w:hint="eastAsia"/>
        </w:rPr>
        <w:t>通过</w:t>
      </w:r>
      <w:proofErr w:type="spellStart"/>
      <w:r w:rsidR="007124A7">
        <w:rPr>
          <w:rFonts w:hint="eastAsia"/>
        </w:rPr>
        <w:t>Apriori</w:t>
      </w:r>
      <w:proofErr w:type="spellEnd"/>
      <w:r w:rsidR="00EF1E5F">
        <w:rPr>
          <w:rFonts w:hint="eastAsia"/>
        </w:rPr>
        <w:t>算法所求出的结果</w:t>
      </w:r>
      <w:r w:rsidR="007124A7">
        <w:rPr>
          <w:rFonts w:hint="eastAsia"/>
        </w:rPr>
        <w:t>包含大量的规则，一般情况下，数据挖掘分析师将规则划分为三类：</w:t>
      </w:r>
      <w:r w:rsidR="007124A7">
        <w:rPr>
          <w:rFonts w:hint="eastAsia"/>
        </w:rPr>
        <w:t>1.</w:t>
      </w:r>
      <w:r w:rsidR="007124A7">
        <w:rPr>
          <w:rFonts w:hint="eastAsia"/>
        </w:rPr>
        <w:t>可执行的规则</w:t>
      </w:r>
      <w:r w:rsidR="007124A7">
        <w:t xml:space="preserve"> 2.</w:t>
      </w:r>
      <w:r w:rsidR="007124A7">
        <w:rPr>
          <w:rFonts w:hint="eastAsia"/>
        </w:rPr>
        <w:t>无关紧要的规则</w:t>
      </w:r>
      <w:r w:rsidR="007124A7">
        <w:rPr>
          <w:rFonts w:hint="eastAsia"/>
        </w:rPr>
        <w:t xml:space="preserve"> 3.</w:t>
      </w:r>
      <w:r w:rsidR="007124A7">
        <w:rPr>
          <w:rFonts w:hint="eastAsia"/>
        </w:rPr>
        <w:t>无法解释的规则。可执行的规则提供非常清晰有用的洞察，例如啤酒与尿布之间的规则。无关紧要的规则是平凡且显而易见的规则，例如奶粉与婴儿尿布。还有一些是无法解释的规则，可能是因为巧合或是需要专业人事进行进一步分析的规则</w:t>
      </w:r>
      <w:r w:rsidR="009D06F0">
        <w:rPr>
          <w:rStyle w:val="af6"/>
        </w:rPr>
        <w:footnoteReference w:id="3"/>
      </w:r>
      <w:r w:rsidR="007124A7">
        <w:rPr>
          <w:rFonts w:hint="eastAsia"/>
        </w:rPr>
        <w:t>。</w:t>
      </w:r>
    </w:p>
    <w:p w14:paraId="722D698B" w14:textId="0327F114" w:rsidR="007124A7" w:rsidRDefault="007124A7" w:rsidP="00B21B1D">
      <w:pPr>
        <w:pStyle w:val="a3"/>
        <w:ind w:left="885" w:firstLineChars="0" w:firstLine="0"/>
      </w:pPr>
      <w:r>
        <w:tab/>
      </w:r>
      <w:r>
        <w:tab/>
      </w:r>
      <w:r>
        <w:tab/>
      </w:r>
      <w:r>
        <w:tab/>
      </w:r>
      <w:r>
        <w:tab/>
      </w:r>
      <w:r>
        <w:tab/>
      </w:r>
      <w:r w:rsidRPr="008D1BB4">
        <w:rPr>
          <w:rFonts w:ascii="宋体" w:hAnsi="宋体" w:hint="eastAsia"/>
          <w:b/>
          <w:sz w:val="21"/>
          <w:szCs w:val="21"/>
        </w:rPr>
        <w:t>图 8</w:t>
      </w:r>
      <w:r w:rsidRPr="008D1BB4">
        <w:rPr>
          <w:rFonts w:ascii="宋体" w:hAnsi="宋体"/>
          <w:b/>
          <w:sz w:val="21"/>
          <w:szCs w:val="21"/>
        </w:rPr>
        <w:t xml:space="preserve"> </w:t>
      </w:r>
      <w:r w:rsidRPr="008D1BB4">
        <w:rPr>
          <w:rFonts w:ascii="宋体" w:hAnsi="宋体" w:hint="eastAsia"/>
          <w:b/>
          <w:sz w:val="21"/>
          <w:szCs w:val="21"/>
        </w:rPr>
        <w:t>提升度前70的规则图</w:t>
      </w:r>
    </w:p>
    <w:p w14:paraId="2E584224" w14:textId="2785ED30" w:rsidR="00F85C52" w:rsidRDefault="007124A7" w:rsidP="00B21B1D">
      <w:pPr>
        <w:ind w:firstLine="480"/>
      </w:pPr>
      <w:r>
        <w:rPr>
          <w:rFonts w:hint="eastAsia"/>
        </w:rPr>
        <w:t>笔者按照提升度进行排序取前</w:t>
      </w:r>
      <w:r>
        <w:rPr>
          <w:rFonts w:hint="eastAsia"/>
        </w:rPr>
        <w:t>70</w:t>
      </w:r>
      <w:r>
        <w:rPr>
          <w:rFonts w:hint="eastAsia"/>
        </w:rPr>
        <w:t>条关联规则，并将其绘制在同一张图上，可以</w:t>
      </w:r>
      <w:r w:rsidR="00856F57">
        <w:rPr>
          <w:rFonts w:hint="eastAsia"/>
        </w:rPr>
        <w:t>看到观测量之间的复杂关系之多，要在这些规则中进行有效的筛选是比较考验技术能力的。笔者能力有限，采取了一种简便方法。提取关联规则是左手边</w:t>
      </w:r>
      <w:r w:rsidR="00856F57">
        <w:rPr>
          <w:rFonts w:hint="eastAsia"/>
        </w:rPr>
        <w:t>X</w:t>
      </w:r>
      <w:r w:rsidR="00856F57">
        <w:rPr>
          <w:rFonts w:hint="eastAsia"/>
        </w:rPr>
        <w:t>中凡是包含</w:t>
      </w:r>
      <w:r w:rsidR="00856F57">
        <w:rPr>
          <w:rFonts w:hint="eastAsia"/>
        </w:rPr>
        <w:t>10</w:t>
      </w:r>
      <w:r w:rsidR="00856F57">
        <w:rPr>
          <w:rFonts w:hint="eastAsia"/>
        </w:rPr>
        <w:t>款主餐产品中任意一种的，右手边是除去主餐以外的其他产品，并按照提升度从高到低排序，取前</w:t>
      </w:r>
      <w:r w:rsidR="00856F57">
        <w:rPr>
          <w:rFonts w:hint="eastAsia"/>
        </w:rPr>
        <w:t>15</w:t>
      </w:r>
      <w:r w:rsidR="009D06F0">
        <w:rPr>
          <w:rFonts w:hint="eastAsia"/>
        </w:rPr>
        <w:t>条，显示在表</w:t>
      </w:r>
      <w:r w:rsidR="009D06F0">
        <w:rPr>
          <w:rFonts w:hint="eastAsia"/>
        </w:rPr>
        <w:t>4</w:t>
      </w:r>
      <w:r w:rsidR="009D06F0">
        <w:rPr>
          <w:rFonts w:hint="eastAsia"/>
        </w:rPr>
        <w:t>中。</w:t>
      </w:r>
    </w:p>
    <w:p w14:paraId="47599BCB" w14:textId="77777777" w:rsidR="00F85C52" w:rsidRDefault="00F85C52">
      <w:pPr>
        <w:widowControl/>
        <w:spacing w:line="240" w:lineRule="auto"/>
        <w:ind w:firstLineChars="0" w:firstLine="0"/>
        <w:jc w:val="left"/>
      </w:pPr>
      <w:r>
        <w:br w:type="page"/>
      </w:r>
    </w:p>
    <w:p w14:paraId="0BF1E4FC" w14:textId="485116FB" w:rsidR="003C737F" w:rsidRPr="00F85C52" w:rsidRDefault="00F85C52" w:rsidP="00F85C52">
      <w:pPr>
        <w:ind w:firstLine="482"/>
        <w:jc w:val="center"/>
        <w:rPr>
          <w:rFonts w:ascii="宋体" w:hAnsi="宋体"/>
          <w:b/>
        </w:rPr>
      </w:pPr>
      <w:r w:rsidRPr="00F85C52">
        <w:rPr>
          <w:rFonts w:ascii="宋体" w:hAnsi="宋体" w:hint="eastAsia"/>
          <w:b/>
        </w:rPr>
        <w:lastRenderedPageBreak/>
        <w:t>表 4</w:t>
      </w:r>
      <w:r w:rsidRPr="00F85C52">
        <w:rPr>
          <w:rFonts w:ascii="宋体" w:hAnsi="宋体"/>
          <w:b/>
        </w:rPr>
        <w:t xml:space="preserve"> </w:t>
      </w:r>
      <w:r w:rsidRPr="00F85C52">
        <w:rPr>
          <w:rFonts w:ascii="宋体" w:hAnsi="宋体" w:hint="eastAsia"/>
          <w:b/>
        </w:rPr>
        <w:t>提取的前 15条关联规则</w:t>
      </w:r>
    </w:p>
    <w:tbl>
      <w:tblPr>
        <w:tblW w:w="7513" w:type="dxa"/>
        <w:jc w:val="center"/>
        <w:tblLook w:val="04A0" w:firstRow="1" w:lastRow="0" w:firstColumn="1" w:lastColumn="0" w:noHBand="0" w:noVBand="1"/>
      </w:tblPr>
      <w:tblGrid>
        <w:gridCol w:w="4395"/>
        <w:gridCol w:w="1280"/>
        <w:gridCol w:w="1544"/>
        <w:gridCol w:w="1280"/>
      </w:tblGrid>
      <w:tr w:rsidR="002D1403" w:rsidRPr="00374975" w14:paraId="6ACEE655" w14:textId="77777777" w:rsidTr="003D4622">
        <w:trPr>
          <w:trHeight w:val="233"/>
          <w:jc w:val="center"/>
        </w:trPr>
        <w:tc>
          <w:tcPr>
            <w:tcW w:w="4395" w:type="dxa"/>
            <w:tcBorders>
              <w:top w:val="single" w:sz="12" w:space="0" w:color="auto"/>
              <w:left w:val="nil"/>
              <w:bottom w:val="single" w:sz="12" w:space="0" w:color="auto"/>
              <w:right w:val="nil"/>
            </w:tcBorders>
            <w:shd w:val="clear" w:color="auto" w:fill="auto"/>
            <w:noWrap/>
            <w:vAlign w:val="center"/>
            <w:hideMark/>
          </w:tcPr>
          <w:p w14:paraId="54702DCB" w14:textId="70EE5053" w:rsidR="002D1403" w:rsidRPr="003D4622" w:rsidRDefault="003D4622" w:rsidP="003D4622">
            <w:pPr>
              <w:pStyle w:val="af8"/>
              <w:ind w:firstLineChars="13" w:firstLine="27"/>
              <w:rPr>
                <w:rFonts w:ascii="Times New Roman" w:hAnsi="Times New Roman" w:cs="Times New Roman"/>
                <w:sz w:val="21"/>
                <w:szCs w:val="21"/>
              </w:rPr>
            </w:pPr>
            <w:r>
              <w:rPr>
                <w:rFonts w:ascii="Times New Roman" w:hAnsi="Times New Roman" w:cs="Times New Roman" w:hint="eastAsia"/>
                <w:sz w:val="21"/>
                <w:szCs w:val="21"/>
              </w:rPr>
              <w:t>R</w:t>
            </w:r>
            <w:r w:rsidR="002D1403" w:rsidRPr="003D4622">
              <w:rPr>
                <w:rFonts w:ascii="Times New Roman" w:hAnsi="Times New Roman" w:cs="Times New Roman"/>
                <w:sz w:val="21"/>
                <w:szCs w:val="21"/>
              </w:rPr>
              <w:t>ules</w:t>
            </w:r>
          </w:p>
        </w:tc>
        <w:tc>
          <w:tcPr>
            <w:tcW w:w="1280" w:type="dxa"/>
            <w:tcBorders>
              <w:top w:val="single" w:sz="12" w:space="0" w:color="auto"/>
              <w:left w:val="nil"/>
              <w:bottom w:val="single" w:sz="12" w:space="0" w:color="auto"/>
              <w:right w:val="nil"/>
            </w:tcBorders>
            <w:shd w:val="clear" w:color="auto" w:fill="auto"/>
            <w:noWrap/>
            <w:vAlign w:val="center"/>
            <w:hideMark/>
          </w:tcPr>
          <w:p w14:paraId="6E99AB2C" w14:textId="456C9DD5" w:rsidR="002D1403" w:rsidRPr="003D4622" w:rsidRDefault="003D4622" w:rsidP="003D4622">
            <w:pPr>
              <w:pStyle w:val="af8"/>
              <w:ind w:firstLine="360"/>
              <w:rPr>
                <w:rFonts w:ascii="Times New Roman" w:hAnsi="Times New Roman" w:cs="Times New Roman"/>
                <w:sz w:val="21"/>
                <w:szCs w:val="21"/>
              </w:rPr>
            </w:pPr>
            <w:r>
              <w:rPr>
                <w:rFonts w:ascii="Times New Roman" w:hAnsi="Times New Roman" w:cs="Times New Roman" w:hint="eastAsia"/>
                <w:sz w:val="21"/>
                <w:szCs w:val="21"/>
              </w:rPr>
              <w:t>S</w:t>
            </w:r>
            <w:r w:rsidR="002D1403" w:rsidRPr="003D4622">
              <w:rPr>
                <w:rFonts w:ascii="Times New Roman" w:hAnsi="Times New Roman" w:cs="Times New Roman"/>
                <w:sz w:val="21"/>
                <w:szCs w:val="21"/>
              </w:rPr>
              <w:t>upport</w:t>
            </w:r>
          </w:p>
        </w:tc>
        <w:tc>
          <w:tcPr>
            <w:tcW w:w="1544" w:type="dxa"/>
            <w:tcBorders>
              <w:top w:val="single" w:sz="12" w:space="0" w:color="auto"/>
              <w:left w:val="nil"/>
              <w:bottom w:val="single" w:sz="12" w:space="0" w:color="auto"/>
              <w:right w:val="nil"/>
            </w:tcBorders>
            <w:shd w:val="clear" w:color="auto" w:fill="auto"/>
            <w:noWrap/>
            <w:vAlign w:val="center"/>
            <w:hideMark/>
          </w:tcPr>
          <w:p w14:paraId="18489C71" w14:textId="60322B9F" w:rsidR="002D1403" w:rsidRPr="003D4622" w:rsidRDefault="003D4622" w:rsidP="003D4622">
            <w:pPr>
              <w:pStyle w:val="af8"/>
              <w:ind w:firstLine="360"/>
              <w:rPr>
                <w:rFonts w:ascii="Times New Roman" w:hAnsi="Times New Roman" w:cs="Times New Roman"/>
                <w:sz w:val="21"/>
                <w:szCs w:val="21"/>
              </w:rPr>
            </w:pPr>
            <w:r>
              <w:rPr>
                <w:rFonts w:ascii="Times New Roman" w:hAnsi="Times New Roman" w:cs="Times New Roman" w:hint="eastAsia"/>
                <w:sz w:val="21"/>
                <w:szCs w:val="21"/>
              </w:rPr>
              <w:t>C</w:t>
            </w:r>
            <w:r w:rsidR="002D1403" w:rsidRPr="003D4622">
              <w:rPr>
                <w:rFonts w:ascii="Times New Roman" w:hAnsi="Times New Roman" w:cs="Times New Roman"/>
                <w:sz w:val="21"/>
                <w:szCs w:val="21"/>
              </w:rPr>
              <w:t>onfidence</w:t>
            </w:r>
          </w:p>
        </w:tc>
        <w:tc>
          <w:tcPr>
            <w:tcW w:w="294" w:type="dxa"/>
            <w:tcBorders>
              <w:top w:val="single" w:sz="12" w:space="0" w:color="auto"/>
              <w:left w:val="nil"/>
              <w:bottom w:val="single" w:sz="12" w:space="0" w:color="auto"/>
              <w:right w:val="nil"/>
            </w:tcBorders>
            <w:shd w:val="clear" w:color="auto" w:fill="auto"/>
            <w:noWrap/>
            <w:vAlign w:val="center"/>
            <w:hideMark/>
          </w:tcPr>
          <w:p w14:paraId="34A64C6E" w14:textId="05F149F1" w:rsidR="002D1403" w:rsidRPr="003D4622" w:rsidRDefault="003D4622" w:rsidP="003D4622">
            <w:pPr>
              <w:pStyle w:val="af8"/>
              <w:ind w:firstLine="360"/>
              <w:rPr>
                <w:rFonts w:ascii="Times New Roman" w:hAnsi="Times New Roman" w:cs="Times New Roman"/>
                <w:sz w:val="21"/>
                <w:szCs w:val="21"/>
              </w:rPr>
            </w:pPr>
            <w:r>
              <w:rPr>
                <w:rFonts w:ascii="Times New Roman" w:hAnsi="Times New Roman" w:cs="Times New Roman" w:hint="eastAsia"/>
                <w:sz w:val="21"/>
                <w:szCs w:val="21"/>
              </w:rPr>
              <w:t>L</w:t>
            </w:r>
            <w:r w:rsidR="002D1403" w:rsidRPr="003D4622">
              <w:rPr>
                <w:rFonts w:ascii="Times New Roman" w:hAnsi="Times New Roman" w:cs="Times New Roman"/>
                <w:sz w:val="21"/>
                <w:szCs w:val="21"/>
              </w:rPr>
              <w:t>ift</w:t>
            </w:r>
          </w:p>
        </w:tc>
      </w:tr>
      <w:tr w:rsidR="002D1403" w:rsidRPr="00374975" w14:paraId="313A3501" w14:textId="77777777" w:rsidTr="003D4622">
        <w:trPr>
          <w:trHeight w:val="233"/>
          <w:jc w:val="center"/>
        </w:trPr>
        <w:tc>
          <w:tcPr>
            <w:tcW w:w="4395" w:type="dxa"/>
            <w:tcBorders>
              <w:top w:val="single" w:sz="12" w:space="0" w:color="auto"/>
              <w:left w:val="nil"/>
              <w:bottom w:val="nil"/>
              <w:right w:val="nil"/>
            </w:tcBorders>
            <w:shd w:val="clear" w:color="auto" w:fill="auto"/>
            <w:noWrap/>
            <w:vAlign w:val="center"/>
            <w:hideMark/>
          </w:tcPr>
          <w:p w14:paraId="7BB276A2" w14:textId="77777777" w:rsidR="002D1403" w:rsidRPr="00F85C52" w:rsidRDefault="002D1403" w:rsidP="000D072B">
            <w:pPr>
              <w:pStyle w:val="af8"/>
              <w:jc w:val="left"/>
              <w:rPr>
                <w:sz w:val="18"/>
                <w:szCs w:val="18"/>
              </w:rPr>
            </w:pPr>
            <w:r w:rsidRPr="00F85C52">
              <w:rPr>
                <w:sz w:val="18"/>
                <w:szCs w:val="18"/>
              </w:rPr>
              <w:t>{Main_ID11399,Main_ID12988} =&gt; {Drink_ID6186}</w:t>
            </w:r>
          </w:p>
        </w:tc>
        <w:tc>
          <w:tcPr>
            <w:tcW w:w="1280" w:type="dxa"/>
            <w:tcBorders>
              <w:top w:val="single" w:sz="12" w:space="0" w:color="auto"/>
              <w:left w:val="nil"/>
              <w:bottom w:val="nil"/>
              <w:right w:val="nil"/>
            </w:tcBorders>
            <w:shd w:val="clear" w:color="auto" w:fill="auto"/>
            <w:noWrap/>
            <w:vAlign w:val="center"/>
            <w:hideMark/>
          </w:tcPr>
          <w:p w14:paraId="087E0D75" w14:textId="77777777" w:rsidR="002D1403" w:rsidRPr="00F85C52" w:rsidRDefault="002D1403" w:rsidP="003D4622">
            <w:pPr>
              <w:pStyle w:val="af8"/>
              <w:ind w:firstLine="360"/>
              <w:rPr>
                <w:sz w:val="18"/>
                <w:szCs w:val="18"/>
              </w:rPr>
            </w:pPr>
            <w:r w:rsidRPr="00F85C52">
              <w:rPr>
                <w:sz w:val="18"/>
                <w:szCs w:val="18"/>
              </w:rPr>
              <w:t>0.103164</w:t>
            </w:r>
          </w:p>
        </w:tc>
        <w:tc>
          <w:tcPr>
            <w:tcW w:w="1544" w:type="dxa"/>
            <w:tcBorders>
              <w:top w:val="single" w:sz="12" w:space="0" w:color="auto"/>
              <w:left w:val="nil"/>
              <w:bottom w:val="nil"/>
              <w:right w:val="nil"/>
            </w:tcBorders>
            <w:shd w:val="clear" w:color="auto" w:fill="auto"/>
            <w:noWrap/>
            <w:vAlign w:val="center"/>
            <w:hideMark/>
          </w:tcPr>
          <w:p w14:paraId="66D6E47E" w14:textId="77777777" w:rsidR="002D1403" w:rsidRPr="00F85C52" w:rsidRDefault="002D1403" w:rsidP="003D4622">
            <w:pPr>
              <w:pStyle w:val="af8"/>
              <w:ind w:firstLine="360"/>
              <w:rPr>
                <w:sz w:val="18"/>
                <w:szCs w:val="18"/>
              </w:rPr>
            </w:pPr>
            <w:r w:rsidRPr="00F85C52">
              <w:rPr>
                <w:sz w:val="18"/>
                <w:szCs w:val="18"/>
              </w:rPr>
              <w:t>0.824176</w:t>
            </w:r>
          </w:p>
        </w:tc>
        <w:tc>
          <w:tcPr>
            <w:tcW w:w="294" w:type="dxa"/>
            <w:tcBorders>
              <w:top w:val="single" w:sz="12" w:space="0" w:color="auto"/>
              <w:left w:val="nil"/>
              <w:bottom w:val="nil"/>
              <w:right w:val="nil"/>
            </w:tcBorders>
            <w:shd w:val="clear" w:color="auto" w:fill="auto"/>
            <w:noWrap/>
            <w:vAlign w:val="center"/>
            <w:hideMark/>
          </w:tcPr>
          <w:p w14:paraId="5D08AF4E" w14:textId="77777777" w:rsidR="002D1403" w:rsidRPr="00F85C52" w:rsidRDefault="002D1403" w:rsidP="003D4622">
            <w:pPr>
              <w:pStyle w:val="af8"/>
              <w:ind w:firstLine="360"/>
              <w:rPr>
                <w:sz w:val="18"/>
                <w:szCs w:val="18"/>
              </w:rPr>
            </w:pPr>
            <w:r w:rsidRPr="00F85C52">
              <w:rPr>
                <w:sz w:val="18"/>
                <w:szCs w:val="18"/>
              </w:rPr>
              <w:t>1.697382</w:t>
            </w:r>
          </w:p>
        </w:tc>
      </w:tr>
      <w:tr w:rsidR="002D1403" w:rsidRPr="00374975" w14:paraId="1A5F02A1" w14:textId="77777777" w:rsidTr="003D4622">
        <w:trPr>
          <w:trHeight w:val="233"/>
          <w:jc w:val="center"/>
        </w:trPr>
        <w:tc>
          <w:tcPr>
            <w:tcW w:w="4395" w:type="dxa"/>
            <w:tcBorders>
              <w:top w:val="nil"/>
              <w:left w:val="nil"/>
              <w:bottom w:val="nil"/>
              <w:right w:val="nil"/>
            </w:tcBorders>
            <w:shd w:val="clear" w:color="auto" w:fill="auto"/>
            <w:noWrap/>
            <w:vAlign w:val="center"/>
            <w:hideMark/>
          </w:tcPr>
          <w:p w14:paraId="050A3771" w14:textId="77777777" w:rsidR="002D1403" w:rsidRPr="00F85C52" w:rsidRDefault="002D1403" w:rsidP="000D072B">
            <w:pPr>
              <w:pStyle w:val="af8"/>
              <w:jc w:val="left"/>
              <w:rPr>
                <w:sz w:val="18"/>
                <w:szCs w:val="18"/>
              </w:rPr>
            </w:pPr>
            <w:r w:rsidRPr="00F85C52">
              <w:rPr>
                <w:sz w:val="18"/>
                <w:szCs w:val="18"/>
              </w:rPr>
              <w:t>{Main_ID5977,Side Item_ID5984} =&gt; {Snack_ID6034}</w:t>
            </w:r>
          </w:p>
        </w:tc>
        <w:tc>
          <w:tcPr>
            <w:tcW w:w="1280" w:type="dxa"/>
            <w:tcBorders>
              <w:top w:val="nil"/>
              <w:left w:val="nil"/>
              <w:bottom w:val="nil"/>
              <w:right w:val="nil"/>
            </w:tcBorders>
            <w:shd w:val="clear" w:color="auto" w:fill="auto"/>
            <w:noWrap/>
            <w:vAlign w:val="center"/>
            <w:hideMark/>
          </w:tcPr>
          <w:p w14:paraId="73FD95F5" w14:textId="77777777" w:rsidR="002D1403" w:rsidRPr="00F85C52" w:rsidRDefault="002D1403" w:rsidP="003D4622">
            <w:pPr>
              <w:pStyle w:val="af8"/>
              <w:ind w:firstLine="360"/>
              <w:rPr>
                <w:sz w:val="18"/>
                <w:szCs w:val="18"/>
              </w:rPr>
            </w:pPr>
            <w:r w:rsidRPr="00F85C52">
              <w:rPr>
                <w:sz w:val="18"/>
                <w:szCs w:val="18"/>
              </w:rPr>
              <w:t>0.176066</w:t>
            </w:r>
          </w:p>
        </w:tc>
        <w:tc>
          <w:tcPr>
            <w:tcW w:w="1544" w:type="dxa"/>
            <w:tcBorders>
              <w:top w:val="nil"/>
              <w:left w:val="nil"/>
              <w:bottom w:val="nil"/>
              <w:right w:val="nil"/>
            </w:tcBorders>
            <w:shd w:val="clear" w:color="auto" w:fill="auto"/>
            <w:noWrap/>
            <w:vAlign w:val="center"/>
            <w:hideMark/>
          </w:tcPr>
          <w:p w14:paraId="626EC2C6" w14:textId="77777777" w:rsidR="002D1403" w:rsidRPr="00F85C52" w:rsidRDefault="002D1403" w:rsidP="003D4622">
            <w:pPr>
              <w:pStyle w:val="af8"/>
              <w:ind w:firstLine="360"/>
              <w:rPr>
                <w:sz w:val="18"/>
                <w:szCs w:val="18"/>
              </w:rPr>
            </w:pPr>
            <w:r w:rsidRPr="00F85C52">
              <w:rPr>
                <w:sz w:val="18"/>
                <w:szCs w:val="18"/>
              </w:rPr>
              <w:t>0.805031</w:t>
            </w:r>
          </w:p>
        </w:tc>
        <w:tc>
          <w:tcPr>
            <w:tcW w:w="294" w:type="dxa"/>
            <w:tcBorders>
              <w:top w:val="nil"/>
              <w:left w:val="nil"/>
              <w:bottom w:val="nil"/>
              <w:right w:val="nil"/>
            </w:tcBorders>
            <w:shd w:val="clear" w:color="auto" w:fill="auto"/>
            <w:noWrap/>
            <w:vAlign w:val="center"/>
            <w:hideMark/>
          </w:tcPr>
          <w:p w14:paraId="4E331FFD" w14:textId="77777777" w:rsidR="002D1403" w:rsidRPr="00F85C52" w:rsidRDefault="002D1403" w:rsidP="003D4622">
            <w:pPr>
              <w:pStyle w:val="af8"/>
              <w:ind w:firstLine="360"/>
              <w:rPr>
                <w:sz w:val="18"/>
                <w:szCs w:val="18"/>
              </w:rPr>
            </w:pPr>
            <w:r w:rsidRPr="00F85C52">
              <w:rPr>
                <w:sz w:val="18"/>
                <w:szCs w:val="18"/>
              </w:rPr>
              <w:t>1.706291</w:t>
            </w:r>
          </w:p>
        </w:tc>
      </w:tr>
      <w:tr w:rsidR="002D1403" w:rsidRPr="00374975" w14:paraId="04E16881" w14:textId="77777777" w:rsidTr="003D4622">
        <w:trPr>
          <w:trHeight w:val="233"/>
          <w:jc w:val="center"/>
        </w:trPr>
        <w:tc>
          <w:tcPr>
            <w:tcW w:w="4395" w:type="dxa"/>
            <w:tcBorders>
              <w:top w:val="nil"/>
              <w:left w:val="nil"/>
              <w:bottom w:val="nil"/>
              <w:right w:val="nil"/>
            </w:tcBorders>
            <w:shd w:val="clear" w:color="auto" w:fill="auto"/>
            <w:noWrap/>
            <w:vAlign w:val="center"/>
            <w:hideMark/>
          </w:tcPr>
          <w:p w14:paraId="4A8BD9A3" w14:textId="77777777" w:rsidR="002D1403" w:rsidRPr="00F85C52" w:rsidRDefault="002D1403" w:rsidP="000D072B">
            <w:pPr>
              <w:pStyle w:val="af8"/>
              <w:jc w:val="left"/>
              <w:rPr>
                <w:sz w:val="18"/>
                <w:szCs w:val="18"/>
              </w:rPr>
            </w:pPr>
            <w:r w:rsidRPr="00F85C52">
              <w:rPr>
                <w:sz w:val="18"/>
                <w:szCs w:val="18"/>
              </w:rPr>
              <w:t>{Main_ID5977,Snack_ID6040} =&gt; {Snack_ID6034}</w:t>
            </w:r>
          </w:p>
        </w:tc>
        <w:tc>
          <w:tcPr>
            <w:tcW w:w="1280" w:type="dxa"/>
            <w:tcBorders>
              <w:top w:val="nil"/>
              <w:left w:val="nil"/>
              <w:bottom w:val="nil"/>
              <w:right w:val="nil"/>
            </w:tcBorders>
            <w:shd w:val="clear" w:color="auto" w:fill="auto"/>
            <w:noWrap/>
            <w:vAlign w:val="center"/>
            <w:hideMark/>
          </w:tcPr>
          <w:p w14:paraId="72292232" w14:textId="77777777" w:rsidR="002D1403" w:rsidRPr="00F85C52" w:rsidRDefault="002D1403" w:rsidP="003D4622">
            <w:pPr>
              <w:pStyle w:val="af8"/>
              <w:ind w:firstLine="360"/>
              <w:rPr>
                <w:sz w:val="18"/>
                <w:szCs w:val="18"/>
              </w:rPr>
            </w:pPr>
            <w:r w:rsidRPr="00F85C52">
              <w:rPr>
                <w:sz w:val="18"/>
                <w:szCs w:val="18"/>
              </w:rPr>
              <w:t>0.210454</w:t>
            </w:r>
          </w:p>
        </w:tc>
        <w:tc>
          <w:tcPr>
            <w:tcW w:w="1544" w:type="dxa"/>
            <w:tcBorders>
              <w:top w:val="nil"/>
              <w:left w:val="nil"/>
              <w:bottom w:val="nil"/>
              <w:right w:val="nil"/>
            </w:tcBorders>
            <w:shd w:val="clear" w:color="auto" w:fill="auto"/>
            <w:noWrap/>
            <w:vAlign w:val="center"/>
            <w:hideMark/>
          </w:tcPr>
          <w:p w14:paraId="2F11CC28" w14:textId="77777777" w:rsidR="002D1403" w:rsidRPr="00F85C52" w:rsidRDefault="002D1403" w:rsidP="003D4622">
            <w:pPr>
              <w:pStyle w:val="af8"/>
              <w:ind w:firstLine="360"/>
              <w:rPr>
                <w:sz w:val="18"/>
                <w:szCs w:val="18"/>
              </w:rPr>
            </w:pPr>
            <w:r w:rsidRPr="00F85C52">
              <w:rPr>
                <w:sz w:val="18"/>
                <w:szCs w:val="18"/>
              </w:rPr>
              <w:t>0.831522</w:t>
            </w:r>
          </w:p>
        </w:tc>
        <w:tc>
          <w:tcPr>
            <w:tcW w:w="294" w:type="dxa"/>
            <w:tcBorders>
              <w:top w:val="nil"/>
              <w:left w:val="nil"/>
              <w:bottom w:val="nil"/>
              <w:right w:val="nil"/>
            </w:tcBorders>
            <w:shd w:val="clear" w:color="auto" w:fill="auto"/>
            <w:noWrap/>
            <w:vAlign w:val="center"/>
            <w:hideMark/>
          </w:tcPr>
          <w:p w14:paraId="58D1D4E6" w14:textId="77777777" w:rsidR="002D1403" w:rsidRPr="00F85C52" w:rsidRDefault="002D1403" w:rsidP="003D4622">
            <w:pPr>
              <w:pStyle w:val="af8"/>
              <w:ind w:firstLine="360"/>
              <w:rPr>
                <w:sz w:val="18"/>
                <w:szCs w:val="18"/>
              </w:rPr>
            </w:pPr>
            <w:r w:rsidRPr="00F85C52">
              <w:rPr>
                <w:sz w:val="18"/>
                <w:szCs w:val="18"/>
              </w:rPr>
              <w:t>1.762438</w:t>
            </w:r>
          </w:p>
        </w:tc>
      </w:tr>
      <w:tr w:rsidR="002D1403" w:rsidRPr="00374975" w14:paraId="2E5AD67F" w14:textId="77777777" w:rsidTr="003D4622">
        <w:trPr>
          <w:trHeight w:val="233"/>
          <w:jc w:val="center"/>
        </w:trPr>
        <w:tc>
          <w:tcPr>
            <w:tcW w:w="4395" w:type="dxa"/>
            <w:tcBorders>
              <w:top w:val="nil"/>
              <w:left w:val="nil"/>
              <w:bottom w:val="nil"/>
              <w:right w:val="nil"/>
            </w:tcBorders>
            <w:shd w:val="clear" w:color="auto" w:fill="auto"/>
            <w:noWrap/>
            <w:vAlign w:val="center"/>
            <w:hideMark/>
          </w:tcPr>
          <w:p w14:paraId="0E4AA44C" w14:textId="77777777" w:rsidR="002D1403" w:rsidRPr="00F85C52" w:rsidRDefault="002D1403" w:rsidP="000D072B">
            <w:pPr>
              <w:pStyle w:val="af8"/>
              <w:jc w:val="left"/>
              <w:rPr>
                <w:sz w:val="18"/>
                <w:szCs w:val="18"/>
              </w:rPr>
            </w:pPr>
            <w:r w:rsidRPr="00F85C52">
              <w:rPr>
                <w:sz w:val="18"/>
                <w:szCs w:val="18"/>
              </w:rPr>
              <w:t>{Main_ID5977,Side Item_ID5319} =&gt; {Snack_ID6034}</w:t>
            </w:r>
          </w:p>
        </w:tc>
        <w:tc>
          <w:tcPr>
            <w:tcW w:w="1280" w:type="dxa"/>
            <w:tcBorders>
              <w:top w:val="nil"/>
              <w:left w:val="nil"/>
              <w:bottom w:val="nil"/>
              <w:right w:val="nil"/>
            </w:tcBorders>
            <w:shd w:val="clear" w:color="auto" w:fill="auto"/>
            <w:noWrap/>
            <w:vAlign w:val="center"/>
            <w:hideMark/>
          </w:tcPr>
          <w:p w14:paraId="608DB247" w14:textId="77777777" w:rsidR="002D1403" w:rsidRPr="00F85C52" w:rsidRDefault="002D1403" w:rsidP="003D4622">
            <w:pPr>
              <w:pStyle w:val="af8"/>
              <w:ind w:firstLine="360"/>
              <w:rPr>
                <w:sz w:val="18"/>
                <w:szCs w:val="18"/>
              </w:rPr>
            </w:pPr>
            <w:r w:rsidRPr="00F85C52">
              <w:rPr>
                <w:sz w:val="18"/>
                <w:szCs w:val="18"/>
              </w:rPr>
              <w:t>0.18707</w:t>
            </w:r>
          </w:p>
        </w:tc>
        <w:tc>
          <w:tcPr>
            <w:tcW w:w="1544" w:type="dxa"/>
            <w:tcBorders>
              <w:top w:val="nil"/>
              <w:left w:val="nil"/>
              <w:bottom w:val="nil"/>
              <w:right w:val="nil"/>
            </w:tcBorders>
            <w:shd w:val="clear" w:color="auto" w:fill="auto"/>
            <w:noWrap/>
            <w:vAlign w:val="center"/>
            <w:hideMark/>
          </w:tcPr>
          <w:p w14:paraId="36FD3040" w14:textId="77777777" w:rsidR="002D1403" w:rsidRPr="00F85C52" w:rsidRDefault="002D1403" w:rsidP="003D4622">
            <w:pPr>
              <w:pStyle w:val="af8"/>
              <w:ind w:firstLine="360"/>
              <w:rPr>
                <w:sz w:val="18"/>
                <w:szCs w:val="18"/>
              </w:rPr>
            </w:pPr>
            <w:r w:rsidRPr="00F85C52">
              <w:rPr>
                <w:sz w:val="18"/>
                <w:szCs w:val="18"/>
              </w:rPr>
              <w:t>0.824242</w:t>
            </w:r>
          </w:p>
        </w:tc>
        <w:tc>
          <w:tcPr>
            <w:tcW w:w="294" w:type="dxa"/>
            <w:tcBorders>
              <w:top w:val="nil"/>
              <w:left w:val="nil"/>
              <w:bottom w:val="nil"/>
              <w:right w:val="nil"/>
            </w:tcBorders>
            <w:shd w:val="clear" w:color="auto" w:fill="auto"/>
            <w:noWrap/>
            <w:vAlign w:val="center"/>
            <w:hideMark/>
          </w:tcPr>
          <w:p w14:paraId="2A30D4A7" w14:textId="77777777" w:rsidR="002D1403" w:rsidRPr="00F85C52" w:rsidRDefault="002D1403" w:rsidP="003D4622">
            <w:pPr>
              <w:pStyle w:val="af8"/>
              <w:ind w:firstLine="360"/>
              <w:rPr>
                <w:sz w:val="18"/>
                <w:szCs w:val="18"/>
              </w:rPr>
            </w:pPr>
            <w:r w:rsidRPr="00F85C52">
              <w:rPr>
                <w:sz w:val="18"/>
                <w:szCs w:val="18"/>
              </w:rPr>
              <w:t>1.747009</w:t>
            </w:r>
          </w:p>
        </w:tc>
      </w:tr>
      <w:tr w:rsidR="002D1403" w:rsidRPr="00374975" w14:paraId="7A573C76" w14:textId="77777777" w:rsidTr="003D4622">
        <w:trPr>
          <w:trHeight w:val="233"/>
          <w:jc w:val="center"/>
        </w:trPr>
        <w:tc>
          <w:tcPr>
            <w:tcW w:w="4395" w:type="dxa"/>
            <w:tcBorders>
              <w:top w:val="nil"/>
              <w:left w:val="nil"/>
              <w:bottom w:val="nil"/>
              <w:right w:val="nil"/>
            </w:tcBorders>
            <w:shd w:val="clear" w:color="auto" w:fill="auto"/>
            <w:noWrap/>
            <w:vAlign w:val="center"/>
            <w:hideMark/>
          </w:tcPr>
          <w:p w14:paraId="4F749764" w14:textId="77777777" w:rsidR="002D1403" w:rsidRPr="00F85C52" w:rsidRDefault="002D1403" w:rsidP="000D072B">
            <w:pPr>
              <w:pStyle w:val="af8"/>
              <w:jc w:val="left"/>
              <w:rPr>
                <w:sz w:val="18"/>
                <w:szCs w:val="18"/>
              </w:rPr>
            </w:pPr>
            <w:r w:rsidRPr="00F85C52">
              <w:rPr>
                <w:sz w:val="18"/>
                <w:szCs w:val="18"/>
              </w:rPr>
              <w:t>{Main_ID12360,Main_ID5992} =&gt; {Drink_ID6186}</w:t>
            </w:r>
          </w:p>
        </w:tc>
        <w:tc>
          <w:tcPr>
            <w:tcW w:w="1280" w:type="dxa"/>
            <w:tcBorders>
              <w:top w:val="nil"/>
              <w:left w:val="nil"/>
              <w:bottom w:val="nil"/>
              <w:right w:val="nil"/>
            </w:tcBorders>
            <w:shd w:val="clear" w:color="auto" w:fill="auto"/>
            <w:noWrap/>
            <w:vAlign w:val="center"/>
            <w:hideMark/>
          </w:tcPr>
          <w:p w14:paraId="46E0AC5F" w14:textId="77777777" w:rsidR="002D1403" w:rsidRPr="00F85C52" w:rsidRDefault="002D1403" w:rsidP="003D4622">
            <w:pPr>
              <w:pStyle w:val="af8"/>
              <w:ind w:firstLine="360"/>
              <w:rPr>
                <w:sz w:val="18"/>
                <w:szCs w:val="18"/>
              </w:rPr>
            </w:pPr>
            <w:r w:rsidRPr="00F85C52">
              <w:rPr>
                <w:sz w:val="18"/>
                <w:szCs w:val="18"/>
              </w:rPr>
              <w:t>0.112792</w:t>
            </w:r>
          </w:p>
        </w:tc>
        <w:tc>
          <w:tcPr>
            <w:tcW w:w="1544" w:type="dxa"/>
            <w:tcBorders>
              <w:top w:val="nil"/>
              <w:left w:val="nil"/>
              <w:bottom w:val="nil"/>
              <w:right w:val="nil"/>
            </w:tcBorders>
            <w:shd w:val="clear" w:color="auto" w:fill="auto"/>
            <w:noWrap/>
            <w:vAlign w:val="center"/>
            <w:hideMark/>
          </w:tcPr>
          <w:p w14:paraId="34419892" w14:textId="77777777" w:rsidR="002D1403" w:rsidRPr="00F85C52" w:rsidRDefault="002D1403" w:rsidP="003D4622">
            <w:pPr>
              <w:pStyle w:val="af8"/>
              <w:ind w:firstLine="360"/>
              <w:rPr>
                <w:sz w:val="18"/>
                <w:szCs w:val="18"/>
              </w:rPr>
            </w:pPr>
            <w:r w:rsidRPr="00F85C52">
              <w:rPr>
                <w:sz w:val="18"/>
                <w:szCs w:val="18"/>
              </w:rPr>
              <w:t>0.803922</w:t>
            </w:r>
          </w:p>
        </w:tc>
        <w:tc>
          <w:tcPr>
            <w:tcW w:w="294" w:type="dxa"/>
            <w:tcBorders>
              <w:top w:val="nil"/>
              <w:left w:val="nil"/>
              <w:bottom w:val="nil"/>
              <w:right w:val="nil"/>
            </w:tcBorders>
            <w:shd w:val="clear" w:color="auto" w:fill="auto"/>
            <w:noWrap/>
            <w:vAlign w:val="center"/>
            <w:hideMark/>
          </w:tcPr>
          <w:p w14:paraId="5386EDA2" w14:textId="77777777" w:rsidR="002D1403" w:rsidRPr="00F85C52" w:rsidRDefault="002D1403" w:rsidP="003D4622">
            <w:pPr>
              <w:pStyle w:val="af8"/>
              <w:ind w:firstLine="360"/>
              <w:rPr>
                <w:sz w:val="18"/>
                <w:szCs w:val="18"/>
              </w:rPr>
            </w:pPr>
            <w:r w:rsidRPr="00F85C52">
              <w:rPr>
                <w:sz w:val="18"/>
                <w:szCs w:val="18"/>
              </w:rPr>
              <w:t>1.655668</w:t>
            </w:r>
          </w:p>
        </w:tc>
      </w:tr>
      <w:tr w:rsidR="002D1403" w:rsidRPr="00374975" w14:paraId="561967D1" w14:textId="77777777" w:rsidTr="003D4622">
        <w:trPr>
          <w:trHeight w:val="233"/>
          <w:jc w:val="center"/>
        </w:trPr>
        <w:tc>
          <w:tcPr>
            <w:tcW w:w="4395" w:type="dxa"/>
            <w:tcBorders>
              <w:top w:val="nil"/>
              <w:left w:val="nil"/>
              <w:bottom w:val="nil"/>
              <w:right w:val="nil"/>
            </w:tcBorders>
            <w:shd w:val="clear" w:color="auto" w:fill="auto"/>
            <w:noWrap/>
            <w:vAlign w:val="center"/>
            <w:hideMark/>
          </w:tcPr>
          <w:p w14:paraId="3A24D3E0" w14:textId="77777777" w:rsidR="002D1403" w:rsidRPr="00F85C52" w:rsidRDefault="002D1403" w:rsidP="000D072B">
            <w:pPr>
              <w:pStyle w:val="af8"/>
              <w:jc w:val="left"/>
              <w:rPr>
                <w:sz w:val="18"/>
                <w:szCs w:val="18"/>
              </w:rPr>
            </w:pPr>
            <w:r w:rsidRPr="00F85C52">
              <w:rPr>
                <w:sz w:val="18"/>
                <w:szCs w:val="18"/>
              </w:rPr>
              <w:t>{Main_ID11399,Main_ID12360} =&gt; {Drink_ID6186}</w:t>
            </w:r>
          </w:p>
        </w:tc>
        <w:tc>
          <w:tcPr>
            <w:tcW w:w="1280" w:type="dxa"/>
            <w:tcBorders>
              <w:top w:val="nil"/>
              <w:left w:val="nil"/>
              <w:bottom w:val="nil"/>
              <w:right w:val="nil"/>
            </w:tcBorders>
            <w:shd w:val="clear" w:color="auto" w:fill="auto"/>
            <w:noWrap/>
            <w:vAlign w:val="center"/>
            <w:hideMark/>
          </w:tcPr>
          <w:p w14:paraId="31E11B82" w14:textId="77777777" w:rsidR="002D1403" w:rsidRPr="00F85C52" w:rsidRDefault="002D1403" w:rsidP="003D4622">
            <w:pPr>
              <w:pStyle w:val="af8"/>
              <w:ind w:firstLine="360"/>
              <w:rPr>
                <w:sz w:val="18"/>
                <w:szCs w:val="18"/>
              </w:rPr>
            </w:pPr>
            <w:r w:rsidRPr="00F85C52">
              <w:rPr>
                <w:sz w:val="18"/>
                <w:szCs w:val="18"/>
              </w:rPr>
              <w:t>0.114168</w:t>
            </w:r>
          </w:p>
        </w:tc>
        <w:tc>
          <w:tcPr>
            <w:tcW w:w="1544" w:type="dxa"/>
            <w:tcBorders>
              <w:top w:val="nil"/>
              <w:left w:val="nil"/>
              <w:bottom w:val="nil"/>
              <w:right w:val="nil"/>
            </w:tcBorders>
            <w:shd w:val="clear" w:color="auto" w:fill="auto"/>
            <w:noWrap/>
            <w:vAlign w:val="center"/>
            <w:hideMark/>
          </w:tcPr>
          <w:p w14:paraId="23E9099E" w14:textId="77777777" w:rsidR="002D1403" w:rsidRPr="00F85C52" w:rsidRDefault="002D1403" w:rsidP="003D4622">
            <w:pPr>
              <w:pStyle w:val="af8"/>
              <w:ind w:firstLine="360"/>
              <w:rPr>
                <w:sz w:val="18"/>
                <w:szCs w:val="18"/>
              </w:rPr>
            </w:pPr>
            <w:r w:rsidRPr="00F85C52">
              <w:rPr>
                <w:sz w:val="18"/>
                <w:szCs w:val="18"/>
              </w:rPr>
              <w:t>0.813725</w:t>
            </w:r>
          </w:p>
        </w:tc>
        <w:tc>
          <w:tcPr>
            <w:tcW w:w="294" w:type="dxa"/>
            <w:tcBorders>
              <w:top w:val="nil"/>
              <w:left w:val="nil"/>
              <w:bottom w:val="nil"/>
              <w:right w:val="nil"/>
            </w:tcBorders>
            <w:shd w:val="clear" w:color="auto" w:fill="auto"/>
            <w:noWrap/>
            <w:vAlign w:val="center"/>
            <w:hideMark/>
          </w:tcPr>
          <w:p w14:paraId="3E22BF80" w14:textId="77777777" w:rsidR="002D1403" w:rsidRPr="00F85C52" w:rsidRDefault="002D1403" w:rsidP="003D4622">
            <w:pPr>
              <w:pStyle w:val="af8"/>
              <w:ind w:firstLine="360"/>
              <w:rPr>
                <w:sz w:val="18"/>
                <w:szCs w:val="18"/>
              </w:rPr>
            </w:pPr>
            <w:r w:rsidRPr="00F85C52">
              <w:rPr>
                <w:sz w:val="18"/>
                <w:szCs w:val="18"/>
              </w:rPr>
              <w:t>1.67586</w:t>
            </w:r>
          </w:p>
        </w:tc>
      </w:tr>
      <w:tr w:rsidR="002D1403" w:rsidRPr="00374975" w14:paraId="3AE8EC7C" w14:textId="77777777" w:rsidTr="003D4622">
        <w:trPr>
          <w:trHeight w:val="233"/>
          <w:jc w:val="center"/>
        </w:trPr>
        <w:tc>
          <w:tcPr>
            <w:tcW w:w="4395" w:type="dxa"/>
            <w:tcBorders>
              <w:top w:val="nil"/>
              <w:left w:val="nil"/>
              <w:bottom w:val="nil"/>
              <w:right w:val="nil"/>
            </w:tcBorders>
            <w:shd w:val="clear" w:color="auto" w:fill="auto"/>
            <w:noWrap/>
            <w:vAlign w:val="center"/>
            <w:hideMark/>
          </w:tcPr>
          <w:p w14:paraId="3E049E52" w14:textId="77777777" w:rsidR="002D1403" w:rsidRPr="00F85C52" w:rsidRDefault="002D1403" w:rsidP="000D072B">
            <w:pPr>
              <w:pStyle w:val="af8"/>
              <w:jc w:val="left"/>
              <w:rPr>
                <w:sz w:val="18"/>
                <w:szCs w:val="18"/>
              </w:rPr>
            </w:pPr>
            <w:r w:rsidRPr="00F85C52">
              <w:rPr>
                <w:sz w:val="18"/>
                <w:szCs w:val="18"/>
              </w:rPr>
              <w:t>{Main_ID12910,Main_ID5969} =&gt; {Side Item_ID11537}</w:t>
            </w:r>
          </w:p>
        </w:tc>
        <w:tc>
          <w:tcPr>
            <w:tcW w:w="1280" w:type="dxa"/>
            <w:tcBorders>
              <w:top w:val="nil"/>
              <w:left w:val="nil"/>
              <w:bottom w:val="nil"/>
              <w:right w:val="nil"/>
            </w:tcBorders>
            <w:shd w:val="clear" w:color="auto" w:fill="auto"/>
            <w:noWrap/>
            <w:vAlign w:val="center"/>
            <w:hideMark/>
          </w:tcPr>
          <w:p w14:paraId="523A92C5" w14:textId="77777777" w:rsidR="002D1403" w:rsidRPr="00F85C52" w:rsidRDefault="002D1403" w:rsidP="003D4622">
            <w:pPr>
              <w:pStyle w:val="af8"/>
              <w:ind w:firstLine="360"/>
              <w:rPr>
                <w:sz w:val="18"/>
                <w:szCs w:val="18"/>
              </w:rPr>
            </w:pPr>
            <w:r w:rsidRPr="00F85C52">
              <w:rPr>
                <w:sz w:val="18"/>
                <w:szCs w:val="18"/>
              </w:rPr>
              <w:t>0.105915</w:t>
            </w:r>
          </w:p>
        </w:tc>
        <w:tc>
          <w:tcPr>
            <w:tcW w:w="1544" w:type="dxa"/>
            <w:tcBorders>
              <w:top w:val="nil"/>
              <w:left w:val="nil"/>
              <w:bottom w:val="nil"/>
              <w:right w:val="nil"/>
            </w:tcBorders>
            <w:shd w:val="clear" w:color="auto" w:fill="auto"/>
            <w:noWrap/>
            <w:vAlign w:val="center"/>
            <w:hideMark/>
          </w:tcPr>
          <w:p w14:paraId="2C1D6762" w14:textId="77777777" w:rsidR="002D1403" w:rsidRPr="00F85C52" w:rsidRDefault="002D1403" w:rsidP="003D4622">
            <w:pPr>
              <w:pStyle w:val="af8"/>
              <w:ind w:firstLine="360"/>
              <w:rPr>
                <w:sz w:val="18"/>
                <w:szCs w:val="18"/>
              </w:rPr>
            </w:pPr>
            <w:r w:rsidRPr="00F85C52">
              <w:rPr>
                <w:sz w:val="18"/>
                <w:szCs w:val="18"/>
              </w:rPr>
              <w:t>0.836957</w:t>
            </w:r>
          </w:p>
        </w:tc>
        <w:tc>
          <w:tcPr>
            <w:tcW w:w="294" w:type="dxa"/>
            <w:tcBorders>
              <w:top w:val="nil"/>
              <w:left w:val="nil"/>
              <w:bottom w:val="nil"/>
              <w:right w:val="nil"/>
            </w:tcBorders>
            <w:shd w:val="clear" w:color="auto" w:fill="auto"/>
            <w:noWrap/>
            <w:vAlign w:val="center"/>
            <w:hideMark/>
          </w:tcPr>
          <w:p w14:paraId="7F13EFF1" w14:textId="77777777" w:rsidR="002D1403" w:rsidRPr="00F85C52" w:rsidRDefault="002D1403" w:rsidP="003D4622">
            <w:pPr>
              <w:pStyle w:val="af8"/>
              <w:ind w:firstLine="360"/>
              <w:rPr>
                <w:sz w:val="18"/>
                <w:szCs w:val="18"/>
              </w:rPr>
            </w:pPr>
            <w:r w:rsidRPr="00F85C52">
              <w:rPr>
                <w:sz w:val="18"/>
                <w:szCs w:val="18"/>
              </w:rPr>
              <w:t>1.709178</w:t>
            </w:r>
          </w:p>
        </w:tc>
      </w:tr>
      <w:tr w:rsidR="002D1403" w:rsidRPr="00374975" w14:paraId="39A2181A" w14:textId="77777777" w:rsidTr="003D4622">
        <w:trPr>
          <w:trHeight w:val="233"/>
          <w:jc w:val="center"/>
        </w:trPr>
        <w:tc>
          <w:tcPr>
            <w:tcW w:w="4395" w:type="dxa"/>
            <w:tcBorders>
              <w:top w:val="nil"/>
              <w:left w:val="nil"/>
              <w:bottom w:val="nil"/>
              <w:right w:val="nil"/>
            </w:tcBorders>
            <w:shd w:val="clear" w:color="auto" w:fill="auto"/>
            <w:noWrap/>
            <w:vAlign w:val="center"/>
            <w:hideMark/>
          </w:tcPr>
          <w:p w14:paraId="67CF3D61" w14:textId="77777777" w:rsidR="002D1403" w:rsidRPr="00F85C52" w:rsidRDefault="002D1403" w:rsidP="000D072B">
            <w:pPr>
              <w:pStyle w:val="af8"/>
              <w:jc w:val="left"/>
              <w:rPr>
                <w:sz w:val="18"/>
                <w:szCs w:val="18"/>
              </w:rPr>
            </w:pPr>
            <w:r w:rsidRPr="00F85C52">
              <w:rPr>
                <w:sz w:val="18"/>
                <w:szCs w:val="18"/>
              </w:rPr>
              <w:t>{Drink_ID11149,Main_ID11399} =&gt; {Drink_ID6186}</w:t>
            </w:r>
          </w:p>
        </w:tc>
        <w:tc>
          <w:tcPr>
            <w:tcW w:w="1280" w:type="dxa"/>
            <w:tcBorders>
              <w:top w:val="nil"/>
              <w:left w:val="nil"/>
              <w:bottom w:val="nil"/>
              <w:right w:val="nil"/>
            </w:tcBorders>
            <w:shd w:val="clear" w:color="auto" w:fill="auto"/>
            <w:noWrap/>
            <w:vAlign w:val="center"/>
            <w:hideMark/>
          </w:tcPr>
          <w:p w14:paraId="1472AF99" w14:textId="77777777" w:rsidR="002D1403" w:rsidRPr="00F85C52" w:rsidRDefault="002D1403" w:rsidP="003D4622">
            <w:pPr>
              <w:pStyle w:val="af8"/>
              <w:ind w:firstLine="360"/>
              <w:rPr>
                <w:sz w:val="18"/>
                <w:szCs w:val="18"/>
              </w:rPr>
            </w:pPr>
            <w:r w:rsidRPr="00F85C52">
              <w:rPr>
                <w:sz w:val="18"/>
                <w:szCs w:val="18"/>
              </w:rPr>
              <w:t>0.116919</w:t>
            </w:r>
          </w:p>
        </w:tc>
        <w:tc>
          <w:tcPr>
            <w:tcW w:w="1544" w:type="dxa"/>
            <w:tcBorders>
              <w:top w:val="nil"/>
              <w:left w:val="nil"/>
              <w:bottom w:val="nil"/>
              <w:right w:val="nil"/>
            </w:tcBorders>
            <w:shd w:val="clear" w:color="auto" w:fill="auto"/>
            <w:noWrap/>
            <w:vAlign w:val="center"/>
            <w:hideMark/>
          </w:tcPr>
          <w:p w14:paraId="0EC72FA4" w14:textId="77777777" w:rsidR="002D1403" w:rsidRPr="00F85C52" w:rsidRDefault="002D1403" w:rsidP="003D4622">
            <w:pPr>
              <w:pStyle w:val="af8"/>
              <w:ind w:firstLine="360"/>
              <w:rPr>
                <w:sz w:val="18"/>
                <w:szCs w:val="18"/>
              </w:rPr>
            </w:pPr>
            <w:r w:rsidRPr="00F85C52">
              <w:rPr>
                <w:sz w:val="18"/>
                <w:szCs w:val="18"/>
              </w:rPr>
              <w:t>0.825243</w:t>
            </w:r>
          </w:p>
        </w:tc>
        <w:tc>
          <w:tcPr>
            <w:tcW w:w="294" w:type="dxa"/>
            <w:tcBorders>
              <w:top w:val="nil"/>
              <w:left w:val="nil"/>
              <w:bottom w:val="nil"/>
              <w:right w:val="nil"/>
            </w:tcBorders>
            <w:shd w:val="clear" w:color="auto" w:fill="auto"/>
            <w:noWrap/>
            <w:vAlign w:val="center"/>
            <w:hideMark/>
          </w:tcPr>
          <w:p w14:paraId="0A7B5CC1" w14:textId="77777777" w:rsidR="002D1403" w:rsidRPr="00F85C52" w:rsidRDefault="002D1403" w:rsidP="003D4622">
            <w:pPr>
              <w:pStyle w:val="af8"/>
              <w:ind w:firstLine="360"/>
              <w:rPr>
                <w:sz w:val="18"/>
                <w:szCs w:val="18"/>
              </w:rPr>
            </w:pPr>
            <w:r w:rsidRPr="00F85C52">
              <w:rPr>
                <w:sz w:val="18"/>
                <w:szCs w:val="18"/>
              </w:rPr>
              <w:t>1.699579</w:t>
            </w:r>
          </w:p>
        </w:tc>
      </w:tr>
      <w:tr w:rsidR="002D1403" w:rsidRPr="00374975" w14:paraId="1A0D33CA" w14:textId="77777777" w:rsidTr="003D4622">
        <w:trPr>
          <w:trHeight w:val="233"/>
          <w:jc w:val="center"/>
        </w:trPr>
        <w:tc>
          <w:tcPr>
            <w:tcW w:w="4395" w:type="dxa"/>
            <w:tcBorders>
              <w:top w:val="nil"/>
              <w:left w:val="nil"/>
              <w:bottom w:val="nil"/>
              <w:right w:val="nil"/>
            </w:tcBorders>
            <w:shd w:val="clear" w:color="auto" w:fill="auto"/>
            <w:noWrap/>
            <w:vAlign w:val="center"/>
            <w:hideMark/>
          </w:tcPr>
          <w:p w14:paraId="4136352C" w14:textId="77777777" w:rsidR="002D1403" w:rsidRPr="00F85C52" w:rsidRDefault="002D1403" w:rsidP="000D072B">
            <w:pPr>
              <w:pStyle w:val="af8"/>
              <w:jc w:val="left"/>
              <w:rPr>
                <w:sz w:val="18"/>
                <w:szCs w:val="18"/>
              </w:rPr>
            </w:pPr>
            <w:r w:rsidRPr="00F85C52">
              <w:rPr>
                <w:sz w:val="18"/>
                <w:szCs w:val="18"/>
              </w:rPr>
              <w:t>{Drink_ID12794,Main_ID5969} =&gt; {Side Item_ID5991}</w:t>
            </w:r>
          </w:p>
        </w:tc>
        <w:tc>
          <w:tcPr>
            <w:tcW w:w="1280" w:type="dxa"/>
            <w:tcBorders>
              <w:top w:val="nil"/>
              <w:left w:val="nil"/>
              <w:bottom w:val="nil"/>
              <w:right w:val="nil"/>
            </w:tcBorders>
            <w:shd w:val="clear" w:color="auto" w:fill="auto"/>
            <w:noWrap/>
            <w:vAlign w:val="center"/>
            <w:hideMark/>
          </w:tcPr>
          <w:p w14:paraId="57A2BF69" w14:textId="77777777" w:rsidR="002D1403" w:rsidRPr="00F85C52" w:rsidRDefault="002D1403" w:rsidP="003D4622">
            <w:pPr>
              <w:pStyle w:val="af8"/>
              <w:ind w:firstLine="360"/>
              <w:rPr>
                <w:sz w:val="18"/>
                <w:szCs w:val="18"/>
              </w:rPr>
            </w:pPr>
            <w:r w:rsidRPr="00F85C52">
              <w:rPr>
                <w:sz w:val="18"/>
                <w:szCs w:val="18"/>
              </w:rPr>
              <w:t>0.108666</w:t>
            </w:r>
          </w:p>
        </w:tc>
        <w:tc>
          <w:tcPr>
            <w:tcW w:w="1544" w:type="dxa"/>
            <w:tcBorders>
              <w:top w:val="nil"/>
              <w:left w:val="nil"/>
              <w:bottom w:val="nil"/>
              <w:right w:val="nil"/>
            </w:tcBorders>
            <w:shd w:val="clear" w:color="auto" w:fill="auto"/>
            <w:noWrap/>
            <w:vAlign w:val="center"/>
            <w:hideMark/>
          </w:tcPr>
          <w:p w14:paraId="1996049A" w14:textId="77777777" w:rsidR="002D1403" w:rsidRPr="00F85C52" w:rsidRDefault="002D1403" w:rsidP="003D4622">
            <w:pPr>
              <w:pStyle w:val="af8"/>
              <w:ind w:firstLine="360"/>
              <w:rPr>
                <w:sz w:val="18"/>
                <w:szCs w:val="18"/>
              </w:rPr>
            </w:pPr>
            <w:r w:rsidRPr="00F85C52">
              <w:rPr>
                <w:sz w:val="18"/>
                <w:szCs w:val="18"/>
              </w:rPr>
              <w:t>0.814433</w:t>
            </w:r>
          </w:p>
        </w:tc>
        <w:tc>
          <w:tcPr>
            <w:tcW w:w="294" w:type="dxa"/>
            <w:tcBorders>
              <w:top w:val="nil"/>
              <w:left w:val="nil"/>
              <w:bottom w:val="nil"/>
              <w:right w:val="nil"/>
            </w:tcBorders>
            <w:shd w:val="clear" w:color="auto" w:fill="auto"/>
            <w:noWrap/>
            <w:vAlign w:val="center"/>
            <w:hideMark/>
          </w:tcPr>
          <w:p w14:paraId="2B3B392D" w14:textId="77777777" w:rsidR="002D1403" w:rsidRPr="00F85C52" w:rsidRDefault="002D1403" w:rsidP="003D4622">
            <w:pPr>
              <w:pStyle w:val="af8"/>
              <w:ind w:firstLine="360"/>
              <w:rPr>
                <w:sz w:val="18"/>
                <w:szCs w:val="18"/>
              </w:rPr>
            </w:pPr>
            <w:r w:rsidRPr="00F85C52">
              <w:rPr>
                <w:sz w:val="18"/>
                <w:szCs w:val="18"/>
              </w:rPr>
              <w:t>1.529956</w:t>
            </w:r>
          </w:p>
        </w:tc>
      </w:tr>
      <w:tr w:rsidR="002D1403" w:rsidRPr="00374975" w14:paraId="634C1D92" w14:textId="77777777" w:rsidTr="003D4622">
        <w:trPr>
          <w:trHeight w:val="233"/>
          <w:jc w:val="center"/>
        </w:trPr>
        <w:tc>
          <w:tcPr>
            <w:tcW w:w="4395" w:type="dxa"/>
            <w:tcBorders>
              <w:top w:val="nil"/>
              <w:left w:val="nil"/>
              <w:bottom w:val="nil"/>
              <w:right w:val="nil"/>
            </w:tcBorders>
            <w:shd w:val="clear" w:color="auto" w:fill="auto"/>
            <w:noWrap/>
            <w:vAlign w:val="center"/>
            <w:hideMark/>
          </w:tcPr>
          <w:p w14:paraId="1BD45EA1" w14:textId="77777777" w:rsidR="002D1403" w:rsidRPr="00F85C52" w:rsidRDefault="002D1403" w:rsidP="000D072B">
            <w:pPr>
              <w:pStyle w:val="af8"/>
              <w:jc w:val="left"/>
              <w:rPr>
                <w:sz w:val="18"/>
                <w:szCs w:val="18"/>
              </w:rPr>
            </w:pPr>
            <w:r w:rsidRPr="00F85C52">
              <w:rPr>
                <w:sz w:val="18"/>
                <w:szCs w:val="18"/>
              </w:rPr>
              <w:t>{Main_ID12777,Main_ID5969} =&gt; {Side Item_ID5991}</w:t>
            </w:r>
          </w:p>
        </w:tc>
        <w:tc>
          <w:tcPr>
            <w:tcW w:w="1280" w:type="dxa"/>
            <w:tcBorders>
              <w:top w:val="nil"/>
              <w:left w:val="nil"/>
              <w:bottom w:val="nil"/>
              <w:right w:val="nil"/>
            </w:tcBorders>
            <w:shd w:val="clear" w:color="auto" w:fill="auto"/>
            <w:noWrap/>
            <w:vAlign w:val="center"/>
            <w:hideMark/>
          </w:tcPr>
          <w:p w14:paraId="3D3F08CD" w14:textId="77777777" w:rsidR="002D1403" w:rsidRPr="00F85C52" w:rsidRDefault="002D1403" w:rsidP="003D4622">
            <w:pPr>
              <w:pStyle w:val="af8"/>
              <w:ind w:firstLine="360"/>
              <w:rPr>
                <w:sz w:val="18"/>
                <w:szCs w:val="18"/>
              </w:rPr>
            </w:pPr>
            <w:r w:rsidRPr="00F85C52">
              <w:rPr>
                <w:sz w:val="18"/>
                <w:szCs w:val="18"/>
              </w:rPr>
              <w:t>0.10729</w:t>
            </w:r>
          </w:p>
        </w:tc>
        <w:tc>
          <w:tcPr>
            <w:tcW w:w="1544" w:type="dxa"/>
            <w:tcBorders>
              <w:top w:val="nil"/>
              <w:left w:val="nil"/>
              <w:bottom w:val="nil"/>
              <w:right w:val="nil"/>
            </w:tcBorders>
            <w:shd w:val="clear" w:color="auto" w:fill="auto"/>
            <w:noWrap/>
            <w:vAlign w:val="center"/>
            <w:hideMark/>
          </w:tcPr>
          <w:p w14:paraId="364170CC" w14:textId="77777777" w:rsidR="002D1403" w:rsidRPr="00F85C52" w:rsidRDefault="002D1403" w:rsidP="003D4622">
            <w:pPr>
              <w:pStyle w:val="af8"/>
              <w:ind w:firstLine="360"/>
              <w:rPr>
                <w:sz w:val="18"/>
                <w:szCs w:val="18"/>
              </w:rPr>
            </w:pPr>
            <w:r w:rsidRPr="00F85C52">
              <w:rPr>
                <w:sz w:val="18"/>
                <w:szCs w:val="18"/>
              </w:rPr>
              <w:t>0.821053</w:t>
            </w:r>
          </w:p>
        </w:tc>
        <w:tc>
          <w:tcPr>
            <w:tcW w:w="294" w:type="dxa"/>
            <w:tcBorders>
              <w:top w:val="nil"/>
              <w:left w:val="nil"/>
              <w:bottom w:val="nil"/>
              <w:right w:val="nil"/>
            </w:tcBorders>
            <w:shd w:val="clear" w:color="auto" w:fill="auto"/>
            <w:noWrap/>
            <w:vAlign w:val="center"/>
            <w:hideMark/>
          </w:tcPr>
          <w:p w14:paraId="0791112A" w14:textId="77777777" w:rsidR="002D1403" w:rsidRPr="00F85C52" w:rsidRDefault="002D1403" w:rsidP="003D4622">
            <w:pPr>
              <w:pStyle w:val="af8"/>
              <w:ind w:firstLine="360"/>
              <w:rPr>
                <w:sz w:val="18"/>
                <w:szCs w:val="18"/>
              </w:rPr>
            </w:pPr>
            <w:r w:rsidRPr="00F85C52">
              <w:rPr>
                <w:sz w:val="18"/>
                <w:szCs w:val="18"/>
              </w:rPr>
              <w:t>1.542391</w:t>
            </w:r>
          </w:p>
        </w:tc>
      </w:tr>
      <w:tr w:rsidR="002D1403" w:rsidRPr="00374975" w14:paraId="5A6C9A4D" w14:textId="77777777" w:rsidTr="003D4622">
        <w:trPr>
          <w:trHeight w:val="233"/>
          <w:jc w:val="center"/>
        </w:trPr>
        <w:tc>
          <w:tcPr>
            <w:tcW w:w="4395" w:type="dxa"/>
            <w:tcBorders>
              <w:top w:val="nil"/>
              <w:left w:val="nil"/>
              <w:bottom w:val="nil"/>
              <w:right w:val="nil"/>
            </w:tcBorders>
            <w:shd w:val="clear" w:color="auto" w:fill="auto"/>
            <w:noWrap/>
            <w:vAlign w:val="center"/>
            <w:hideMark/>
          </w:tcPr>
          <w:p w14:paraId="6C348225" w14:textId="77777777" w:rsidR="002D1403" w:rsidRPr="00F85C52" w:rsidRDefault="002D1403" w:rsidP="000D072B">
            <w:pPr>
              <w:pStyle w:val="af8"/>
              <w:jc w:val="left"/>
              <w:rPr>
                <w:sz w:val="18"/>
                <w:szCs w:val="18"/>
              </w:rPr>
            </w:pPr>
            <w:r w:rsidRPr="00F85C52">
              <w:rPr>
                <w:sz w:val="18"/>
                <w:szCs w:val="18"/>
              </w:rPr>
              <w:t>{Drink_ID5300,Main_ID5992} =&gt; {Drink_ID6186}</w:t>
            </w:r>
          </w:p>
        </w:tc>
        <w:tc>
          <w:tcPr>
            <w:tcW w:w="1280" w:type="dxa"/>
            <w:tcBorders>
              <w:top w:val="nil"/>
              <w:left w:val="nil"/>
              <w:bottom w:val="nil"/>
              <w:right w:val="nil"/>
            </w:tcBorders>
            <w:shd w:val="clear" w:color="auto" w:fill="auto"/>
            <w:noWrap/>
            <w:vAlign w:val="center"/>
            <w:hideMark/>
          </w:tcPr>
          <w:p w14:paraId="3571BFF3" w14:textId="77777777" w:rsidR="002D1403" w:rsidRPr="00F85C52" w:rsidRDefault="002D1403" w:rsidP="003D4622">
            <w:pPr>
              <w:pStyle w:val="af8"/>
              <w:ind w:firstLine="360"/>
              <w:rPr>
                <w:sz w:val="18"/>
                <w:szCs w:val="18"/>
              </w:rPr>
            </w:pPr>
            <w:r w:rsidRPr="00F85C52">
              <w:rPr>
                <w:sz w:val="18"/>
                <w:szCs w:val="18"/>
              </w:rPr>
              <w:t>0.160935</w:t>
            </w:r>
          </w:p>
        </w:tc>
        <w:tc>
          <w:tcPr>
            <w:tcW w:w="1544" w:type="dxa"/>
            <w:tcBorders>
              <w:top w:val="nil"/>
              <w:left w:val="nil"/>
              <w:bottom w:val="nil"/>
              <w:right w:val="nil"/>
            </w:tcBorders>
            <w:shd w:val="clear" w:color="auto" w:fill="auto"/>
            <w:noWrap/>
            <w:vAlign w:val="center"/>
            <w:hideMark/>
          </w:tcPr>
          <w:p w14:paraId="67DDA684" w14:textId="77777777" w:rsidR="002D1403" w:rsidRPr="00F85C52" w:rsidRDefault="002D1403" w:rsidP="003D4622">
            <w:pPr>
              <w:pStyle w:val="af8"/>
              <w:ind w:firstLine="360"/>
              <w:rPr>
                <w:sz w:val="18"/>
                <w:szCs w:val="18"/>
              </w:rPr>
            </w:pPr>
            <w:r w:rsidRPr="00F85C52">
              <w:rPr>
                <w:sz w:val="18"/>
                <w:szCs w:val="18"/>
              </w:rPr>
              <w:t>0.806897</w:t>
            </w:r>
          </w:p>
        </w:tc>
        <w:tc>
          <w:tcPr>
            <w:tcW w:w="294" w:type="dxa"/>
            <w:tcBorders>
              <w:top w:val="nil"/>
              <w:left w:val="nil"/>
              <w:bottom w:val="nil"/>
              <w:right w:val="nil"/>
            </w:tcBorders>
            <w:shd w:val="clear" w:color="auto" w:fill="auto"/>
            <w:noWrap/>
            <w:vAlign w:val="center"/>
            <w:hideMark/>
          </w:tcPr>
          <w:p w14:paraId="3D49FC9B" w14:textId="77777777" w:rsidR="002D1403" w:rsidRPr="00F85C52" w:rsidRDefault="002D1403" w:rsidP="003D4622">
            <w:pPr>
              <w:pStyle w:val="af8"/>
              <w:ind w:firstLine="360"/>
              <w:rPr>
                <w:sz w:val="18"/>
                <w:szCs w:val="18"/>
              </w:rPr>
            </w:pPr>
            <w:r w:rsidRPr="00F85C52">
              <w:rPr>
                <w:sz w:val="18"/>
                <w:szCs w:val="18"/>
              </w:rPr>
              <w:t>1.661795</w:t>
            </w:r>
          </w:p>
        </w:tc>
      </w:tr>
      <w:tr w:rsidR="002D1403" w:rsidRPr="00374975" w14:paraId="3DF8FFE9" w14:textId="77777777" w:rsidTr="003D4622">
        <w:trPr>
          <w:trHeight w:val="233"/>
          <w:jc w:val="center"/>
        </w:trPr>
        <w:tc>
          <w:tcPr>
            <w:tcW w:w="4395" w:type="dxa"/>
            <w:tcBorders>
              <w:top w:val="nil"/>
              <w:left w:val="nil"/>
              <w:bottom w:val="nil"/>
              <w:right w:val="nil"/>
            </w:tcBorders>
            <w:shd w:val="clear" w:color="auto" w:fill="auto"/>
            <w:noWrap/>
            <w:vAlign w:val="center"/>
            <w:hideMark/>
          </w:tcPr>
          <w:p w14:paraId="2840153D" w14:textId="77777777" w:rsidR="002D1403" w:rsidRPr="00F85C52" w:rsidRDefault="002D1403" w:rsidP="000D072B">
            <w:pPr>
              <w:pStyle w:val="af8"/>
              <w:jc w:val="left"/>
              <w:rPr>
                <w:sz w:val="18"/>
                <w:szCs w:val="18"/>
              </w:rPr>
            </w:pPr>
            <w:r w:rsidRPr="00F85C52">
              <w:rPr>
                <w:sz w:val="18"/>
                <w:szCs w:val="18"/>
              </w:rPr>
              <w:t>{Drink_ID5300,Main_ID5306} =&gt; {Side Item_ID5991}</w:t>
            </w:r>
          </w:p>
        </w:tc>
        <w:tc>
          <w:tcPr>
            <w:tcW w:w="1280" w:type="dxa"/>
            <w:tcBorders>
              <w:top w:val="nil"/>
              <w:left w:val="nil"/>
              <w:bottom w:val="nil"/>
              <w:right w:val="nil"/>
            </w:tcBorders>
            <w:shd w:val="clear" w:color="auto" w:fill="auto"/>
            <w:noWrap/>
            <w:vAlign w:val="center"/>
            <w:hideMark/>
          </w:tcPr>
          <w:p w14:paraId="3D7B9C87" w14:textId="77777777" w:rsidR="002D1403" w:rsidRPr="00F85C52" w:rsidRDefault="002D1403" w:rsidP="003D4622">
            <w:pPr>
              <w:pStyle w:val="af8"/>
              <w:ind w:firstLine="360"/>
              <w:rPr>
                <w:sz w:val="18"/>
                <w:szCs w:val="18"/>
              </w:rPr>
            </w:pPr>
            <w:r w:rsidRPr="00F85C52">
              <w:rPr>
                <w:sz w:val="18"/>
                <w:szCs w:val="18"/>
              </w:rPr>
              <w:t>0.154058</w:t>
            </w:r>
          </w:p>
        </w:tc>
        <w:tc>
          <w:tcPr>
            <w:tcW w:w="1544" w:type="dxa"/>
            <w:tcBorders>
              <w:top w:val="nil"/>
              <w:left w:val="nil"/>
              <w:bottom w:val="nil"/>
              <w:right w:val="nil"/>
            </w:tcBorders>
            <w:shd w:val="clear" w:color="auto" w:fill="auto"/>
            <w:noWrap/>
            <w:vAlign w:val="center"/>
            <w:hideMark/>
          </w:tcPr>
          <w:p w14:paraId="4A30B8F0" w14:textId="77777777" w:rsidR="002D1403" w:rsidRPr="00F85C52" w:rsidRDefault="002D1403" w:rsidP="003D4622">
            <w:pPr>
              <w:pStyle w:val="af8"/>
              <w:ind w:firstLine="360"/>
              <w:rPr>
                <w:sz w:val="18"/>
                <w:szCs w:val="18"/>
              </w:rPr>
            </w:pPr>
            <w:r w:rsidRPr="00F85C52">
              <w:rPr>
                <w:sz w:val="18"/>
                <w:szCs w:val="18"/>
              </w:rPr>
              <w:t>0.817518</w:t>
            </w:r>
          </w:p>
        </w:tc>
        <w:tc>
          <w:tcPr>
            <w:tcW w:w="294" w:type="dxa"/>
            <w:tcBorders>
              <w:top w:val="nil"/>
              <w:left w:val="nil"/>
              <w:bottom w:val="nil"/>
              <w:right w:val="nil"/>
            </w:tcBorders>
            <w:shd w:val="clear" w:color="auto" w:fill="auto"/>
            <w:noWrap/>
            <w:vAlign w:val="center"/>
            <w:hideMark/>
          </w:tcPr>
          <w:p w14:paraId="4A33BD7B" w14:textId="77777777" w:rsidR="002D1403" w:rsidRPr="00F85C52" w:rsidRDefault="002D1403" w:rsidP="003D4622">
            <w:pPr>
              <w:pStyle w:val="af8"/>
              <w:ind w:firstLine="360"/>
              <w:rPr>
                <w:sz w:val="18"/>
                <w:szCs w:val="18"/>
              </w:rPr>
            </w:pPr>
            <w:r w:rsidRPr="00F85C52">
              <w:rPr>
                <w:sz w:val="18"/>
                <w:szCs w:val="18"/>
              </w:rPr>
              <w:t>1.535751</w:t>
            </w:r>
          </w:p>
        </w:tc>
      </w:tr>
      <w:tr w:rsidR="002D1403" w:rsidRPr="00374975" w14:paraId="0F8D9BFE" w14:textId="77777777" w:rsidTr="003D4622">
        <w:trPr>
          <w:trHeight w:val="233"/>
          <w:jc w:val="center"/>
        </w:trPr>
        <w:tc>
          <w:tcPr>
            <w:tcW w:w="4395" w:type="dxa"/>
            <w:tcBorders>
              <w:top w:val="nil"/>
              <w:left w:val="nil"/>
              <w:bottom w:val="nil"/>
              <w:right w:val="nil"/>
            </w:tcBorders>
            <w:shd w:val="clear" w:color="auto" w:fill="auto"/>
            <w:noWrap/>
            <w:vAlign w:val="center"/>
            <w:hideMark/>
          </w:tcPr>
          <w:p w14:paraId="4E638817" w14:textId="77777777" w:rsidR="002D1403" w:rsidRPr="00F85C52" w:rsidRDefault="002D1403" w:rsidP="000D072B">
            <w:pPr>
              <w:pStyle w:val="af8"/>
              <w:jc w:val="left"/>
              <w:rPr>
                <w:sz w:val="18"/>
                <w:szCs w:val="18"/>
              </w:rPr>
            </w:pPr>
            <w:r w:rsidRPr="00F85C52">
              <w:rPr>
                <w:sz w:val="18"/>
                <w:szCs w:val="18"/>
              </w:rPr>
              <w:t>{Main_ID11777,Main_ID6106} =&gt; {Side Item_ID5991}</w:t>
            </w:r>
          </w:p>
        </w:tc>
        <w:tc>
          <w:tcPr>
            <w:tcW w:w="1280" w:type="dxa"/>
            <w:tcBorders>
              <w:top w:val="nil"/>
              <w:left w:val="nil"/>
              <w:bottom w:val="nil"/>
              <w:right w:val="nil"/>
            </w:tcBorders>
            <w:shd w:val="clear" w:color="auto" w:fill="auto"/>
            <w:noWrap/>
            <w:vAlign w:val="center"/>
            <w:hideMark/>
          </w:tcPr>
          <w:p w14:paraId="5B68CA26" w14:textId="77777777" w:rsidR="002D1403" w:rsidRPr="00F85C52" w:rsidRDefault="002D1403" w:rsidP="003D4622">
            <w:pPr>
              <w:pStyle w:val="af8"/>
              <w:ind w:firstLine="360"/>
              <w:rPr>
                <w:sz w:val="18"/>
                <w:szCs w:val="18"/>
              </w:rPr>
            </w:pPr>
            <w:r w:rsidRPr="00F85C52">
              <w:rPr>
                <w:sz w:val="18"/>
                <w:szCs w:val="18"/>
              </w:rPr>
              <w:t>0.126547</w:t>
            </w:r>
          </w:p>
        </w:tc>
        <w:tc>
          <w:tcPr>
            <w:tcW w:w="1544" w:type="dxa"/>
            <w:tcBorders>
              <w:top w:val="nil"/>
              <w:left w:val="nil"/>
              <w:bottom w:val="nil"/>
              <w:right w:val="nil"/>
            </w:tcBorders>
            <w:shd w:val="clear" w:color="auto" w:fill="auto"/>
            <w:noWrap/>
            <w:vAlign w:val="center"/>
            <w:hideMark/>
          </w:tcPr>
          <w:p w14:paraId="5E1FEDF1" w14:textId="77777777" w:rsidR="002D1403" w:rsidRPr="00F85C52" w:rsidRDefault="002D1403" w:rsidP="003D4622">
            <w:pPr>
              <w:pStyle w:val="af8"/>
              <w:ind w:firstLine="360"/>
              <w:rPr>
                <w:sz w:val="18"/>
                <w:szCs w:val="18"/>
              </w:rPr>
            </w:pPr>
            <w:r w:rsidRPr="00F85C52">
              <w:rPr>
                <w:sz w:val="18"/>
                <w:szCs w:val="18"/>
              </w:rPr>
              <w:t>0.814159</w:t>
            </w:r>
          </w:p>
        </w:tc>
        <w:tc>
          <w:tcPr>
            <w:tcW w:w="294" w:type="dxa"/>
            <w:tcBorders>
              <w:top w:val="nil"/>
              <w:left w:val="nil"/>
              <w:bottom w:val="nil"/>
              <w:right w:val="nil"/>
            </w:tcBorders>
            <w:shd w:val="clear" w:color="auto" w:fill="auto"/>
            <w:noWrap/>
            <w:vAlign w:val="center"/>
            <w:hideMark/>
          </w:tcPr>
          <w:p w14:paraId="09F82419" w14:textId="77777777" w:rsidR="002D1403" w:rsidRPr="00F85C52" w:rsidRDefault="002D1403" w:rsidP="003D4622">
            <w:pPr>
              <w:pStyle w:val="af8"/>
              <w:ind w:firstLine="360"/>
              <w:rPr>
                <w:sz w:val="18"/>
                <w:szCs w:val="18"/>
              </w:rPr>
            </w:pPr>
            <w:r w:rsidRPr="00F85C52">
              <w:rPr>
                <w:sz w:val="18"/>
                <w:szCs w:val="18"/>
              </w:rPr>
              <w:t>1.529441</w:t>
            </w:r>
          </w:p>
        </w:tc>
      </w:tr>
      <w:tr w:rsidR="002D1403" w:rsidRPr="00374975" w14:paraId="0B7316C6" w14:textId="77777777" w:rsidTr="003D4622">
        <w:trPr>
          <w:trHeight w:val="233"/>
          <w:jc w:val="center"/>
        </w:trPr>
        <w:tc>
          <w:tcPr>
            <w:tcW w:w="4395" w:type="dxa"/>
            <w:tcBorders>
              <w:top w:val="nil"/>
              <w:left w:val="nil"/>
              <w:bottom w:val="nil"/>
              <w:right w:val="nil"/>
            </w:tcBorders>
            <w:shd w:val="clear" w:color="auto" w:fill="auto"/>
            <w:noWrap/>
            <w:vAlign w:val="center"/>
            <w:hideMark/>
          </w:tcPr>
          <w:p w14:paraId="6AA612E1" w14:textId="77777777" w:rsidR="002D1403" w:rsidRPr="00F85C52" w:rsidRDefault="002D1403" w:rsidP="000D072B">
            <w:pPr>
              <w:pStyle w:val="af8"/>
              <w:jc w:val="left"/>
              <w:rPr>
                <w:sz w:val="18"/>
                <w:szCs w:val="18"/>
              </w:rPr>
            </w:pPr>
            <w:r w:rsidRPr="00F85C52">
              <w:rPr>
                <w:sz w:val="18"/>
                <w:szCs w:val="18"/>
              </w:rPr>
              <w:t>{Main_ID11777,Main_ID5306} =&gt; {Side Item_ID5991}</w:t>
            </w:r>
          </w:p>
        </w:tc>
        <w:tc>
          <w:tcPr>
            <w:tcW w:w="1280" w:type="dxa"/>
            <w:tcBorders>
              <w:top w:val="nil"/>
              <w:left w:val="nil"/>
              <w:bottom w:val="nil"/>
              <w:right w:val="nil"/>
            </w:tcBorders>
            <w:shd w:val="clear" w:color="auto" w:fill="auto"/>
            <w:noWrap/>
            <w:vAlign w:val="center"/>
            <w:hideMark/>
          </w:tcPr>
          <w:p w14:paraId="002F2E63" w14:textId="77777777" w:rsidR="002D1403" w:rsidRPr="00F85C52" w:rsidRDefault="002D1403" w:rsidP="003D4622">
            <w:pPr>
              <w:pStyle w:val="af8"/>
              <w:ind w:firstLine="360"/>
              <w:rPr>
                <w:sz w:val="18"/>
                <w:szCs w:val="18"/>
              </w:rPr>
            </w:pPr>
            <w:r w:rsidRPr="00F85C52">
              <w:rPr>
                <w:sz w:val="18"/>
                <w:szCs w:val="18"/>
              </w:rPr>
              <w:t>0.169188</w:t>
            </w:r>
          </w:p>
        </w:tc>
        <w:tc>
          <w:tcPr>
            <w:tcW w:w="1544" w:type="dxa"/>
            <w:tcBorders>
              <w:top w:val="nil"/>
              <w:left w:val="nil"/>
              <w:bottom w:val="nil"/>
              <w:right w:val="nil"/>
            </w:tcBorders>
            <w:shd w:val="clear" w:color="auto" w:fill="auto"/>
            <w:noWrap/>
            <w:vAlign w:val="center"/>
            <w:hideMark/>
          </w:tcPr>
          <w:p w14:paraId="2D134DFA" w14:textId="77777777" w:rsidR="002D1403" w:rsidRPr="00F85C52" w:rsidRDefault="002D1403" w:rsidP="003D4622">
            <w:pPr>
              <w:pStyle w:val="af8"/>
              <w:ind w:firstLine="360"/>
              <w:rPr>
                <w:sz w:val="18"/>
                <w:szCs w:val="18"/>
              </w:rPr>
            </w:pPr>
            <w:r w:rsidRPr="00F85C52">
              <w:rPr>
                <w:sz w:val="18"/>
                <w:szCs w:val="18"/>
              </w:rPr>
              <w:t>0.803922</w:t>
            </w:r>
          </w:p>
        </w:tc>
        <w:tc>
          <w:tcPr>
            <w:tcW w:w="294" w:type="dxa"/>
            <w:tcBorders>
              <w:top w:val="nil"/>
              <w:left w:val="nil"/>
              <w:bottom w:val="nil"/>
              <w:right w:val="nil"/>
            </w:tcBorders>
            <w:shd w:val="clear" w:color="auto" w:fill="auto"/>
            <w:noWrap/>
            <w:vAlign w:val="center"/>
            <w:hideMark/>
          </w:tcPr>
          <w:p w14:paraId="58A34AA2" w14:textId="77777777" w:rsidR="002D1403" w:rsidRPr="00F85C52" w:rsidRDefault="002D1403" w:rsidP="003D4622">
            <w:pPr>
              <w:pStyle w:val="af8"/>
              <w:ind w:firstLine="360"/>
              <w:rPr>
                <w:sz w:val="18"/>
                <w:szCs w:val="18"/>
              </w:rPr>
            </w:pPr>
            <w:r w:rsidRPr="00F85C52">
              <w:rPr>
                <w:sz w:val="18"/>
                <w:szCs w:val="18"/>
              </w:rPr>
              <w:t>1.510209</w:t>
            </w:r>
          </w:p>
        </w:tc>
      </w:tr>
      <w:tr w:rsidR="002D1403" w:rsidRPr="00374975" w14:paraId="07EC4514" w14:textId="77777777" w:rsidTr="003D4622">
        <w:trPr>
          <w:trHeight w:val="233"/>
          <w:jc w:val="center"/>
        </w:trPr>
        <w:tc>
          <w:tcPr>
            <w:tcW w:w="4395" w:type="dxa"/>
            <w:tcBorders>
              <w:top w:val="nil"/>
              <w:left w:val="nil"/>
              <w:bottom w:val="nil"/>
              <w:right w:val="nil"/>
            </w:tcBorders>
            <w:shd w:val="clear" w:color="auto" w:fill="auto"/>
            <w:noWrap/>
            <w:vAlign w:val="center"/>
            <w:hideMark/>
          </w:tcPr>
          <w:p w14:paraId="24E4318C" w14:textId="77777777" w:rsidR="002D1403" w:rsidRPr="00F85C52" w:rsidRDefault="002D1403" w:rsidP="000D072B">
            <w:pPr>
              <w:pStyle w:val="af8"/>
              <w:jc w:val="left"/>
              <w:rPr>
                <w:sz w:val="18"/>
                <w:szCs w:val="18"/>
              </w:rPr>
            </w:pPr>
            <w:r w:rsidRPr="00F85C52">
              <w:rPr>
                <w:sz w:val="18"/>
                <w:szCs w:val="18"/>
              </w:rPr>
              <w:t>{Main_ID11399,Main_ID11777} =&gt; {Drink_ID6186}</w:t>
            </w:r>
          </w:p>
        </w:tc>
        <w:tc>
          <w:tcPr>
            <w:tcW w:w="1280" w:type="dxa"/>
            <w:tcBorders>
              <w:top w:val="nil"/>
              <w:left w:val="nil"/>
              <w:bottom w:val="nil"/>
              <w:right w:val="nil"/>
            </w:tcBorders>
            <w:shd w:val="clear" w:color="auto" w:fill="auto"/>
            <w:noWrap/>
            <w:vAlign w:val="center"/>
            <w:hideMark/>
          </w:tcPr>
          <w:p w14:paraId="614D8766" w14:textId="77777777" w:rsidR="002D1403" w:rsidRPr="00F85C52" w:rsidRDefault="002D1403" w:rsidP="003D4622">
            <w:pPr>
              <w:pStyle w:val="af8"/>
              <w:ind w:firstLine="360"/>
              <w:rPr>
                <w:sz w:val="18"/>
                <w:szCs w:val="18"/>
              </w:rPr>
            </w:pPr>
            <w:r w:rsidRPr="00F85C52">
              <w:rPr>
                <w:sz w:val="18"/>
                <w:szCs w:val="18"/>
              </w:rPr>
              <w:t>0.185695</w:t>
            </w:r>
          </w:p>
        </w:tc>
        <w:tc>
          <w:tcPr>
            <w:tcW w:w="1544" w:type="dxa"/>
            <w:tcBorders>
              <w:top w:val="nil"/>
              <w:left w:val="nil"/>
              <w:bottom w:val="nil"/>
              <w:right w:val="nil"/>
            </w:tcBorders>
            <w:shd w:val="clear" w:color="auto" w:fill="auto"/>
            <w:noWrap/>
            <w:vAlign w:val="center"/>
            <w:hideMark/>
          </w:tcPr>
          <w:p w14:paraId="76502F17" w14:textId="77777777" w:rsidR="002D1403" w:rsidRPr="00F85C52" w:rsidRDefault="002D1403" w:rsidP="003D4622">
            <w:pPr>
              <w:pStyle w:val="af8"/>
              <w:ind w:firstLine="360"/>
              <w:rPr>
                <w:sz w:val="18"/>
                <w:szCs w:val="18"/>
              </w:rPr>
            </w:pPr>
            <w:r w:rsidRPr="00F85C52">
              <w:rPr>
                <w:sz w:val="18"/>
                <w:szCs w:val="18"/>
              </w:rPr>
              <w:t>0.828221</w:t>
            </w:r>
          </w:p>
        </w:tc>
        <w:tc>
          <w:tcPr>
            <w:tcW w:w="294" w:type="dxa"/>
            <w:tcBorders>
              <w:top w:val="nil"/>
              <w:left w:val="nil"/>
              <w:bottom w:val="nil"/>
              <w:right w:val="nil"/>
            </w:tcBorders>
            <w:shd w:val="clear" w:color="auto" w:fill="auto"/>
            <w:noWrap/>
            <w:vAlign w:val="center"/>
            <w:hideMark/>
          </w:tcPr>
          <w:p w14:paraId="7D2B79CA" w14:textId="77777777" w:rsidR="002D1403" w:rsidRPr="00F85C52" w:rsidRDefault="002D1403" w:rsidP="003D4622">
            <w:pPr>
              <w:pStyle w:val="af8"/>
              <w:ind w:firstLine="360"/>
              <w:rPr>
                <w:sz w:val="18"/>
                <w:szCs w:val="18"/>
              </w:rPr>
            </w:pPr>
            <w:r w:rsidRPr="00F85C52">
              <w:rPr>
                <w:sz w:val="18"/>
                <w:szCs w:val="18"/>
              </w:rPr>
              <w:t>1.705713</w:t>
            </w:r>
          </w:p>
        </w:tc>
      </w:tr>
      <w:tr w:rsidR="002D1403" w:rsidRPr="00374975" w14:paraId="712BF97F" w14:textId="77777777" w:rsidTr="003D4622">
        <w:trPr>
          <w:trHeight w:val="233"/>
          <w:jc w:val="center"/>
        </w:trPr>
        <w:tc>
          <w:tcPr>
            <w:tcW w:w="4395" w:type="dxa"/>
            <w:tcBorders>
              <w:top w:val="nil"/>
              <w:left w:val="nil"/>
              <w:bottom w:val="single" w:sz="12" w:space="0" w:color="auto"/>
              <w:right w:val="nil"/>
            </w:tcBorders>
            <w:shd w:val="clear" w:color="auto" w:fill="auto"/>
            <w:noWrap/>
            <w:vAlign w:val="center"/>
            <w:hideMark/>
          </w:tcPr>
          <w:p w14:paraId="67FE1335" w14:textId="77777777" w:rsidR="002D1403" w:rsidRPr="00F85C52" w:rsidRDefault="002D1403" w:rsidP="000D072B">
            <w:pPr>
              <w:pStyle w:val="af8"/>
              <w:jc w:val="left"/>
              <w:rPr>
                <w:sz w:val="18"/>
                <w:szCs w:val="18"/>
              </w:rPr>
            </w:pPr>
            <w:r w:rsidRPr="00F85C52">
              <w:rPr>
                <w:sz w:val="18"/>
                <w:szCs w:val="18"/>
              </w:rPr>
              <w:t>{Main_ID11399,Side Item_ID5383} =&gt; {Drink_ID6186}</w:t>
            </w:r>
          </w:p>
        </w:tc>
        <w:tc>
          <w:tcPr>
            <w:tcW w:w="1280" w:type="dxa"/>
            <w:tcBorders>
              <w:top w:val="nil"/>
              <w:left w:val="nil"/>
              <w:bottom w:val="single" w:sz="12" w:space="0" w:color="auto"/>
              <w:right w:val="nil"/>
            </w:tcBorders>
            <w:shd w:val="clear" w:color="auto" w:fill="auto"/>
            <w:noWrap/>
            <w:vAlign w:val="center"/>
            <w:hideMark/>
          </w:tcPr>
          <w:p w14:paraId="1933D6CF" w14:textId="77777777" w:rsidR="002D1403" w:rsidRPr="00F85C52" w:rsidRDefault="002D1403" w:rsidP="003D4622">
            <w:pPr>
              <w:pStyle w:val="af8"/>
              <w:ind w:firstLine="360"/>
              <w:rPr>
                <w:sz w:val="18"/>
                <w:szCs w:val="18"/>
              </w:rPr>
            </w:pPr>
            <w:r w:rsidRPr="00F85C52">
              <w:rPr>
                <w:sz w:val="18"/>
                <w:szCs w:val="18"/>
              </w:rPr>
              <w:t>0.222834</w:t>
            </w:r>
          </w:p>
        </w:tc>
        <w:tc>
          <w:tcPr>
            <w:tcW w:w="1544" w:type="dxa"/>
            <w:tcBorders>
              <w:top w:val="nil"/>
              <w:left w:val="nil"/>
              <w:bottom w:val="single" w:sz="12" w:space="0" w:color="auto"/>
              <w:right w:val="nil"/>
            </w:tcBorders>
            <w:shd w:val="clear" w:color="auto" w:fill="auto"/>
            <w:noWrap/>
            <w:vAlign w:val="center"/>
            <w:hideMark/>
          </w:tcPr>
          <w:p w14:paraId="74C49505" w14:textId="77777777" w:rsidR="002D1403" w:rsidRPr="00F85C52" w:rsidRDefault="002D1403" w:rsidP="003D4622">
            <w:pPr>
              <w:pStyle w:val="af8"/>
              <w:ind w:firstLine="360"/>
              <w:rPr>
                <w:sz w:val="18"/>
                <w:szCs w:val="18"/>
              </w:rPr>
            </w:pPr>
            <w:r w:rsidRPr="00F85C52">
              <w:rPr>
                <w:sz w:val="18"/>
                <w:szCs w:val="18"/>
              </w:rPr>
              <w:t>0.81407</w:t>
            </w:r>
          </w:p>
        </w:tc>
        <w:tc>
          <w:tcPr>
            <w:tcW w:w="294" w:type="dxa"/>
            <w:tcBorders>
              <w:top w:val="nil"/>
              <w:left w:val="nil"/>
              <w:bottom w:val="single" w:sz="12" w:space="0" w:color="auto"/>
              <w:right w:val="nil"/>
            </w:tcBorders>
            <w:shd w:val="clear" w:color="auto" w:fill="auto"/>
            <w:noWrap/>
            <w:vAlign w:val="center"/>
            <w:hideMark/>
          </w:tcPr>
          <w:p w14:paraId="3495C825" w14:textId="77777777" w:rsidR="002D1403" w:rsidRPr="00F85C52" w:rsidRDefault="002D1403" w:rsidP="003D4622">
            <w:pPr>
              <w:pStyle w:val="af8"/>
              <w:ind w:firstLine="360"/>
              <w:rPr>
                <w:sz w:val="18"/>
                <w:szCs w:val="18"/>
              </w:rPr>
            </w:pPr>
            <w:r w:rsidRPr="00F85C52">
              <w:rPr>
                <w:sz w:val="18"/>
                <w:szCs w:val="18"/>
              </w:rPr>
              <w:t>1.67657</w:t>
            </w:r>
          </w:p>
        </w:tc>
      </w:tr>
    </w:tbl>
    <w:p w14:paraId="088E0831" w14:textId="6C26867F" w:rsidR="001A43BD" w:rsidRDefault="00856F57" w:rsidP="00F85C52">
      <w:pPr>
        <w:ind w:firstLine="480"/>
      </w:pPr>
      <w:r>
        <w:rPr>
          <w:rFonts w:hint="eastAsia"/>
        </w:rPr>
        <w:t>以第一条规则为例，</w:t>
      </w:r>
      <w:r w:rsidRPr="00374975">
        <w:rPr>
          <w:rFonts w:hint="eastAsia"/>
        </w:rPr>
        <w:t>{Main_ID11399,Main_ID12988} =&gt; {Drink_ID6186}</w:t>
      </w:r>
      <w:r>
        <w:t xml:space="preserve"> </w:t>
      </w:r>
      <w:r>
        <w:rPr>
          <w:rFonts w:hint="eastAsia"/>
        </w:rPr>
        <w:t>当</w:t>
      </w:r>
      <w:r w:rsidRPr="00374975">
        <w:rPr>
          <w:rFonts w:hint="eastAsia"/>
        </w:rPr>
        <w:t>Main_ID11399,Main_ID12988</w:t>
      </w:r>
      <w:r>
        <w:rPr>
          <w:rFonts w:hint="eastAsia"/>
        </w:rPr>
        <w:t>两款产品销量同时上涨时，</w:t>
      </w:r>
      <w:r>
        <w:rPr>
          <w:rFonts w:hint="eastAsia"/>
        </w:rPr>
        <w:t>Drink_ID6186</w:t>
      </w:r>
      <w:r w:rsidR="00F85C52">
        <w:rPr>
          <w:rFonts w:hint="eastAsia"/>
        </w:rPr>
        <w:t>销量上涨概率较</w:t>
      </w:r>
      <w:r>
        <w:rPr>
          <w:rFonts w:hint="eastAsia"/>
        </w:rPr>
        <w:t>大，支持度</w:t>
      </w:r>
      <w:r>
        <w:rPr>
          <w:rFonts w:hint="eastAsia"/>
        </w:rPr>
        <w:t>0.131</w:t>
      </w:r>
      <w:r>
        <w:t xml:space="preserve"> </w:t>
      </w:r>
      <w:r>
        <w:rPr>
          <w:rFonts w:hint="eastAsia"/>
        </w:rPr>
        <w:t>是指前两款产品上涨情况出现次数占总天数的</w:t>
      </w:r>
      <w:r>
        <w:rPr>
          <w:rFonts w:hint="eastAsia"/>
        </w:rPr>
        <w:t>13.1%</w:t>
      </w:r>
      <w:r>
        <w:rPr>
          <w:rFonts w:hint="eastAsia"/>
        </w:rPr>
        <w:t>，置信度</w:t>
      </w:r>
      <w:r>
        <w:rPr>
          <w:rFonts w:hint="eastAsia"/>
        </w:rPr>
        <w:t>0.824</w:t>
      </w:r>
      <w:r>
        <w:rPr>
          <w:rFonts w:hint="eastAsia"/>
        </w:rPr>
        <w:t>是指</w:t>
      </w:r>
      <w:r w:rsidR="001A43BD">
        <w:rPr>
          <w:rFonts w:hint="eastAsia"/>
        </w:rPr>
        <w:t>两款主食类产品销量上涨后，</w:t>
      </w:r>
      <w:r w:rsidR="001A43BD">
        <w:rPr>
          <w:rFonts w:hint="eastAsia"/>
        </w:rPr>
        <w:t>82.4%</w:t>
      </w:r>
      <w:r w:rsidR="001A43BD">
        <w:rPr>
          <w:rFonts w:hint="eastAsia"/>
        </w:rPr>
        <w:t>的情况下产品饮料类</w:t>
      </w:r>
      <w:r w:rsidR="001A43BD" w:rsidRPr="00374975">
        <w:rPr>
          <w:rFonts w:hint="eastAsia"/>
        </w:rPr>
        <w:t>ID6186</w:t>
      </w:r>
      <w:r w:rsidR="001A43BD">
        <w:t xml:space="preserve"> </w:t>
      </w:r>
      <w:r w:rsidR="001A43BD">
        <w:rPr>
          <w:rFonts w:hint="eastAsia"/>
        </w:rPr>
        <w:t>销量也同时上涨。提升度是指前两款产品出现上涨的情况下，比不出现上涨情况下，提高了</w:t>
      </w:r>
      <w:r w:rsidR="001A43BD">
        <w:rPr>
          <w:rFonts w:hint="eastAsia"/>
        </w:rPr>
        <w:t>0.69</w:t>
      </w:r>
      <w:r w:rsidR="001A43BD">
        <w:rPr>
          <w:rFonts w:hint="eastAsia"/>
        </w:rPr>
        <w:t>倍</w:t>
      </w:r>
      <w:r w:rsidR="001A43BD">
        <w:rPr>
          <w:rFonts w:hint="eastAsia"/>
        </w:rPr>
        <w:t>ID6186</w:t>
      </w:r>
      <w:r w:rsidR="001A43BD">
        <w:rPr>
          <w:rFonts w:hint="eastAsia"/>
        </w:rPr>
        <w:t>产品销量的上涨概率。因而我们可以推测</w:t>
      </w:r>
      <w:r w:rsidR="001A43BD">
        <w:rPr>
          <w:rFonts w:hint="eastAsia"/>
        </w:rPr>
        <w:t>Drink_</w:t>
      </w:r>
      <w:r w:rsidR="001A43BD">
        <w:t>ID</w:t>
      </w:r>
      <w:r w:rsidR="001A43BD">
        <w:rPr>
          <w:rFonts w:hint="eastAsia"/>
        </w:rPr>
        <w:t>6</w:t>
      </w:r>
      <w:r w:rsidR="001A43BD">
        <w:t>186</w:t>
      </w:r>
      <w:r w:rsidR="001A43BD">
        <w:rPr>
          <w:rFonts w:hint="eastAsia"/>
        </w:rPr>
        <w:t>是上述两款产品的互补品。</w:t>
      </w:r>
    </w:p>
    <w:p w14:paraId="55C36CE1" w14:textId="712FCF03" w:rsidR="001A43BD" w:rsidRDefault="00F85C52" w:rsidP="00F85C52">
      <w:pPr>
        <w:ind w:firstLine="480"/>
      </w:pPr>
      <w:r>
        <w:rPr>
          <w:rFonts w:hint="eastAsia"/>
        </w:rPr>
        <w:t>基于</w:t>
      </w:r>
      <w:r w:rsidR="001A43BD">
        <w:rPr>
          <w:rFonts w:hint="eastAsia"/>
        </w:rPr>
        <w:t>表</w:t>
      </w:r>
      <w:r>
        <w:rPr>
          <w:rFonts w:hint="eastAsia"/>
        </w:rPr>
        <w:t>4</w:t>
      </w:r>
      <w:r w:rsidR="001A43BD">
        <w:rPr>
          <w:rFonts w:hint="eastAsia"/>
        </w:rPr>
        <w:t>的结果，我们将主食类产品的互补品统计如下表</w:t>
      </w:r>
      <w:r>
        <w:rPr>
          <w:rFonts w:hint="eastAsia"/>
        </w:rPr>
        <w:t>：</w:t>
      </w:r>
    </w:p>
    <w:p w14:paraId="5225A937" w14:textId="6296B34D" w:rsidR="00F85C52" w:rsidRPr="001A43BD" w:rsidRDefault="00F85C52" w:rsidP="00F85C52">
      <w:pPr>
        <w:ind w:firstLine="482"/>
        <w:jc w:val="center"/>
        <w:rPr>
          <w:rFonts w:ascii="等线" w:eastAsia="等线" w:hAnsi="等线" w:cs="宋体"/>
          <w:color w:val="000000"/>
          <w:kern w:val="0"/>
          <w:sz w:val="22"/>
        </w:rPr>
      </w:pPr>
      <w:r w:rsidRPr="00F85C52">
        <w:rPr>
          <w:rFonts w:ascii="宋体" w:hAnsi="宋体" w:hint="eastAsia"/>
          <w:b/>
        </w:rPr>
        <w:t>表5</w:t>
      </w:r>
      <w:r w:rsidRPr="00F85C52">
        <w:rPr>
          <w:rFonts w:ascii="宋体" w:hAnsi="宋体"/>
          <w:b/>
        </w:rPr>
        <w:t xml:space="preserve">  </w:t>
      </w:r>
      <w:r w:rsidRPr="00F85C52">
        <w:rPr>
          <w:rFonts w:ascii="宋体" w:hAnsi="宋体" w:hint="eastAsia"/>
          <w:b/>
        </w:rPr>
        <w:t>主食类产品的互补品</w:t>
      </w:r>
    </w:p>
    <w:tbl>
      <w:tblPr>
        <w:tblW w:w="7654"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913"/>
        <w:gridCol w:w="1914"/>
        <w:gridCol w:w="1913"/>
        <w:gridCol w:w="1914"/>
      </w:tblGrid>
      <w:tr w:rsidR="00D54E49" w:rsidRPr="00D54E49" w14:paraId="555ED427" w14:textId="0C784B4E" w:rsidTr="003D4622">
        <w:trPr>
          <w:trHeight w:val="326"/>
          <w:jc w:val="center"/>
        </w:trPr>
        <w:tc>
          <w:tcPr>
            <w:tcW w:w="1913" w:type="dxa"/>
            <w:tcBorders>
              <w:bottom w:val="single" w:sz="12" w:space="0" w:color="auto"/>
            </w:tcBorders>
            <w:shd w:val="clear" w:color="auto" w:fill="auto"/>
            <w:noWrap/>
            <w:vAlign w:val="center"/>
          </w:tcPr>
          <w:p w14:paraId="001233EE" w14:textId="77777777" w:rsidR="00D54E49" w:rsidRPr="003D4622" w:rsidRDefault="00D54E49" w:rsidP="003D4622">
            <w:pPr>
              <w:pStyle w:val="af8"/>
              <w:ind w:hanging="64"/>
              <w:jc w:val="left"/>
              <w:rPr>
                <w:sz w:val="21"/>
                <w:szCs w:val="21"/>
              </w:rPr>
            </w:pPr>
          </w:p>
        </w:tc>
        <w:tc>
          <w:tcPr>
            <w:tcW w:w="1914" w:type="dxa"/>
            <w:tcBorders>
              <w:bottom w:val="single" w:sz="12" w:space="0" w:color="auto"/>
            </w:tcBorders>
          </w:tcPr>
          <w:p w14:paraId="67B0F148" w14:textId="35AFD07C" w:rsidR="00D54E49" w:rsidRPr="003D4622" w:rsidRDefault="003C737F" w:rsidP="003D4622">
            <w:pPr>
              <w:pStyle w:val="af8"/>
              <w:ind w:hanging="64"/>
              <w:jc w:val="left"/>
              <w:rPr>
                <w:sz w:val="21"/>
                <w:szCs w:val="21"/>
              </w:rPr>
            </w:pPr>
            <w:r w:rsidRPr="003D4622">
              <w:rPr>
                <w:rFonts w:hint="eastAsia"/>
                <w:sz w:val="21"/>
                <w:szCs w:val="21"/>
              </w:rPr>
              <w:t>1</w:t>
            </w:r>
            <w:r w:rsidRPr="003D4622">
              <w:rPr>
                <w:rFonts w:hint="eastAsia"/>
                <w:sz w:val="21"/>
                <w:szCs w:val="21"/>
              </w:rPr>
              <w:t>号</w:t>
            </w:r>
            <w:r w:rsidR="00D54E49" w:rsidRPr="003D4622">
              <w:rPr>
                <w:rFonts w:hint="eastAsia"/>
                <w:sz w:val="21"/>
                <w:szCs w:val="21"/>
              </w:rPr>
              <w:t>互补品</w:t>
            </w:r>
          </w:p>
        </w:tc>
        <w:tc>
          <w:tcPr>
            <w:tcW w:w="1913" w:type="dxa"/>
            <w:tcBorders>
              <w:bottom w:val="single" w:sz="12" w:space="0" w:color="auto"/>
            </w:tcBorders>
          </w:tcPr>
          <w:p w14:paraId="2541B806" w14:textId="7C8EE0FF" w:rsidR="00D54E49" w:rsidRPr="003D4622" w:rsidRDefault="003C737F" w:rsidP="003D4622">
            <w:pPr>
              <w:pStyle w:val="af8"/>
              <w:ind w:hanging="64"/>
              <w:jc w:val="left"/>
              <w:rPr>
                <w:sz w:val="21"/>
                <w:szCs w:val="21"/>
              </w:rPr>
            </w:pPr>
            <w:r w:rsidRPr="003D4622">
              <w:rPr>
                <w:rFonts w:hint="eastAsia"/>
                <w:sz w:val="21"/>
                <w:szCs w:val="21"/>
              </w:rPr>
              <w:t>2</w:t>
            </w:r>
            <w:r w:rsidRPr="003D4622">
              <w:rPr>
                <w:rFonts w:hint="eastAsia"/>
                <w:sz w:val="21"/>
                <w:szCs w:val="21"/>
              </w:rPr>
              <w:t>号</w:t>
            </w:r>
            <w:r w:rsidR="00D54E49" w:rsidRPr="003D4622">
              <w:rPr>
                <w:rFonts w:hint="eastAsia"/>
                <w:sz w:val="21"/>
                <w:szCs w:val="21"/>
              </w:rPr>
              <w:t>互补品</w:t>
            </w:r>
          </w:p>
        </w:tc>
        <w:tc>
          <w:tcPr>
            <w:tcW w:w="1914" w:type="dxa"/>
            <w:tcBorders>
              <w:bottom w:val="single" w:sz="12" w:space="0" w:color="auto"/>
            </w:tcBorders>
          </w:tcPr>
          <w:p w14:paraId="7DED9ADE" w14:textId="60ED4911" w:rsidR="00D54E49" w:rsidRPr="003D4622" w:rsidRDefault="003C737F" w:rsidP="003D4622">
            <w:pPr>
              <w:pStyle w:val="af8"/>
              <w:ind w:hanging="64"/>
              <w:jc w:val="left"/>
              <w:rPr>
                <w:sz w:val="21"/>
                <w:szCs w:val="21"/>
              </w:rPr>
            </w:pPr>
            <w:r w:rsidRPr="003D4622">
              <w:rPr>
                <w:rFonts w:hint="eastAsia"/>
                <w:sz w:val="21"/>
                <w:szCs w:val="21"/>
              </w:rPr>
              <w:t>3</w:t>
            </w:r>
            <w:r w:rsidRPr="003D4622">
              <w:rPr>
                <w:rFonts w:hint="eastAsia"/>
                <w:sz w:val="21"/>
                <w:szCs w:val="21"/>
              </w:rPr>
              <w:t>号</w:t>
            </w:r>
            <w:r w:rsidR="00D54E49" w:rsidRPr="003D4622">
              <w:rPr>
                <w:rFonts w:hint="eastAsia"/>
                <w:sz w:val="21"/>
                <w:szCs w:val="21"/>
              </w:rPr>
              <w:t>互补品</w:t>
            </w:r>
          </w:p>
        </w:tc>
      </w:tr>
      <w:tr w:rsidR="00A55A2A" w:rsidRPr="00D54E49" w14:paraId="6DCEE370" w14:textId="1F5B24F2" w:rsidTr="003D4622">
        <w:trPr>
          <w:trHeight w:val="326"/>
          <w:jc w:val="center"/>
        </w:trPr>
        <w:tc>
          <w:tcPr>
            <w:tcW w:w="1913" w:type="dxa"/>
            <w:tcBorders>
              <w:top w:val="single" w:sz="12" w:space="0" w:color="auto"/>
            </w:tcBorders>
            <w:shd w:val="clear" w:color="auto" w:fill="auto"/>
            <w:noWrap/>
            <w:vAlign w:val="center"/>
            <w:hideMark/>
          </w:tcPr>
          <w:p w14:paraId="31FDB9D5" w14:textId="77777777" w:rsidR="00D54E49" w:rsidRPr="003D4622" w:rsidRDefault="00D54E49" w:rsidP="003D4622">
            <w:pPr>
              <w:pStyle w:val="af8"/>
              <w:ind w:hanging="64"/>
              <w:jc w:val="left"/>
              <w:rPr>
                <w:sz w:val="21"/>
                <w:szCs w:val="21"/>
              </w:rPr>
            </w:pPr>
            <w:proofErr w:type="spellStart"/>
            <w:r w:rsidRPr="003D4622">
              <w:rPr>
                <w:rFonts w:hint="eastAsia"/>
                <w:sz w:val="21"/>
                <w:szCs w:val="21"/>
              </w:rPr>
              <w:t>Main_ID</w:t>
            </w:r>
            <w:proofErr w:type="spellEnd"/>
            <w:r w:rsidRPr="003D4622">
              <w:rPr>
                <w:rFonts w:hint="eastAsia"/>
                <w:sz w:val="21"/>
                <w:szCs w:val="21"/>
              </w:rPr>
              <w:t xml:space="preserve"> 5977</w:t>
            </w:r>
          </w:p>
        </w:tc>
        <w:tc>
          <w:tcPr>
            <w:tcW w:w="1914" w:type="dxa"/>
            <w:tcBorders>
              <w:top w:val="single" w:sz="12" w:space="0" w:color="auto"/>
            </w:tcBorders>
            <w:vAlign w:val="center"/>
          </w:tcPr>
          <w:p w14:paraId="53BDCB4D" w14:textId="6D7901CA" w:rsidR="00D54E49" w:rsidRPr="003D4622" w:rsidRDefault="00D54E49" w:rsidP="003D4622">
            <w:pPr>
              <w:pStyle w:val="af8"/>
              <w:ind w:hanging="64"/>
              <w:jc w:val="left"/>
              <w:rPr>
                <w:sz w:val="21"/>
                <w:szCs w:val="21"/>
              </w:rPr>
            </w:pPr>
            <w:r w:rsidRPr="003D4622">
              <w:rPr>
                <w:rFonts w:hint="eastAsia"/>
                <w:sz w:val="21"/>
                <w:szCs w:val="21"/>
              </w:rPr>
              <w:t>Snack_ID6034</w:t>
            </w:r>
          </w:p>
        </w:tc>
        <w:tc>
          <w:tcPr>
            <w:tcW w:w="1913" w:type="dxa"/>
            <w:tcBorders>
              <w:top w:val="single" w:sz="12" w:space="0" w:color="auto"/>
            </w:tcBorders>
            <w:vAlign w:val="center"/>
          </w:tcPr>
          <w:p w14:paraId="02A27BAC" w14:textId="5646A176" w:rsidR="00D54E49" w:rsidRPr="003D4622" w:rsidRDefault="00D54E49" w:rsidP="003D4622">
            <w:pPr>
              <w:pStyle w:val="af8"/>
              <w:ind w:hanging="64"/>
              <w:jc w:val="left"/>
              <w:rPr>
                <w:sz w:val="21"/>
                <w:szCs w:val="21"/>
              </w:rPr>
            </w:pPr>
            <w:r w:rsidRPr="003D4622">
              <w:rPr>
                <w:rFonts w:hint="eastAsia"/>
                <w:sz w:val="21"/>
                <w:szCs w:val="21"/>
              </w:rPr>
              <w:t>Side Item_ID5984</w:t>
            </w:r>
          </w:p>
        </w:tc>
        <w:tc>
          <w:tcPr>
            <w:tcW w:w="1914" w:type="dxa"/>
            <w:tcBorders>
              <w:top w:val="single" w:sz="12" w:space="0" w:color="auto"/>
            </w:tcBorders>
            <w:vAlign w:val="center"/>
          </w:tcPr>
          <w:p w14:paraId="06A519C8" w14:textId="6EAD081A" w:rsidR="00D54E49" w:rsidRPr="003D4622" w:rsidRDefault="00D54E49" w:rsidP="003D4622">
            <w:pPr>
              <w:pStyle w:val="af8"/>
              <w:ind w:hanging="64"/>
              <w:jc w:val="left"/>
              <w:rPr>
                <w:sz w:val="21"/>
                <w:szCs w:val="21"/>
              </w:rPr>
            </w:pPr>
            <w:r w:rsidRPr="003D4622">
              <w:rPr>
                <w:rFonts w:hint="eastAsia"/>
                <w:sz w:val="21"/>
                <w:szCs w:val="21"/>
              </w:rPr>
              <w:t>Snack_ID6040</w:t>
            </w:r>
          </w:p>
        </w:tc>
      </w:tr>
      <w:tr w:rsidR="00A55A2A" w:rsidRPr="00D54E49" w14:paraId="303C9C3B" w14:textId="06DAB42C" w:rsidTr="003D4622">
        <w:trPr>
          <w:trHeight w:val="326"/>
          <w:jc w:val="center"/>
        </w:trPr>
        <w:tc>
          <w:tcPr>
            <w:tcW w:w="1913" w:type="dxa"/>
            <w:shd w:val="clear" w:color="auto" w:fill="auto"/>
            <w:noWrap/>
            <w:vAlign w:val="center"/>
            <w:hideMark/>
          </w:tcPr>
          <w:p w14:paraId="34F82F55" w14:textId="77777777" w:rsidR="00D54E49" w:rsidRPr="003D4622" w:rsidRDefault="00D54E49" w:rsidP="003D4622">
            <w:pPr>
              <w:pStyle w:val="af8"/>
              <w:ind w:hanging="64"/>
              <w:jc w:val="left"/>
              <w:rPr>
                <w:sz w:val="21"/>
                <w:szCs w:val="21"/>
              </w:rPr>
            </w:pPr>
            <w:proofErr w:type="spellStart"/>
            <w:r w:rsidRPr="003D4622">
              <w:rPr>
                <w:rFonts w:hint="eastAsia"/>
                <w:sz w:val="21"/>
                <w:szCs w:val="21"/>
              </w:rPr>
              <w:t>Main_ID</w:t>
            </w:r>
            <w:proofErr w:type="spellEnd"/>
            <w:r w:rsidRPr="003D4622">
              <w:rPr>
                <w:rFonts w:hint="eastAsia"/>
                <w:sz w:val="21"/>
                <w:szCs w:val="21"/>
              </w:rPr>
              <w:t xml:space="preserve"> 6106</w:t>
            </w:r>
          </w:p>
        </w:tc>
        <w:tc>
          <w:tcPr>
            <w:tcW w:w="1914" w:type="dxa"/>
            <w:vAlign w:val="center"/>
          </w:tcPr>
          <w:p w14:paraId="69186F24" w14:textId="0925AC57" w:rsidR="00D54E49" w:rsidRPr="003D4622" w:rsidRDefault="00D54E49" w:rsidP="003D4622">
            <w:pPr>
              <w:pStyle w:val="af8"/>
              <w:ind w:hanging="64"/>
              <w:jc w:val="left"/>
              <w:rPr>
                <w:sz w:val="21"/>
                <w:szCs w:val="21"/>
              </w:rPr>
            </w:pPr>
            <w:r w:rsidRPr="003D4622">
              <w:rPr>
                <w:rFonts w:hint="eastAsia"/>
                <w:sz w:val="21"/>
                <w:szCs w:val="21"/>
              </w:rPr>
              <w:t>Side Item_ID5991</w:t>
            </w:r>
          </w:p>
        </w:tc>
        <w:tc>
          <w:tcPr>
            <w:tcW w:w="1913" w:type="dxa"/>
          </w:tcPr>
          <w:p w14:paraId="779A8D06" w14:textId="332D3A0A" w:rsidR="00D54E49" w:rsidRPr="003D4622" w:rsidRDefault="00D54E49" w:rsidP="003D4622">
            <w:pPr>
              <w:pStyle w:val="af8"/>
              <w:ind w:hanging="64"/>
              <w:jc w:val="left"/>
              <w:rPr>
                <w:sz w:val="21"/>
                <w:szCs w:val="21"/>
              </w:rPr>
            </w:pPr>
          </w:p>
        </w:tc>
        <w:tc>
          <w:tcPr>
            <w:tcW w:w="1914" w:type="dxa"/>
          </w:tcPr>
          <w:p w14:paraId="0F3EBD66" w14:textId="2E6F1C39" w:rsidR="00D54E49" w:rsidRPr="003D4622" w:rsidRDefault="00D54E49" w:rsidP="003D4622">
            <w:pPr>
              <w:pStyle w:val="af8"/>
              <w:ind w:hanging="64"/>
              <w:jc w:val="left"/>
              <w:rPr>
                <w:sz w:val="21"/>
                <w:szCs w:val="21"/>
              </w:rPr>
            </w:pPr>
          </w:p>
        </w:tc>
      </w:tr>
      <w:tr w:rsidR="00A55A2A" w:rsidRPr="00D54E49" w14:paraId="2D883206" w14:textId="74F4BB7B" w:rsidTr="003D4622">
        <w:trPr>
          <w:trHeight w:val="326"/>
          <w:jc w:val="center"/>
        </w:trPr>
        <w:tc>
          <w:tcPr>
            <w:tcW w:w="1913" w:type="dxa"/>
            <w:shd w:val="clear" w:color="auto" w:fill="auto"/>
            <w:noWrap/>
            <w:vAlign w:val="center"/>
            <w:hideMark/>
          </w:tcPr>
          <w:p w14:paraId="204260CC" w14:textId="77777777" w:rsidR="00D54E49" w:rsidRPr="003D4622" w:rsidRDefault="00D54E49" w:rsidP="003D4622">
            <w:pPr>
              <w:pStyle w:val="af8"/>
              <w:ind w:hanging="64"/>
              <w:jc w:val="left"/>
              <w:rPr>
                <w:sz w:val="21"/>
                <w:szCs w:val="21"/>
              </w:rPr>
            </w:pPr>
            <w:proofErr w:type="spellStart"/>
            <w:r w:rsidRPr="003D4622">
              <w:rPr>
                <w:rFonts w:hint="eastAsia"/>
                <w:sz w:val="21"/>
                <w:szCs w:val="21"/>
              </w:rPr>
              <w:t>Main_ID</w:t>
            </w:r>
            <w:proofErr w:type="spellEnd"/>
            <w:r w:rsidRPr="003D4622">
              <w:rPr>
                <w:rFonts w:hint="eastAsia"/>
                <w:sz w:val="21"/>
                <w:szCs w:val="21"/>
              </w:rPr>
              <w:t xml:space="preserve"> 5992</w:t>
            </w:r>
          </w:p>
        </w:tc>
        <w:tc>
          <w:tcPr>
            <w:tcW w:w="1914" w:type="dxa"/>
            <w:vAlign w:val="center"/>
          </w:tcPr>
          <w:p w14:paraId="091A8886" w14:textId="055130FE" w:rsidR="00D54E49" w:rsidRPr="003D4622" w:rsidRDefault="00D54E49" w:rsidP="003D4622">
            <w:pPr>
              <w:pStyle w:val="af8"/>
              <w:ind w:hanging="64"/>
              <w:jc w:val="left"/>
              <w:rPr>
                <w:sz w:val="21"/>
                <w:szCs w:val="21"/>
              </w:rPr>
            </w:pPr>
            <w:r w:rsidRPr="003D4622">
              <w:rPr>
                <w:rFonts w:hint="eastAsia"/>
                <w:sz w:val="21"/>
                <w:szCs w:val="21"/>
              </w:rPr>
              <w:t>Drink_ID6186</w:t>
            </w:r>
          </w:p>
        </w:tc>
        <w:tc>
          <w:tcPr>
            <w:tcW w:w="1913" w:type="dxa"/>
            <w:vAlign w:val="center"/>
          </w:tcPr>
          <w:p w14:paraId="33E06E62" w14:textId="7B62A037" w:rsidR="00D54E49" w:rsidRPr="003D4622" w:rsidRDefault="00D54E49" w:rsidP="003D4622">
            <w:pPr>
              <w:pStyle w:val="af8"/>
              <w:ind w:hanging="64"/>
              <w:jc w:val="left"/>
              <w:rPr>
                <w:sz w:val="21"/>
                <w:szCs w:val="21"/>
              </w:rPr>
            </w:pPr>
          </w:p>
        </w:tc>
        <w:tc>
          <w:tcPr>
            <w:tcW w:w="1914" w:type="dxa"/>
          </w:tcPr>
          <w:p w14:paraId="6BC95E2F" w14:textId="7F21199C" w:rsidR="00D54E49" w:rsidRPr="003D4622" w:rsidRDefault="00D54E49" w:rsidP="003D4622">
            <w:pPr>
              <w:pStyle w:val="af8"/>
              <w:ind w:hanging="64"/>
              <w:jc w:val="left"/>
              <w:rPr>
                <w:sz w:val="21"/>
                <w:szCs w:val="21"/>
              </w:rPr>
            </w:pPr>
          </w:p>
        </w:tc>
      </w:tr>
      <w:tr w:rsidR="00A55A2A" w:rsidRPr="00D54E49" w14:paraId="140C7780" w14:textId="272F1EB2" w:rsidTr="003D4622">
        <w:trPr>
          <w:trHeight w:val="326"/>
          <w:jc w:val="center"/>
        </w:trPr>
        <w:tc>
          <w:tcPr>
            <w:tcW w:w="1913" w:type="dxa"/>
            <w:shd w:val="clear" w:color="auto" w:fill="auto"/>
            <w:noWrap/>
            <w:vAlign w:val="center"/>
            <w:hideMark/>
          </w:tcPr>
          <w:p w14:paraId="5CF3E7B2" w14:textId="77777777" w:rsidR="00D54E49" w:rsidRPr="003D4622" w:rsidRDefault="00D54E49" w:rsidP="003D4622">
            <w:pPr>
              <w:pStyle w:val="af8"/>
              <w:ind w:hanging="64"/>
              <w:jc w:val="left"/>
              <w:rPr>
                <w:sz w:val="21"/>
                <w:szCs w:val="21"/>
              </w:rPr>
            </w:pPr>
            <w:proofErr w:type="spellStart"/>
            <w:r w:rsidRPr="003D4622">
              <w:rPr>
                <w:rFonts w:hint="eastAsia"/>
                <w:sz w:val="21"/>
                <w:szCs w:val="21"/>
              </w:rPr>
              <w:t>Main_ID</w:t>
            </w:r>
            <w:proofErr w:type="spellEnd"/>
            <w:r w:rsidRPr="003D4622">
              <w:rPr>
                <w:rFonts w:hint="eastAsia"/>
                <w:sz w:val="21"/>
                <w:szCs w:val="21"/>
              </w:rPr>
              <w:t xml:space="preserve"> 11399</w:t>
            </w:r>
          </w:p>
        </w:tc>
        <w:tc>
          <w:tcPr>
            <w:tcW w:w="1914" w:type="dxa"/>
            <w:vAlign w:val="center"/>
          </w:tcPr>
          <w:p w14:paraId="08EAF491" w14:textId="16D13A45" w:rsidR="00D54E49" w:rsidRPr="003D4622" w:rsidRDefault="00D54E49" w:rsidP="003D4622">
            <w:pPr>
              <w:pStyle w:val="af8"/>
              <w:ind w:hanging="64"/>
              <w:jc w:val="left"/>
              <w:rPr>
                <w:sz w:val="21"/>
                <w:szCs w:val="21"/>
              </w:rPr>
            </w:pPr>
            <w:r w:rsidRPr="003D4622">
              <w:rPr>
                <w:rFonts w:hint="eastAsia"/>
                <w:sz w:val="21"/>
                <w:szCs w:val="21"/>
              </w:rPr>
              <w:t>Drink_ID6186</w:t>
            </w:r>
          </w:p>
        </w:tc>
        <w:tc>
          <w:tcPr>
            <w:tcW w:w="1913" w:type="dxa"/>
            <w:vAlign w:val="center"/>
          </w:tcPr>
          <w:p w14:paraId="06B8FC8F" w14:textId="69ACAE2E" w:rsidR="00D54E49" w:rsidRPr="003D4622" w:rsidRDefault="00A55A2A" w:rsidP="003D4622">
            <w:pPr>
              <w:pStyle w:val="af8"/>
              <w:ind w:hanging="64"/>
              <w:jc w:val="left"/>
              <w:rPr>
                <w:sz w:val="21"/>
                <w:szCs w:val="21"/>
              </w:rPr>
            </w:pPr>
            <w:r w:rsidRPr="003D4622">
              <w:rPr>
                <w:rFonts w:hint="eastAsia"/>
                <w:sz w:val="21"/>
                <w:szCs w:val="21"/>
              </w:rPr>
              <w:t>Drink_ID11149</w:t>
            </w:r>
          </w:p>
        </w:tc>
        <w:tc>
          <w:tcPr>
            <w:tcW w:w="1914" w:type="dxa"/>
          </w:tcPr>
          <w:p w14:paraId="55B9629D" w14:textId="2AEBB9ED" w:rsidR="00D54E49" w:rsidRPr="003D4622" w:rsidRDefault="00A55A2A" w:rsidP="003D4622">
            <w:pPr>
              <w:pStyle w:val="af8"/>
              <w:ind w:hanging="64"/>
              <w:jc w:val="left"/>
              <w:rPr>
                <w:sz w:val="21"/>
                <w:szCs w:val="21"/>
              </w:rPr>
            </w:pPr>
            <w:r w:rsidRPr="003D4622">
              <w:rPr>
                <w:rFonts w:hint="eastAsia"/>
                <w:sz w:val="21"/>
                <w:szCs w:val="21"/>
              </w:rPr>
              <w:t>Side Item_ID5383</w:t>
            </w:r>
          </w:p>
        </w:tc>
      </w:tr>
      <w:tr w:rsidR="00A55A2A" w:rsidRPr="00D54E49" w14:paraId="6DA5FF69" w14:textId="4408F39B" w:rsidTr="003D4622">
        <w:trPr>
          <w:trHeight w:val="326"/>
          <w:jc w:val="center"/>
        </w:trPr>
        <w:tc>
          <w:tcPr>
            <w:tcW w:w="1913" w:type="dxa"/>
            <w:shd w:val="clear" w:color="auto" w:fill="auto"/>
            <w:noWrap/>
            <w:vAlign w:val="center"/>
            <w:hideMark/>
          </w:tcPr>
          <w:p w14:paraId="3D512931" w14:textId="77777777" w:rsidR="00D54E49" w:rsidRPr="003D4622" w:rsidRDefault="00D54E49" w:rsidP="003D4622">
            <w:pPr>
              <w:pStyle w:val="af8"/>
              <w:ind w:hanging="64"/>
              <w:jc w:val="left"/>
              <w:rPr>
                <w:sz w:val="21"/>
                <w:szCs w:val="21"/>
              </w:rPr>
            </w:pPr>
            <w:proofErr w:type="spellStart"/>
            <w:r w:rsidRPr="003D4622">
              <w:rPr>
                <w:rFonts w:hint="eastAsia"/>
                <w:sz w:val="21"/>
                <w:szCs w:val="21"/>
              </w:rPr>
              <w:t>Main_ID</w:t>
            </w:r>
            <w:proofErr w:type="spellEnd"/>
            <w:r w:rsidRPr="003D4622">
              <w:rPr>
                <w:rFonts w:hint="eastAsia"/>
                <w:sz w:val="21"/>
                <w:szCs w:val="21"/>
              </w:rPr>
              <w:t xml:space="preserve"> 5969</w:t>
            </w:r>
          </w:p>
        </w:tc>
        <w:tc>
          <w:tcPr>
            <w:tcW w:w="1914" w:type="dxa"/>
            <w:vAlign w:val="center"/>
          </w:tcPr>
          <w:p w14:paraId="175D9EA2" w14:textId="73B5332B" w:rsidR="00D54E49" w:rsidRPr="003D4622" w:rsidRDefault="00D54E49" w:rsidP="003D4622">
            <w:pPr>
              <w:pStyle w:val="af8"/>
              <w:ind w:hanging="64"/>
              <w:jc w:val="left"/>
              <w:rPr>
                <w:sz w:val="21"/>
                <w:szCs w:val="21"/>
              </w:rPr>
            </w:pPr>
            <w:r w:rsidRPr="003D4622">
              <w:rPr>
                <w:rFonts w:hint="eastAsia"/>
                <w:sz w:val="21"/>
                <w:szCs w:val="21"/>
              </w:rPr>
              <w:t>Side Item_ID11537</w:t>
            </w:r>
          </w:p>
        </w:tc>
        <w:tc>
          <w:tcPr>
            <w:tcW w:w="1913" w:type="dxa"/>
            <w:vAlign w:val="center"/>
          </w:tcPr>
          <w:p w14:paraId="6279D9E0" w14:textId="053F2AF8" w:rsidR="00D54E49" w:rsidRPr="003D4622" w:rsidRDefault="00D54E49" w:rsidP="003D4622">
            <w:pPr>
              <w:pStyle w:val="af8"/>
              <w:ind w:hanging="64"/>
              <w:jc w:val="left"/>
              <w:rPr>
                <w:sz w:val="21"/>
                <w:szCs w:val="21"/>
              </w:rPr>
            </w:pPr>
            <w:r w:rsidRPr="003D4622">
              <w:rPr>
                <w:rFonts w:hint="eastAsia"/>
                <w:sz w:val="21"/>
                <w:szCs w:val="21"/>
              </w:rPr>
              <w:t>Side Item_ID5991</w:t>
            </w:r>
          </w:p>
        </w:tc>
        <w:tc>
          <w:tcPr>
            <w:tcW w:w="1914" w:type="dxa"/>
          </w:tcPr>
          <w:p w14:paraId="26766198" w14:textId="01BD9E98" w:rsidR="00D54E49" w:rsidRPr="003D4622" w:rsidRDefault="00D54E49" w:rsidP="003D4622">
            <w:pPr>
              <w:pStyle w:val="af8"/>
              <w:ind w:hanging="64"/>
              <w:jc w:val="left"/>
              <w:rPr>
                <w:sz w:val="21"/>
                <w:szCs w:val="21"/>
              </w:rPr>
            </w:pPr>
          </w:p>
        </w:tc>
      </w:tr>
      <w:tr w:rsidR="00A55A2A" w:rsidRPr="00D54E49" w14:paraId="1B0B2D89" w14:textId="268AC75B" w:rsidTr="003D4622">
        <w:trPr>
          <w:trHeight w:val="326"/>
          <w:jc w:val="center"/>
        </w:trPr>
        <w:tc>
          <w:tcPr>
            <w:tcW w:w="1913" w:type="dxa"/>
            <w:shd w:val="clear" w:color="auto" w:fill="auto"/>
            <w:noWrap/>
            <w:vAlign w:val="center"/>
            <w:hideMark/>
          </w:tcPr>
          <w:p w14:paraId="14444B58" w14:textId="77777777" w:rsidR="00D54E49" w:rsidRPr="003D4622" w:rsidRDefault="00D54E49" w:rsidP="003D4622">
            <w:pPr>
              <w:pStyle w:val="af8"/>
              <w:ind w:hanging="64"/>
              <w:jc w:val="left"/>
              <w:rPr>
                <w:sz w:val="21"/>
                <w:szCs w:val="21"/>
              </w:rPr>
            </w:pPr>
            <w:proofErr w:type="spellStart"/>
            <w:r w:rsidRPr="003D4622">
              <w:rPr>
                <w:rFonts w:hint="eastAsia"/>
                <w:sz w:val="21"/>
                <w:szCs w:val="21"/>
              </w:rPr>
              <w:t>Main_ID</w:t>
            </w:r>
            <w:proofErr w:type="spellEnd"/>
            <w:r w:rsidRPr="003D4622">
              <w:rPr>
                <w:rFonts w:hint="eastAsia"/>
                <w:sz w:val="21"/>
                <w:szCs w:val="21"/>
              </w:rPr>
              <w:t xml:space="preserve"> 5306</w:t>
            </w:r>
          </w:p>
        </w:tc>
        <w:tc>
          <w:tcPr>
            <w:tcW w:w="1914" w:type="dxa"/>
            <w:vAlign w:val="center"/>
          </w:tcPr>
          <w:p w14:paraId="4EED6F9D" w14:textId="0978EB1D" w:rsidR="00D54E49" w:rsidRPr="003D4622" w:rsidRDefault="00D54E49" w:rsidP="003D4622">
            <w:pPr>
              <w:pStyle w:val="af8"/>
              <w:ind w:hanging="64"/>
              <w:jc w:val="left"/>
              <w:rPr>
                <w:sz w:val="21"/>
                <w:szCs w:val="21"/>
              </w:rPr>
            </w:pPr>
            <w:r w:rsidRPr="003D4622">
              <w:rPr>
                <w:rFonts w:hint="eastAsia"/>
                <w:sz w:val="21"/>
                <w:szCs w:val="21"/>
              </w:rPr>
              <w:t>Side Item_ID5991</w:t>
            </w:r>
          </w:p>
        </w:tc>
        <w:tc>
          <w:tcPr>
            <w:tcW w:w="1913" w:type="dxa"/>
          </w:tcPr>
          <w:p w14:paraId="0E2FD596" w14:textId="7D9B6E8F" w:rsidR="00D54E49" w:rsidRPr="003D4622" w:rsidRDefault="00D54E49" w:rsidP="003D4622">
            <w:pPr>
              <w:pStyle w:val="af8"/>
              <w:ind w:hanging="64"/>
              <w:jc w:val="left"/>
              <w:rPr>
                <w:sz w:val="21"/>
                <w:szCs w:val="21"/>
              </w:rPr>
            </w:pPr>
          </w:p>
        </w:tc>
        <w:tc>
          <w:tcPr>
            <w:tcW w:w="1914" w:type="dxa"/>
          </w:tcPr>
          <w:p w14:paraId="350EBE4F" w14:textId="77A84A1B" w:rsidR="00D54E49" w:rsidRPr="003D4622" w:rsidRDefault="00D54E49" w:rsidP="003D4622">
            <w:pPr>
              <w:pStyle w:val="af8"/>
              <w:ind w:hanging="64"/>
              <w:jc w:val="left"/>
              <w:rPr>
                <w:sz w:val="21"/>
                <w:szCs w:val="21"/>
              </w:rPr>
            </w:pPr>
          </w:p>
        </w:tc>
      </w:tr>
    </w:tbl>
    <w:p w14:paraId="6AC478C7" w14:textId="2690686C" w:rsidR="00E07EF6" w:rsidRDefault="00F9586D" w:rsidP="0040460E">
      <w:pPr>
        <w:pStyle w:val="1"/>
      </w:pPr>
      <w:bookmarkStart w:id="14" w:name="_Toc483147007"/>
      <w:r>
        <w:rPr>
          <w:rFonts w:hint="eastAsia"/>
        </w:rPr>
        <w:lastRenderedPageBreak/>
        <w:t>六、</w:t>
      </w:r>
      <w:r w:rsidRPr="0092618D">
        <w:rPr>
          <w:rFonts w:hint="eastAsia"/>
        </w:rPr>
        <w:t>交叉价格弹性测量</w:t>
      </w:r>
      <w:bookmarkEnd w:id="14"/>
    </w:p>
    <w:p w14:paraId="6A779360" w14:textId="5E546C07" w:rsidR="007F0B87" w:rsidRDefault="007F0B87" w:rsidP="00B21B1D">
      <w:pPr>
        <w:ind w:firstLine="480"/>
      </w:pPr>
      <w:r>
        <w:rPr>
          <w:rFonts w:hint="eastAsia"/>
        </w:rPr>
        <w:t>本文的最后一部</w:t>
      </w:r>
      <w:r w:rsidR="00CE6AD9">
        <w:rPr>
          <w:rFonts w:hint="eastAsia"/>
        </w:rPr>
        <w:t>分</w:t>
      </w:r>
      <w:r>
        <w:rPr>
          <w:rFonts w:hint="eastAsia"/>
        </w:rPr>
        <w:t>是为了验证上述结果所找到的互补</w:t>
      </w:r>
      <w:r w:rsidR="00CE6AD9">
        <w:rPr>
          <w:rFonts w:hint="eastAsia"/>
        </w:rPr>
        <w:t>品与替代品的关系是准确的，因此有必要测算产品之间的交叉替代弹性。</w:t>
      </w:r>
      <w:r>
        <w:rPr>
          <w:rFonts w:hint="eastAsia"/>
        </w:rPr>
        <w:t>根据经济学的</w:t>
      </w:r>
      <w:r w:rsidR="00200650">
        <w:rPr>
          <w:rFonts w:hint="eastAsia"/>
        </w:rPr>
        <w:t>基本原理</w:t>
      </w:r>
      <w:r>
        <w:rPr>
          <w:rFonts w:hint="eastAsia"/>
        </w:rPr>
        <w:t>，互补品的交叉替代弹性大于</w:t>
      </w:r>
      <w:r w:rsidR="00200650">
        <w:rPr>
          <w:rFonts w:hint="eastAsia"/>
        </w:rPr>
        <w:t>小于零</w:t>
      </w:r>
      <w:r>
        <w:rPr>
          <w:rFonts w:hint="eastAsia"/>
        </w:rPr>
        <w:t>，替代</w:t>
      </w:r>
      <w:r w:rsidR="00200650">
        <w:rPr>
          <w:rFonts w:hint="eastAsia"/>
        </w:rPr>
        <w:t>品的交叉替代弹性大于零。这比较好理解，因为替代品价格的上涨，互补品价格的下降，会使得消费者在选择的时候更倾向于选择价格便宜的本产品。相反同理。</w:t>
      </w:r>
    </w:p>
    <w:p w14:paraId="7F88995F" w14:textId="2FB03916" w:rsidR="00415BBC" w:rsidRDefault="00200650" w:rsidP="00B21B1D">
      <w:pPr>
        <w:ind w:firstLine="480"/>
      </w:pPr>
      <w:r>
        <w:rPr>
          <w:rFonts w:hint="eastAsia"/>
        </w:rPr>
        <w:t>那么余下的问题就是看每款产品的价格在观测期间的变动情况。然而</w:t>
      </w:r>
      <w:r w:rsidR="00CE6AD9">
        <w:rPr>
          <w:rFonts w:hint="eastAsia"/>
        </w:rPr>
        <w:t>，</w:t>
      </w:r>
      <w:r>
        <w:rPr>
          <w:rFonts w:hint="eastAsia"/>
        </w:rPr>
        <w:t>较为麻烦的是，</w:t>
      </w:r>
      <w:r w:rsidR="00415BBC">
        <w:rPr>
          <w:rFonts w:hint="eastAsia"/>
        </w:rPr>
        <w:t>该寡头垄断</w:t>
      </w:r>
      <w:r>
        <w:rPr>
          <w:rFonts w:hint="eastAsia"/>
        </w:rPr>
        <w:t>厂商的定价策略</w:t>
      </w:r>
      <w:r w:rsidR="00415BBC">
        <w:rPr>
          <w:rFonts w:hint="eastAsia"/>
        </w:rPr>
        <w:t>为了追求利润的最大化，采取的是价格歧视策略。即定价并不是单一的，店内订餐与网上订餐价格不同，处于机场火车站附近的店价格高于其他店面，该商家还根据就餐时间不同推出不同的促销活动，例如</w:t>
      </w:r>
      <w:r w:rsidR="00415BBC">
        <w:rPr>
          <w:rFonts w:hint="eastAsia"/>
        </w:rPr>
        <w:t>8</w:t>
      </w:r>
      <w:r w:rsidR="00415BBC">
        <w:rPr>
          <w:rFonts w:hint="eastAsia"/>
        </w:rPr>
        <w:t>点前早餐优惠等，当然还有更为常见的</w:t>
      </w:r>
      <w:r w:rsidR="00CE6AD9">
        <w:rPr>
          <w:rFonts w:hint="eastAsia"/>
        </w:rPr>
        <w:t>是</w:t>
      </w:r>
      <w:r w:rsidR="00415BBC">
        <w:rPr>
          <w:rFonts w:hint="eastAsia"/>
        </w:rPr>
        <w:t>大量折价券发放。这使得</w:t>
      </w:r>
      <w:r w:rsidR="0046576C">
        <w:rPr>
          <w:rFonts w:hint="eastAsia"/>
        </w:rPr>
        <w:t>该产品即使同一款产品在同一天以不同售卖方式售出的价格是不同的，因此增加的问题分析的难度。</w:t>
      </w:r>
    </w:p>
    <w:p w14:paraId="5F0B5E20" w14:textId="5228D930" w:rsidR="008747EF" w:rsidRDefault="0046576C" w:rsidP="00B21B1D">
      <w:pPr>
        <w:ind w:firstLine="480"/>
      </w:pPr>
      <w:r>
        <w:rPr>
          <w:rFonts w:hint="eastAsia"/>
        </w:rPr>
        <w:t>笔者的处理方式是采用价格的加权平均数，以售出的数量为权重：</w:t>
      </w:r>
    </w:p>
    <w:p w14:paraId="313A43D3" w14:textId="74AFF89D" w:rsidR="008747EF" w:rsidRPr="003D4622" w:rsidRDefault="00F85C52" w:rsidP="00F85C52">
      <w:pPr>
        <w:tabs>
          <w:tab w:val="center" w:pos="4253"/>
          <w:tab w:val="right" w:pos="8505"/>
        </w:tabs>
        <w:spacing w:line="240" w:lineRule="atLeast"/>
        <w:ind w:firstLineChars="233" w:firstLine="419"/>
        <w:rPr>
          <w:rFonts w:ascii="Times New Roman" w:hAnsi="Times New Roman" w:cs="Times New Roman"/>
          <w:szCs w:val="24"/>
        </w:rPr>
      </w:pPr>
      <w:r>
        <w:rPr>
          <w:sz w:val="18"/>
          <w:szCs w:val="18"/>
        </w:rPr>
        <w:tab/>
      </w:r>
      <m:oMath>
        <m:sSub>
          <m:sSubPr>
            <m:ctrlPr>
              <w:rPr>
                <w:rFonts w:ascii="Cambria Math" w:hAnsi="Cambria Math" w:cs="Times New Roman"/>
                <w:sz w:val="18"/>
                <w:szCs w:val="18"/>
              </w:rPr>
            </m:ctrlPr>
          </m:sSubPr>
          <m:e>
            <m:r>
              <m:rPr>
                <m:sty m:val="p"/>
              </m:rPr>
              <w:rPr>
                <w:rFonts w:ascii="Cambria Math" w:hAnsi="Cambria Math" w:cs="Times New Roman"/>
                <w:sz w:val="18"/>
                <w:szCs w:val="18"/>
              </w:rPr>
              <m:t>P</m:t>
            </m:r>
          </m:e>
          <m:sub>
            <m:r>
              <m:rPr>
                <m:sty m:val="p"/>
              </m:rPr>
              <w:rPr>
                <w:rFonts w:ascii="Cambria Math" w:hAnsi="Cambria Math" w:cs="Times New Roman"/>
                <w:sz w:val="18"/>
                <w:szCs w:val="18"/>
              </w:rPr>
              <m:t>i</m:t>
            </m:r>
          </m:sub>
        </m:sSub>
        <m:r>
          <m:rPr>
            <m:sty m:val="p"/>
          </m:rPr>
          <w:rPr>
            <w:rFonts w:ascii="Cambria Math" w:hAnsi="Cambria Math" w:cs="Times New Roman"/>
            <w:sz w:val="18"/>
            <w:szCs w:val="18"/>
          </w:rPr>
          <m:t>=</m:t>
        </m:r>
        <m:nary>
          <m:naryPr>
            <m:chr m:val="∑"/>
            <m:limLoc m:val="undOvr"/>
            <m:grow m:val="1"/>
            <m:ctrlPr>
              <w:rPr>
                <w:rFonts w:ascii="Cambria Math" w:hAnsi="Cambria Math" w:cs="Times New Roman"/>
                <w:sz w:val="18"/>
                <w:szCs w:val="18"/>
              </w:rPr>
            </m:ctrlPr>
          </m:naryPr>
          <m:sub>
            <m:r>
              <m:rPr>
                <m:sty m:val="p"/>
              </m:rPr>
              <w:rPr>
                <w:rFonts w:ascii="Cambria Math" w:hAnsi="Cambria Math" w:cs="Times New Roman"/>
                <w:sz w:val="18"/>
                <w:szCs w:val="18"/>
              </w:rPr>
              <m:t>j=1</m:t>
            </m:r>
          </m:sub>
          <m:sup>
            <m:r>
              <m:rPr>
                <m:sty m:val="p"/>
              </m:rPr>
              <w:rPr>
                <w:rFonts w:ascii="Cambria Math" w:hAnsi="Cambria Math" w:cs="Times New Roman"/>
                <w:sz w:val="18"/>
                <w:szCs w:val="18"/>
              </w:rPr>
              <m:t>n</m:t>
            </m:r>
          </m:sup>
          <m:e>
            <m:sSub>
              <m:sSubPr>
                <m:ctrlPr>
                  <w:rPr>
                    <w:rFonts w:ascii="Cambria Math" w:hAnsi="Cambria Math" w:cs="Times New Roman"/>
                    <w:sz w:val="18"/>
                    <w:szCs w:val="18"/>
                  </w:rPr>
                </m:ctrlPr>
              </m:sSubPr>
              <m:e>
                <m:r>
                  <m:rPr>
                    <m:sty m:val="p"/>
                  </m:rPr>
                  <w:rPr>
                    <w:rFonts w:ascii="Cambria Math" w:hAnsi="Cambria Math" w:cs="Times New Roman"/>
                    <w:sz w:val="18"/>
                    <w:szCs w:val="18"/>
                  </w:rPr>
                  <m:t>p</m:t>
                </m:r>
              </m:e>
              <m:sub>
                <m:r>
                  <m:rPr>
                    <m:sty m:val="p"/>
                  </m:rPr>
                  <w:rPr>
                    <w:rFonts w:ascii="Cambria Math" w:hAnsi="Cambria Math" w:cs="Times New Roman"/>
                    <w:sz w:val="18"/>
                    <w:szCs w:val="18"/>
                  </w:rPr>
                  <m:t>ij</m:t>
                </m:r>
              </m:sub>
            </m:sSub>
            <m:sSub>
              <m:sSubPr>
                <m:ctrlPr>
                  <w:rPr>
                    <w:rFonts w:ascii="Cambria Math" w:hAnsi="Cambria Math" w:cs="Times New Roman"/>
                    <w:sz w:val="18"/>
                    <w:szCs w:val="18"/>
                  </w:rPr>
                </m:ctrlPr>
              </m:sSubPr>
              <m:e>
                <m:r>
                  <m:rPr>
                    <m:sty m:val="p"/>
                  </m:rPr>
                  <w:rPr>
                    <w:rFonts w:ascii="Cambria Math" w:hAnsi="Cambria Math" w:cs="Times New Roman"/>
                    <w:sz w:val="18"/>
                    <w:szCs w:val="18"/>
                  </w:rPr>
                  <m:t>w</m:t>
                </m:r>
              </m:e>
              <m:sub>
                <m:r>
                  <m:rPr>
                    <m:sty m:val="p"/>
                  </m:rPr>
                  <w:rPr>
                    <w:rFonts w:ascii="Cambria Math" w:hAnsi="Cambria Math" w:cs="Times New Roman"/>
                    <w:sz w:val="18"/>
                    <w:szCs w:val="18"/>
                  </w:rPr>
                  <m:t>j</m:t>
                </m:r>
              </m:sub>
            </m:sSub>
          </m:e>
        </m:nary>
        <m:r>
          <w:rPr>
            <w:rFonts w:ascii="Cambria Math" w:hAnsi="Cambria Math" w:cs="Times New Roman"/>
            <w:sz w:val="18"/>
            <w:szCs w:val="18"/>
          </w:rPr>
          <m:t>=</m:t>
        </m:r>
        <m:nary>
          <m:naryPr>
            <m:chr m:val="∑"/>
            <m:limLoc m:val="undOvr"/>
            <m:grow m:val="1"/>
            <m:ctrlPr>
              <w:rPr>
                <w:rFonts w:ascii="Cambria Math" w:hAnsi="Cambria Math" w:cs="Times New Roman"/>
                <w:sz w:val="18"/>
                <w:szCs w:val="18"/>
              </w:rPr>
            </m:ctrlPr>
          </m:naryPr>
          <m:sub>
            <m:r>
              <m:rPr>
                <m:sty m:val="p"/>
              </m:rPr>
              <w:rPr>
                <w:rFonts w:ascii="Cambria Math" w:hAnsi="Cambria Math" w:cs="Times New Roman"/>
                <w:sz w:val="18"/>
                <w:szCs w:val="18"/>
              </w:rPr>
              <m:t>j=1</m:t>
            </m:r>
          </m:sub>
          <m:sup>
            <m:r>
              <m:rPr>
                <m:sty m:val="p"/>
              </m:rPr>
              <w:rPr>
                <w:rFonts w:ascii="Cambria Math" w:hAnsi="Cambria Math" w:cs="Times New Roman"/>
                <w:sz w:val="18"/>
                <w:szCs w:val="18"/>
              </w:rPr>
              <m:t>n</m:t>
            </m:r>
          </m:sup>
          <m:e>
            <m:sSub>
              <m:sSubPr>
                <m:ctrlPr>
                  <w:rPr>
                    <w:rFonts w:ascii="Cambria Math" w:hAnsi="Cambria Math" w:cs="Times New Roman"/>
                    <w:sz w:val="18"/>
                    <w:szCs w:val="18"/>
                  </w:rPr>
                </m:ctrlPr>
              </m:sSubPr>
              <m:e>
                <m:r>
                  <m:rPr>
                    <m:sty m:val="p"/>
                  </m:rPr>
                  <w:rPr>
                    <w:rFonts w:ascii="Cambria Math" w:hAnsi="Cambria Math" w:cs="Times New Roman"/>
                    <w:sz w:val="18"/>
                    <w:szCs w:val="18"/>
                  </w:rPr>
                  <m:t>P</m:t>
                </m:r>
              </m:e>
              <m:sub>
                <m:r>
                  <m:rPr>
                    <m:sty m:val="p"/>
                  </m:rPr>
                  <w:rPr>
                    <w:rFonts w:ascii="Cambria Math" w:hAnsi="Cambria Math" w:cs="Times New Roman"/>
                    <w:sz w:val="18"/>
                    <w:szCs w:val="18"/>
                  </w:rPr>
                  <m:t>ij</m:t>
                </m:r>
              </m:sub>
            </m:sSub>
            <m:f>
              <m:fPr>
                <m:ctrlPr>
                  <w:rPr>
                    <w:rFonts w:ascii="Cambria Math" w:hAnsi="Cambria Math" w:cs="Times New Roman"/>
                    <w:sz w:val="18"/>
                    <w:szCs w:val="18"/>
                  </w:rPr>
                </m:ctrlPr>
              </m:fPr>
              <m:num>
                <m:sSub>
                  <m:sSubPr>
                    <m:ctrlPr>
                      <w:rPr>
                        <w:rFonts w:ascii="Cambria Math" w:hAnsi="Cambria Math" w:cs="Times New Roman"/>
                        <w:sz w:val="18"/>
                        <w:szCs w:val="18"/>
                      </w:rPr>
                    </m:ctrlPr>
                  </m:sSubPr>
                  <m:e>
                    <m:r>
                      <m:rPr>
                        <m:sty m:val="p"/>
                      </m:rPr>
                      <w:rPr>
                        <w:rFonts w:ascii="Cambria Math" w:hAnsi="Cambria Math" w:cs="Times New Roman"/>
                        <w:sz w:val="18"/>
                        <w:szCs w:val="18"/>
                      </w:rPr>
                      <m:t>Q</m:t>
                    </m:r>
                  </m:e>
                  <m:sub>
                    <m:r>
                      <m:rPr>
                        <m:sty m:val="p"/>
                      </m:rPr>
                      <w:rPr>
                        <w:rFonts w:ascii="Cambria Math" w:hAnsi="Cambria Math" w:cs="Times New Roman"/>
                        <w:sz w:val="18"/>
                        <w:szCs w:val="18"/>
                      </w:rPr>
                      <m:t>ij</m:t>
                    </m:r>
                  </m:sub>
                </m:sSub>
              </m:num>
              <m:den>
                <m:nary>
                  <m:naryPr>
                    <m:chr m:val="∑"/>
                    <m:limLoc m:val="undOvr"/>
                    <m:grow m:val="1"/>
                    <m:ctrlPr>
                      <w:rPr>
                        <w:rFonts w:ascii="Cambria Math" w:hAnsi="Cambria Math" w:cs="Times New Roman"/>
                        <w:sz w:val="18"/>
                        <w:szCs w:val="18"/>
                      </w:rPr>
                    </m:ctrlPr>
                  </m:naryPr>
                  <m:sub>
                    <m:r>
                      <m:rPr>
                        <m:sty m:val="p"/>
                      </m:rPr>
                      <w:rPr>
                        <w:rFonts w:ascii="Cambria Math" w:hAnsi="Cambria Math" w:cs="Times New Roman"/>
                        <w:sz w:val="18"/>
                        <w:szCs w:val="18"/>
                      </w:rPr>
                      <m:t>j=1</m:t>
                    </m:r>
                  </m:sub>
                  <m:sup>
                    <m:r>
                      <m:rPr>
                        <m:sty m:val="p"/>
                      </m:rPr>
                      <w:rPr>
                        <w:rFonts w:ascii="Cambria Math" w:hAnsi="Cambria Math" w:cs="Times New Roman"/>
                        <w:sz w:val="18"/>
                        <w:szCs w:val="18"/>
                      </w:rPr>
                      <m:t>n</m:t>
                    </m:r>
                  </m:sup>
                  <m:e>
                    <m:sSub>
                      <m:sSubPr>
                        <m:ctrlPr>
                          <w:rPr>
                            <w:rFonts w:ascii="Cambria Math" w:hAnsi="Cambria Math" w:cs="Times New Roman"/>
                            <w:sz w:val="18"/>
                            <w:szCs w:val="18"/>
                          </w:rPr>
                        </m:ctrlPr>
                      </m:sSubPr>
                      <m:e>
                        <m:r>
                          <m:rPr>
                            <m:sty m:val="p"/>
                          </m:rPr>
                          <w:rPr>
                            <w:rFonts w:ascii="Cambria Math" w:hAnsi="Cambria Math" w:cs="Times New Roman"/>
                            <w:sz w:val="18"/>
                            <w:szCs w:val="18"/>
                          </w:rPr>
                          <m:t>Q</m:t>
                        </m:r>
                      </m:e>
                      <m:sub>
                        <m:r>
                          <m:rPr>
                            <m:sty m:val="p"/>
                          </m:rPr>
                          <w:rPr>
                            <w:rFonts w:ascii="Cambria Math" w:hAnsi="Cambria Math" w:cs="Times New Roman"/>
                            <w:sz w:val="18"/>
                            <w:szCs w:val="18"/>
                          </w:rPr>
                          <m:t>ij</m:t>
                        </m:r>
                      </m:sub>
                    </m:sSub>
                  </m:e>
                </m:nary>
              </m:den>
            </m:f>
          </m:e>
        </m:nary>
      </m:oMath>
      <w:r>
        <w:rPr>
          <w:sz w:val="18"/>
          <w:szCs w:val="18"/>
        </w:rPr>
        <w:tab/>
      </w:r>
      <w:r w:rsidRPr="003D4622">
        <w:rPr>
          <w:rFonts w:ascii="Times New Roman" w:hAnsi="Times New Roman" w:cs="Times New Roman"/>
          <w:szCs w:val="24"/>
        </w:rPr>
        <w:t>（</w:t>
      </w:r>
      <w:r w:rsidRPr="003D4622">
        <w:rPr>
          <w:rFonts w:ascii="Times New Roman" w:hAnsi="Times New Roman" w:cs="Times New Roman"/>
          <w:szCs w:val="24"/>
        </w:rPr>
        <w:t>5</w:t>
      </w:r>
      <w:r w:rsidRPr="003D4622">
        <w:rPr>
          <w:rFonts w:ascii="Times New Roman" w:hAnsi="Times New Roman" w:cs="Times New Roman"/>
          <w:szCs w:val="24"/>
        </w:rPr>
        <w:t>）</w:t>
      </w:r>
    </w:p>
    <w:p w14:paraId="67ECD103" w14:textId="19669866" w:rsidR="008976F2" w:rsidRDefault="00CE6AD9" w:rsidP="00F85C52">
      <w:pPr>
        <w:spacing w:line="320" w:lineRule="exact"/>
        <w:ind w:firstLine="360"/>
        <w:rPr>
          <w:sz w:val="18"/>
          <w:szCs w:val="18"/>
        </w:rPr>
      </w:pPr>
      <m:oMath>
        <m:sSub>
          <m:sSubPr>
            <m:ctrlPr>
              <w:rPr>
                <w:rFonts w:ascii="Cambria Math" w:hAnsi="Cambria Math"/>
                <w:sz w:val="18"/>
                <w:szCs w:val="18"/>
              </w:rPr>
            </m:ctrlPr>
          </m:sSubPr>
          <m:e>
            <m:r>
              <m:rPr>
                <m:sty m:val="p"/>
              </m:rPr>
              <w:rPr>
                <w:rFonts w:ascii="Cambria Math" w:hAnsi="Cambria Math"/>
                <w:sz w:val="18"/>
                <w:szCs w:val="18"/>
              </w:rPr>
              <m:t>P</m:t>
            </m:r>
          </m:e>
          <m:sub>
            <m:r>
              <m:rPr>
                <m:sty m:val="p"/>
              </m:rPr>
              <w:rPr>
                <w:rFonts w:ascii="Cambria Math" w:hAnsi="Cambria Math"/>
                <w:sz w:val="18"/>
                <w:szCs w:val="18"/>
              </w:rPr>
              <m:t>i</m:t>
            </m:r>
          </m:sub>
        </m:sSub>
      </m:oMath>
      <w:r w:rsidR="00083BC3">
        <w:rPr>
          <w:rFonts w:hint="eastAsia"/>
          <w:sz w:val="18"/>
          <w:szCs w:val="18"/>
        </w:rPr>
        <w:t xml:space="preserve">   </w:t>
      </w:r>
      <w:r w:rsidR="00083BC3">
        <w:rPr>
          <w:rFonts w:hint="eastAsia"/>
          <w:sz w:val="18"/>
          <w:szCs w:val="18"/>
        </w:rPr>
        <w:t>第</w:t>
      </w:r>
      <w:proofErr w:type="spellStart"/>
      <w:r w:rsidR="00083BC3">
        <w:rPr>
          <w:rFonts w:hint="eastAsia"/>
          <w:sz w:val="18"/>
          <w:szCs w:val="18"/>
        </w:rPr>
        <w:t>i</w:t>
      </w:r>
      <w:proofErr w:type="spellEnd"/>
      <w:r w:rsidR="00083BC3">
        <w:rPr>
          <w:rFonts w:hint="eastAsia"/>
          <w:sz w:val="18"/>
          <w:szCs w:val="18"/>
        </w:rPr>
        <w:t>款产品的加权平均价格</w:t>
      </w:r>
    </w:p>
    <w:p w14:paraId="0FF13210" w14:textId="29AB0EA5" w:rsidR="00083BC3" w:rsidRDefault="00CE6AD9" w:rsidP="00F85C52">
      <w:pPr>
        <w:spacing w:line="320" w:lineRule="exact"/>
        <w:ind w:firstLine="360"/>
        <w:rPr>
          <w:sz w:val="18"/>
          <w:szCs w:val="18"/>
        </w:rPr>
      </w:pPr>
      <m:oMath>
        <m:sSub>
          <m:sSubPr>
            <m:ctrlPr>
              <w:rPr>
                <w:rFonts w:ascii="Cambria Math" w:hAnsi="Cambria Math"/>
                <w:sz w:val="18"/>
                <w:szCs w:val="18"/>
              </w:rPr>
            </m:ctrlPr>
          </m:sSubPr>
          <m:e>
            <m:r>
              <m:rPr>
                <m:sty m:val="p"/>
              </m:rPr>
              <w:rPr>
                <w:rFonts w:ascii="Cambria Math" w:hAnsi="Cambria Math"/>
                <w:sz w:val="18"/>
                <w:szCs w:val="18"/>
              </w:rPr>
              <m:t>p</m:t>
            </m:r>
          </m:e>
          <m:sub>
            <m:r>
              <m:rPr>
                <m:sty m:val="p"/>
              </m:rPr>
              <w:rPr>
                <w:rFonts w:ascii="Cambria Math" w:hAnsi="Cambria Math"/>
                <w:sz w:val="18"/>
                <w:szCs w:val="18"/>
              </w:rPr>
              <m:t>ij</m:t>
            </m:r>
          </m:sub>
        </m:sSub>
      </m:oMath>
      <w:r w:rsidR="00D442A7">
        <w:rPr>
          <w:rFonts w:hint="eastAsia"/>
          <w:sz w:val="18"/>
          <w:szCs w:val="18"/>
        </w:rPr>
        <w:t xml:space="preserve">  </w:t>
      </w:r>
      <w:r w:rsidR="00083BC3">
        <w:rPr>
          <w:rFonts w:hint="eastAsia"/>
          <w:sz w:val="18"/>
          <w:szCs w:val="18"/>
        </w:rPr>
        <w:t>第</w:t>
      </w:r>
      <w:proofErr w:type="spellStart"/>
      <w:r w:rsidR="00083BC3">
        <w:rPr>
          <w:rFonts w:hint="eastAsia"/>
          <w:sz w:val="18"/>
          <w:szCs w:val="18"/>
        </w:rPr>
        <w:t>i</w:t>
      </w:r>
      <w:proofErr w:type="spellEnd"/>
      <w:r w:rsidR="00083BC3">
        <w:rPr>
          <w:rFonts w:hint="eastAsia"/>
          <w:sz w:val="18"/>
          <w:szCs w:val="18"/>
        </w:rPr>
        <w:t>款产品以第</w:t>
      </w:r>
      <w:r w:rsidR="00083BC3">
        <w:rPr>
          <w:rFonts w:hint="eastAsia"/>
          <w:sz w:val="18"/>
          <w:szCs w:val="18"/>
        </w:rPr>
        <w:t>j</w:t>
      </w:r>
      <w:r w:rsidR="00083BC3">
        <w:rPr>
          <w:rFonts w:hint="eastAsia"/>
          <w:sz w:val="18"/>
          <w:szCs w:val="18"/>
        </w:rPr>
        <w:t>种方式售卖出去的价格</w:t>
      </w:r>
    </w:p>
    <w:p w14:paraId="7196E4FB" w14:textId="2449FD56" w:rsidR="00083BC3" w:rsidRDefault="00CE6AD9" w:rsidP="00F85C52">
      <w:pPr>
        <w:spacing w:line="320" w:lineRule="exact"/>
        <w:ind w:firstLine="360"/>
      </w:pPr>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ij</m:t>
            </m:r>
          </m:sub>
        </m:sSub>
      </m:oMath>
      <w:r w:rsidR="00083BC3">
        <w:rPr>
          <w:rFonts w:hint="eastAsia"/>
          <w:sz w:val="18"/>
          <w:szCs w:val="18"/>
        </w:rPr>
        <w:t xml:space="preserve"> </w:t>
      </w:r>
      <w:r w:rsidR="00D442A7">
        <w:rPr>
          <w:sz w:val="18"/>
          <w:szCs w:val="18"/>
        </w:rPr>
        <w:t xml:space="preserve"> </w:t>
      </w:r>
      <w:r w:rsidR="00083BC3">
        <w:rPr>
          <w:rFonts w:hint="eastAsia"/>
          <w:sz w:val="18"/>
          <w:szCs w:val="18"/>
        </w:rPr>
        <w:t>第</w:t>
      </w:r>
      <w:proofErr w:type="spellStart"/>
      <w:r w:rsidR="00083BC3">
        <w:rPr>
          <w:rFonts w:hint="eastAsia"/>
          <w:sz w:val="18"/>
          <w:szCs w:val="18"/>
        </w:rPr>
        <w:t>i</w:t>
      </w:r>
      <w:proofErr w:type="spellEnd"/>
      <w:r w:rsidR="00083BC3">
        <w:rPr>
          <w:rFonts w:hint="eastAsia"/>
          <w:sz w:val="18"/>
          <w:szCs w:val="18"/>
        </w:rPr>
        <w:t>款产品以第</w:t>
      </w:r>
      <w:r w:rsidR="00083BC3">
        <w:rPr>
          <w:rFonts w:hint="eastAsia"/>
          <w:sz w:val="18"/>
          <w:szCs w:val="18"/>
        </w:rPr>
        <w:t>j</w:t>
      </w:r>
      <w:r w:rsidR="00083BC3">
        <w:rPr>
          <w:rFonts w:hint="eastAsia"/>
          <w:sz w:val="18"/>
          <w:szCs w:val="18"/>
        </w:rPr>
        <w:t>种方式售卖出去的销量</w:t>
      </w:r>
    </w:p>
    <w:p w14:paraId="47F460D6" w14:textId="2BF99327" w:rsidR="008976F2" w:rsidRPr="008976F2" w:rsidRDefault="00083BC3" w:rsidP="00B21B1D">
      <w:pPr>
        <w:ind w:firstLine="480"/>
        <w:rPr>
          <w:b/>
        </w:rPr>
      </w:pPr>
      <w:r w:rsidRPr="00083BC3">
        <w:rPr>
          <w:rFonts w:hint="eastAsia"/>
        </w:rPr>
        <w:t>最后笔者采用</w:t>
      </w:r>
      <w:r w:rsidR="008976F2" w:rsidRPr="00083BC3">
        <w:rPr>
          <w:rFonts w:hint="eastAsia"/>
        </w:rPr>
        <w:t>常弹性方程</w:t>
      </w:r>
      <w:r>
        <w:rPr>
          <w:rFonts w:hint="eastAsia"/>
        </w:rPr>
        <w:t>(</w:t>
      </w:r>
      <w:r w:rsidR="008976F2" w:rsidRPr="00083BC3">
        <w:rPr>
          <w:rFonts w:hint="eastAsia"/>
        </w:rPr>
        <w:t>Elastic Constant Model</w:t>
      </w:r>
      <w:r>
        <w:t>)</w:t>
      </w:r>
      <w:r w:rsidR="00C91164">
        <w:rPr>
          <w:rFonts w:hint="eastAsia"/>
        </w:rPr>
        <w:t>来测算交叉价格弹性，该模型假定观测期间价格弹性不发生变化，为固定的常数：</w:t>
      </w:r>
    </w:p>
    <w:p w14:paraId="0D097E5D" w14:textId="5A86BF39" w:rsidR="003A355B" w:rsidRPr="003D4622" w:rsidRDefault="00F85C52" w:rsidP="00F85C52">
      <w:pPr>
        <w:tabs>
          <w:tab w:val="center" w:pos="4253"/>
          <w:tab w:val="right" w:pos="8505"/>
        </w:tabs>
        <w:spacing w:line="240" w:lineRule="atLeast"/>
        <w:ind w:firstLineChars="233" w:firstLine="419"/>
        <w:rPr>
          <w:rFonts w:ascii="Times New Roman" w:hAnsi="Times New Roman" w:cs="Times New Roman"/>
          <w:szCs w:val="24"/>
        </w:rPr>
      </w:pPr>
      <w:r>
        <w:rPr>
          <w:sz w:val="18"/>
          <w:szCs w:val="18"/>
        </w:rPr>
        <w:tab/>
      </w: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it</m:t>
            </m:r>
          </m:sub>
        </m:sSub>
        <m:r>
          <m:rPr>
            <m:sty m:val="p"/>
          </m:rPr>
          <w:rPr>
            <w:rFonts w:ascii="Cambria Math" w:hAnsi="Cambria Math"/>
            <w:sz w:val="28"/>
            <w:szCs w:val="28"/>
          </w:rPr>
          <m:t>=A</m:t>
        </m:r>
        <m:sSubSup>
          <m:sSubSupPr>
            <m:ctrlPr>
              <w:rPr>
                <w:rFonts w:ascii="Cambria Math" w:hAnsi="Cambria Math"/>
                <w:sz w:val="28"/>
                <w:szCs w:val="28"/>
              </w:rPr>
            </m:ctrlPr>
          </m:sSubSupPr>
          <m:e>
            <m:r>
              <m:rPr>
                <m:sty m:val="p"/>
              </m:rPr>
              <w:rPr>
                <w:rFonts w:ascii="Cambria Math" w:hAnsi="Cambria Math"/>
                <w:sz w:val="28"/>
                <w:szCs w:val="28"/>
              </w:rPr>
              <m:t>P</m:t>
            </m:r>
          </m:e>
          <m:sub>
            <m:r>
              <m:rPr>
                <m:sty m:val="p"/>
              </m:rPr>
              <w:rPr>
                <w:rFonts w:ascii="Cambria Math" w:hAnsi="Cambria Math"/>
                <w:sz w:val="28"/>
                <w:szCs w:val="28"/>
              </w:rPr>
              <m:t>t</m:t>
            </m:r>
          </m:sub>
          <m:sup>
            <m:sSub>
              <m:sSubPr>
                <m:ctrlPr>
                  <w:rPr>
                    <w:rFonts w:ascii="Cambria Math" w:hAnsi="Cambria Math"/>
                    <w:sz w:val="28"/>
                    <w:szCs w:val="28"/>
                  </w:rPr>
                </m:ctrlPr>
              </m:sSubPr>
              <m:e>
                <m:r>
                  <m:rPr>
                    <m:sty m:val="p"/>
                  </m:rPr>
                  <w:rPr>
                    <w:rFonts w:ascii="Cambria Math" w:hAnsi="Cambria Math"/>
                    <w:sz w:val="28"/>
                    <w:szCs w:val="28"/>
                  </w:rPr>
                  <m:t>β</m:t>
                </m:r>
              </m:e>
              <m:sub>
                <m:r>
                  <m:rPr>
                    <m:sty m:val="p"/>
                  </m:rPr>
                  <w:rPr>
                    <w:rFonts w:ascii="Cambria Math" w:hAnsi="Cambria Math"/>
                    <w:sz w:val="28"/>
                    <w:szCs w:val="28"/>
                  </w:rPr>
                  <m:t>1</m:t>
                </m:r>
              </m:sub>
            </m:sSub>
          </m:sup>
        </m:sSubSup>
        <m:sSubSup>
          <m:sSubSupPr>
            <m:ctrlPr>
              <w:rPr>
                <w:rFonts w:ascii="Cambria Math" w:hAnsi="Cambria Math"/>
                <w:sz w:val="28"/>
                <w:szCs w:val="28"/>
              </w:rPr>
            </m:ctrlPr>
          </m:sSubSupPr>
          <m:e>
            <m:r>
              <m:rPr>
                <m:sty m:val="p"/>
              </m:rPr>
              <w:rPr>
                <w:rFonts w:ascii="Cambria Math" w:hAnsi="Cambria Math"/>
                <w:sz w:val="28"/>
                <w:szCs w:val="28"/>
              </w:rPr>
              <m:t>P</m:t>
            </m:r>
          </m:e>
          <m:sub>
            <m:r>
              <m:rPr>
                <m:sty m:val="p"/>
              </m:rPr>
              <w:rPr>
                <w:rFonts w:ascii="Cambria Math" w:hAnsi="Cambria Math"/>
                <w:sz w:val="28"/>
                <w:szCs w:val="28"/>
              </w:rPr>
              <m:t>ct</m:t>
            </m:r>
          </m:sub>
          <m:sup>
            <m:sSub>
              <m:sSubPr>
                <m:ctrlPr>
                  <w:rPr>
                    <w:rFonts w:ascii="Cambria Math" w:hAnsi="Cambria Math"/>
                    <w:sz w:val="28"/>
                    <w:szCs w:val="28"/>
                  </w:rPr>
                </m:ctrlPr>
              </m:sSubPr>
              <m:e>
                <m:r>
                  <m:rPr>
                    <m:sty m:val="p"/>
                  </m:rPr>
                  <w:rPr>
                    <w:rFonts w:ascii="Cambria Math" w:hAnsi="Cambria Math"/>
                    <w:sz w:val="28"/>
                    <w:szCs w:val="28"/>
                  </w:rPr>
                  <m:t>β</m:t>
                </m:r>
              </m:e>
              <m:sub>
                <m:r>
                  <m:rPr>
                    <m:sty m:val="p"/>
                  </m:rPr>
                  <w:rPr>
                    <w:rFonts w:ascii="Cambria Math" w:hAnsi="Cambria Math"/>
                    <w:sz w:val="28"/>
                    <w:szCs w:val="28"/>
                  </w:rPr>
                  <m:t>2</m:t>
                </m:r>
              </m:sub>
            </m:sSub>
          </m:sup>
        </m:sSubSup>
        <m:sSubSup>
          <m:sSubSupPr>
            <m:ctrlPr>
              <w:rPr>
                <w:rFonts w:ascii="Cambria Math" w:hAnsi="Cambria Math"/>
                <w:sz w:val="28"/>
                <w:szCs w:val="28"/>
              </w:rPr>
            </m:ctrlPr>
          </m:sSubSupPr>
          <m:e>
            <m:r>
              <m:rPr>
                <m:sty m:val="p"/>
              </m:rPr>
              <w:rPr>
                <w:rFonts w:ascii="Cambria Math" w:hAnsi="Cambria Math"/>
                <w:sz w:val="28"/>
                <w:szCs w:val="28"/>
              </w:rPr>
              <m:t>P</m:t>
            </m:r>
          </m:e>
          <m:sub>
            <m:r>
              <m:rPr>
                <m:sty m:val="p"/>
              </m:rPr>
              <w:rPr>
                <w:rFonts w:ascii="Cambria Math" w:hAnsi="Cambria Math"/>
                <w:sz w:val="28"/>
                <w:szCs w:val="28"/>
              </w:rPr>
              <m:t>st</m:t>
            </m:r>
          </m:sub>
          <m:sup>
            <m:sSub>
              <m:sSubPr>
                <m:ctrlPr>
                  <w:rPr>
                    <w:rFonts w:ascii="Cambria Math" w:hAnsi="Cambria Math"/>
                    <w:sz w:val="28"/>
                    <w:szCs w:val="28"/>
                  </w:rPr>
                </m:ctrlPr>
              </m:sSubPr>
              <m:e>
                <m:r>
                  <m:rPr>
                    <m:sty m:val="p"/>
                  </m:rPr>
                  <w:rPr>
                    <w:rFonts w:ascii="Cambria Math" w:hAnsi="Cambria Math"/>
                    <w:sz w:val="28"/>
                    <w:szCs w:val="28"/>
                  </w:rPr>
                  <m:t>β</m:t>
                </m:r>
              </m:e>
              <m:sub>
                <m:r>
                  <m:rPr>
                    <m:sty m:val="p"/>
                  </m:rPr>
                  <w:rPr>
                    <w:rFonts w:ascii="Cambria Math" w:hAnsi="Cambria Math"/>
                    <w:sz w:val="28"/>
                    <w:szCs w:val="28"/>
                  </w:rPr>
                  <m:t>3</m:t>
                </m:r>
              </m:sub>
            </m:sSub>
          </m:sup>
        </m:sSubSup>
        <m:sSub>
          <m:sSubPr>
            <m:ctrlPr>
              <w:rPr>
                <w:rFonts w:ascii="Cambria Math" w:hAnsi="Cambria Math"/>
                <w:sz w:val="28"/>
                <w:szCs w:val="28"/>
              </w:rPr>
            </m:ctrlPr>
          </m:sSubPr>
          <m:e>
            <m:r>
              <w:rPr>
                <w:rFonts w:ascii="Cambria Math" w:hAnsi="Cambria Math"/>
                <w:sz w:val="28"/>
                <w:szCs w:val="28"/>
              </w:rPr>
              <m:t>e</m:t>
            </m:r>
          </m:e>
          <m:sub>
            <m:r>
              <w:rPr>
                <w:rFonts w:ascii="Cambria Math" w:hAnsi="Cambria Math"/>
                <w:sz w:val="28"/>
                <w:szCs w:val="28"/>
              </w:rPr>
              <m:t>it</m:t>
            </m:r>
          </m:sub>
        </m:sSub>
      </m:oMath>
      <w:r w:rsidRPr="00F85C52">
        <w:rPr>
          <w:sz w:val="18"/>
          <w:szCs w:val="18"/>
        </w:rPr>
        <w:tab/>
      </w:r>
      <w:r w:rsidRPr="003D4622">
        <w:rPr>
          <w:rFonts w:ascii="Times New Roman" w:hAnsi="Times New Roman" w:cs="Times New Roman" w:hint="eastAsia"/>
          <w:szCs w:val="24"/>
        </w:rPr>
        <w:t>（</w:t>
      </w:r>
      <w:r w:rsidRPr="003D4622">
        <w:rPr>
          <w:rFonts w:ascii="Times New Roman" w:hAnsi="Times New Roman" w:cs="Times New Roman" w:hint="eastAsia"/>
          <w:szCs w:val="24"/>
        </w:rPr>
        <w:t>6</w:t>
      </w:r>
      <w:r w:rsidRPr="003D4622">
        <w:rPr>
          <w:rFonts w:ascii="Times New Roman" w:hAnsi="Times New Roman" w:cs="Times New Roman" w:hint="eastAsia"/>
          <w:szCs w:val="24"/>
        </w:rPr>
        <w:t>）</w:t>
      </w:r>
    </w:p>
    <w:p w14:paraId="6A3CC006" w14:textId="53852CC7" w:rsidR="00C91164" w:rsidRPr="00F85C52" w:rsidRDefault="00CE6AD9" w:rsidP="00F85C52">
      <w:pPr>
        <w:spacing w:line="320" w:lineRule="exact"/>
        <w:ind w:firstLine="360"/>
        <w:rPr>
          <w:rFonts w:ascii="Cambria Math" w:hAnsi="Cambria Math"/>
          <w:sz w:val="18"/>
          <w:szCs w:val="18"/>
        </w:rPr>
      </w:pPr>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it</m:t>
            </m:r>
          </m:sub>
        </m:sSub>
      </m:oMath>
      <w:r w:rsidR="00C91164" w:rsidRPr="00F85C52">
        <w:rPr>
          <w:rFonts w:ascii="Cambria Math" w:hAnsi="Cambria Math" w:hint="eastAsia"/>
          <w:sz w:val="18"/>
          <w:szCs w:val="18"/>
        </w:rPr>
        <w:t xml:space="preserve">  </w:t>
      </w:r>
      <w:r w:rsidR="00C91164" w:rsidRPr="00F85C52">
        <w:rPr>
          <w:rFonts w:ascii="Cambria Math" w:hAnsi="Cambria Math" w:hint="eastAsia"/>
          <w:sz w:val="18"/>
          <w:szCs w:val="18"/>
        </w:rPr>
        <w:t>第</w:t>
      </w:r>
      <w:proofErr w:type="spellStart"/>
      <w:r w:rsidR="00C91164" w:rsidRPr="00F85C52">
        <w:rPr>
          <w:rFonts w:ascii="Cambria Math" w:hAnsi="Cambria Math" w:hint="eastAsia"/>
          <w:sz w:val="18"/>
          <w:szCs w:val="18"/>
        </w:rPr>
        <w:t>i</w:t>
      </w:r>
      <w:proofErr w:type="spellEnd"/>
      <w:r w:rsidR="00C91164" w:rsidRPr="00F85C52">
        <w:rPr>
          <w:rFonts w:ascii="Cambria Math" w:hAnsi="Cambria Math" w:hint="eastAsia"/>
          <w:sz w:val="18"/>
          <w:szCs w:val="18"/>
        </w:rPr>
        <w:t>款产品的</w:t>
      </w:r>
      <w:r w:rsidR="00C91164" w:rsidRPr="00F85C52">
        <w:rPr>
          <w:rFonts w:ascii="Cambria Math" w:hAnsi="Cambria Math" w:hint="eastAsia"/>
          <w:sz w:val="18"/>
          <w:szCs w:val="18"/>
        </w:rPr>
        <w:t>t</w:t>
      </w:r>
      <w:r w:rsidR="00C91164" w:rsidRPr="00F85C52">
        <w:rPr>
          <w:rFonts w:ascii="Cambria Math" w:hAnsi="Cambria Math" w:hint="eastAsia"/>
          <w:sz w:val="18"/>
          <w:szCs w:val="18"/>
        </w:rPr>
        <w:t>时刻的销量</w:t>
      </w:r>
    </w:p>
    <w:p w14:paraId="379F83D7" w14:textId="3E121BC2" w:rsidR="00C91164" w:rsidRPr="00F85C52" w:rsidRDefault="00CE6AD9" w:rsidP="00F85C52">
      <w:pPr>
        <w:spacing w:line="320" w:lineRule="exact"/>
        <w:ind w:firstLine="360"/>
        <w:rPr>
          <w:rFonts w:ascii="Cambria Math" w:hAnsi="Cambria Math"/>
          <w:sz w:val="18"/>
          <w:szCs w:val="18"/>
        </w:rPr>
      </w:pPr>
      <m:oMath>
        <m:sSub>
          <m:sSubPr>
            <m:ctrlPr>
              <w:rPr>
                <w:rFonts w:ascii="Cambria Math" w:hAnsi="Cambria Math"/>
                <w:sz w:val="18"/>
                <w:szCs w:val="18"/>
              </w:rPr>
            </m:ctrlPr>
          </m:sSubPr>
          <m:e>
            <m:r>
              <m:rPr>
                <m:sty m:val="p"/>
              </m:rPr>
              <w:rPr>
                <w:rFonts w:ascii="Cambria Math" w:hAnsi="Cambria Math" w:hint="eastAsia"/>
                <w:sz w:val="18"/>
                <w:szCs w:val="18"/>
              </w:rPr>
              <m:t>P</m:t>
            </m:r>
          </m:e>
          <m:sub>
            <m:r>
              <w:rPr>
                <w:rFonts w:ascii="Cambria Math" w:hAnsi="Cambria Math" w:hint="eastAsia"/>
                <w:sz w:val="18"/>
                <w:szCs w:val="18"/>
              </w:rPr>
              <m:t>t</m:t>
            </m:r>
          </m:sub>
        </m:sSub>
      </m:oMath>
      <w:r w:rsidR="00D442A7">
        <w:rPr>
          <w:rFonts w:ascii="Cambria Math" w:hAnsi="Cambria Math" w:hint="eastAsia"/>
          <w:sz w:val="18"/>
          <w:szCs w:val="18"/>
        </w:rPr>
        <w:t xml:space="preserve">  </w:t>
      </w:r>
      <w:r w:rsidR="00D442A7">
        <w:rPr>
          <w:rFonts w:ascii="Cambria Math" w:hAnsi="Cambria Math"/>
          <w:sz w:val="18"/>
          <w:szCs w:val="18"/>
        </w:rPr>
        <w:t xml:space="preserve"> </w:t>
      </w:r>
      <w:r w:rsidR="00C91164" w:rsidRPr="00F85C52">
        <w:rPr>
          <w:rFonts w:ascii="Cambria Math" w:hAnsi="Cambria Math" w:hint="eastAsia"/>
          <w:sz w:val="18"/>
          <w:szCs w:val="18"/>
        </w:rPr>
        <w:t>第</w:t>
      </w:r>
      <w:proofErr w:type="spellStart"/>
      <w:r w:rsidR="00C91164" w:rsidRPr="00F85C52">
        <w:rPr>
          <w:rFonts w:ascii="Cambria Math" w:hAnsi="Cambria Math" w:hint="eastAsia"/>
          <w:sz w:val="18"/>
          <w:szCs w:val="18"/>
        </w:rPr>
        <w:t>i</w:t>
      </w:r>
      <w:proofErr w:type="spellEnd"/>
      <w:r w:rsidR="00C91164" w:rsidRPr="00F85C52">
        <w:rPr>
          <w:rFonts w:ascii="Cambria Math" w:hAnsi="Cambria Math" w:hint="eastAsia"/>
          <w:sz w:val="18"/>
          <w:szCs w:val="18"/>
        </w:rPr>
        <w:t>款产品以</w:t>
      </w:r>
      <w:r w:rsidR="00C91164" w:rsidRPr="00F85C52">
        <w:rPr>
          <w:rFonts w:ascii="Cambria Math" w:hAnsi="Cambria Math" w:hint="eastAsia"/>
          <w:sz w:val="18"/>
          <w:szCs w:val="18"/>
        </w:rPr>
        <w:t>t</w:t>
      </w:r>
      <w:r w:rsidR="00C91164" w:rsidRPr="00F85C52">
        <w:rPr>
          <w:rFonts w:ascii="Cambria Math" w:hAnsi="Cambria Math" w:hint="eastAsia"/>
          <w:sz w:val="18"/>
          <w:szCs w:val="18"/>
        </w:rPr>
        <w:t>时刻的加权平均价格</w:t>
      </w:r>
    </w:p>
    <w:p w14:paraId="0611EDD2" w14:textId="5559AF4E" w:rsidR="00CD5187" w:rsidRPr="00F85C52" w:rsidRDefault="00CE6AD9" w:rsidP="00F85C52">
      <w:pPr>
        <w:spacing w:line="320" w:lineRule="exact"/>
        <w:ind w:firstLine="360"/>
        <w:rPr>
          <w:rFonts w:ascii="Cambria Math" w:hAnsi="Cambria Math"/>
          <w:sz w:val="18"/>
          <w:szCs w:val="18"/>
        </w:rPr>
      </w:pPr>
      <m:oMath>
        <m:sSub>
          <m:sSubPr>
            <m:ctrlPr>
              <w:rPr>
                <w:rFonts w:ascii="Cambria Math" w:hAnsi="Cambria Math"/>
                <w:sz w:val="18"/>
                <w:szCs w:val="18"/>
              </w:rPr>
            </m:ctrlPr>
          </m:sSubPr>
          <m:e>
            <m:r>
              <m:rPr>
                <m:sty m:val="p"/>
              </m:rPr>
              <w:rPr>
                <w:rFonts w:ascii="Cambria Math" w:hAnsi="Cambria Math" w:hint="eastAsia"/>
                <w:sz w:val="18"/>
                <w:szCs w:val="18"/>
              </w:rPr>
              <m:t>P</m:t>
            </m:r>
          </m:e>
          <m:sub>
            <m:r>
              <w:rPr>
                <w:rFonts w:ascii="Cambria Math" w:hAnsi="Cambria Math" w:hint="eastAsia"/>
                <w:sz w:val="18"/>
                <w:szCs w:val="18"/>
              </w:rPr>
              <m:t>ct</m:t>
            </m:r>
          </m:sub>
        </m:sSub>
      </m:oMath>
      <w:r w:rsidR="00C91164" w:rsidRPr="00F85C52">
        <w:rPr>
          <w:rFonts w:ascii="Cambria Math" w:hAnsi="Cambria Math" w:hint="eastAsia"/>
          <w:sz w:val="18"/>
          <w:szCs w:val="18"/>
        </w:rPr>
        <w:t xml:space="preserve"> </w:t>
      </w:r>
      <w:r w:rsidR="00C91164" w:rsidRPr="00F85C52">
        <w:rPr>
          <w:rFonts w:ascii="Cambria Math" w:hAnsi="Cambria Math"/>
          <w:sz w:val="18"/>
          <w:szCs w:val="18"/>
        </w:rPr>
        <w:t xml:space="preserve"> </w:t>
      </w:r>
      <w:r w:rsidR="00CD5187" w:rsidRPr="00F85C52">
        <w:rPr>
          <w:rFonts w:ascii="Cambria Math" w:hAnsi="Cambria Math" w:hint="eastAsia"/>
          <w:sz w:val="18"/>
          <w:szCs w:val="18"/>
        </w:rPr>
        <w:t>该款产品的互补品的</w:t>
      </w:r>
      <w:r w:rsidR="00CD5187" w:rsidRPr="00F85C52">
        <w:rPr>
          <w:rFonts w:ascii="Cambria Math" w:hAnsi="Cambria Math" w:hint="eastAsia"/>
          <w:sz w:val="18"/>
          <w:szCs w:val="18"/>
        </w:rPr>
        <w:t>t</w:t>
      </w:r>
      <w:r w:rsidR="00CD5187" w:rsidRPr="00F85C52">
        <w:rPr>
          <w:rFonts w:ascii="Cambria Math" w:hAnsi="Cambria Math" w:hint="eastAsia"/>
          <w:sz w:val="18"/>
          <w:szCs w:val="18"/>
        </w:rPr>
        <w:t>时刻的加权平均价格</w:t>
      </w:r>
    </w:p>
    <w:p w14:paraId="59FD57E2" w14:textId="4CFD8BD2" w:rsidR="00CD5187" w:rsidRPr="00F85C52" w:rsidRDefault="00CE6AD9" w:rsidP="00F85C52">
      <w:pPr>
        <w:spacing w:line="320" w:lineRule="exact"/>
        <w:ind w:firstLine="360"/>
        <w:rPr>
          <w:rFonts w:ascii="Cambria Math" w:hAnsi="Cambria Math"/>
          <w:sz w:val="18"/>
          <w:szCs w:val="18"/>
        </w:rPr>
      </w:pPr>
      <m:oMath>
        <m:sSub>
          <m:sSubPr>
            <m:ctrlPr>
              <w:rPr>
                <w:rFonts w:ascii="Cambria Math" w:hAnsi="Cambria Math"/>
                <w:sz w:val="18"/>
                <w:szCs w:val="18"/>
              </w:rPr>
            </m:ctrlPr>
          </m:sSubPr>
          <m:e>
            <m:r>
              <m:rPr>
                <m:sty m:val="p"/>
              </m:rPr>
              <w:rPr>
                <w:rFonts w:ascii="Cambria Math" w:hAnsi="Cambria Math" w:hint="eastAsia"/>
                <w:sz w:val="18"/>
                <w:szCs w:val="18"/>
              </w:rPr>
              <m:t>P</m:t>
            </m:r>
          </m:e>
          <m:sub>
            <m:r>
              <w:rPr>
                <w:rFonts w:ascii="Cambria Math" w:hAnsi="Cambria Math" w:hint="eastAsia"/>
                <w:sz w:val="18"/>
                <w:szCs w:val="18"/>
              </w:rPr>
              <m:t>st</m:t>
            </m:r>
          </m:sub>
        </m:sSub>
      </m:oMath>
      <w:r w:rsidR="00C91164" w:rsidRPr="00F85C52">
        <w:rPr>
          <w:rFonts w:ascii="Cambria Math" w:hAnsi="Cambria Math" w:hint="eastAsia"/>
          <w:sz w:val="18"/>
          <w:szCs w:val="18"/>
        </w:rPr>
        <w:t xml:space="preserve"> </w:t>
      </w:r>
      <w:r w:rsidR="00D442A7">
        <w:rPr>
          <w:rFonts w:ascii="Cambria Math" w:hAnsi="Cambria Math"/>
          <w:sz w:val="18"/>
          <w:szCs w:val="18"/>
        </w:rPr>
        <w:t xml:space="preserve"> </w:t>
      </w:r>
      <w:r w:rsidR="00CD5187" w:rsidRPr="00F85C52">
        <w:rPr>
          <w:rFonts w:ascii="Cambria Math" w:hAnsi="Cambria Math" w:hint="eastAsia"/>
          <w:sz w:val="18"/>
          <w:szCs w:val="18"/>
        </w:rPr>
        <w:t>该款产品的替代品的</w:t>
      </w:r>
      <w:r w:rsidR="00CD5187" w:rsidRPr="00F85C52">
        <w:rPr>
          <w:rFonts w:ascii="Cambria Math" w:hAnsi="Cambria Math" w:hint="eastAsia"/>
          <w:sz w:val="18"/>
          <w:szCs w:val="18"/>
        </w:rPr>
        <w:t>t</w:t>
      </w:r>
      <w:r w:rsidR="00CD5187" w:rsidRPr="00F85C52">
        <w:rPr>
          <w:rFonts w:ascii="Cambria Math" w:hAnsi="Cambria Math" w:hint="eastAsia"/>
          <w:sz w:val="18"/>
          <w:szCs w:val="18"/>
        </w:rPr>
        <w:t>时刻的加权平均价格</w:t>
      </w:r>
    </w:p>
    <w:p w14:paraId="3A547C79" w14:textId="53938A14" w:rsidR="00C91164" w:rsidRDefault="00C91164" w:rsidP="00B21B1D">
      <w:pPr>
        <w:widowControl/>
        <w:ind w:firstLine="480"/>
        <w:jc w:val="left"/>
      </w:pPr>
      <w:r>
        <w:rPr>
          <w:rFonts w:hint="eastAsia"/>
        </w:rPr>
        <w:t>对上式左右两边取对数：</w:t>
      </w:r>
    </w:p>
    <w:p w14:paraId="5FB3D7A6" w14:textId="229B72C9" w:rsidR="0095712D" w:rsidRPr="003D4622" w:rsidRDefault="00F85C52" w:rsidP="00F85C52">
      <w:pPr>
        <w:tabs>
          <w:tab w:val="center" w:pos="4253"/>
          <w:tab w:val="right" w:pos="8505"/>
        </w:tabs>
        <w:spacing w:line="240" w:lineRule="atLeast"/>
        <w:ind w:firstLineChars="233" w:firstLine="652"/>
        <w:rPr>
          <w:rFonts w:ascii="Times New Roman" w:hAnsi="Times New Roman" w:cs="Times New Roman"/>
          <w:szCs w:val="24"/>
        </w:rPr>
      </w:pPr>
      <w:r>
        <w:rPr>
          <w:sz w:val="28"/>
          <w:szCs w:val="28"/>
        </w:rPr>
        <w:tab/>
      </w:r>
      <m:oMath>
        <m:func>
          <m:funcPr>
            <m:ctrlPr>
              <w:rPr>
                <w:rFonts w:ascii="Cambria Math" w:hAnsi="Cambria Math"/>
                <w:sz w:val="28"/>
                <w:szCs w:val="28"/>
              </w:rPr>
            </m:ctrlPr>
          </m:funcPr>
          <m:fName>
            <m:r>
              <m:rPr>
                <m:sty m:val="p"/>
              </m:rPr>
              <w:rPr>
                <w:rFonts w:ascii="Cambria Math" w:hAnsi="Cambria Math"/>
                <w:sz w:val="28"/>
                <w:szCs w:val="28"/>
              </w:rPr>
              <m:t>ln</m:t>
            </m:r>
          </m:fName>
          <m:e>
            <m:d>
              <m:dPr>
                <m:ctrlPr>
                  <w:rPr>
                    <w:rFonts w:ascii="Cambria Math" w:hAnsi="Cambria Math"/>
                    <w:sz w:val="28"/>
                    <w:szCs w:val="28"/>
                  </w:rPr>
                </m:ctrlPr>
              </m:dPr>
              <m:e>
                <m:sSub>
                  <m:sSubPr>
                    <m:ctrlPr>
                      <w:rPr>
                        <w:rFonts w:ascii="Cambria Math" w:hAnsi="Cambria Math"/>
                        <w:sz w:val="28"/>
                        <w:szCs w:val="28"/>
                      </w:rPr>
                    </m:ctrlPr>
                  </m:sSubPr>
                  <m:e>
                    <m:r>
                      <m:rPr>
                        <m:sty m:val="p"/>
                      </m:rPr>
                      <w:rPr>
                        <w:rFonts w:ascii="Cambria Math" w:hAnsi="Cambria Math"/>
                        <w:sz w:val="28"/>
                        <w:szCs w:val="28"/>
                      </w:rPr>
                      <m:t>Q</m:t>
                    </m:r>
                  </m:e>
                  <m:sub>
                    <m:r>
                      <w:rPr>
                        <w:rFonts w:ascii="Cambria Math" w:hAnsi="Cambria Math" w:hint="eastAsia"/>
                        <w:sz w:val="28"/>
                        <w:szCs w:val="28"/>
                      </w:rPr>
                      <m:t>it</m:t>
                    </m:r>
                  </m:sub>
                </m:sSub>
              </m:e>
            </m:d>
          </m:e>
        </m:func>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β</m:t>
            </m:r>
          </m:e>
          <m:sub>
            <m:r>
              <m:rPr>
                <m:sty m:val="p"/>
              </m:rPr>
              <w:rPr>
                <w:rFonts w:ascii="Cambria Math" w:hAnsi="Cambria Math"/>
                <w:sz w:val="28"/>
                <w:szCs w:val="28"/>
              </w:rPr>
              <m:t>0</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β</m:t>
            </m:r>
          </m:e>
          <m:sub>
            <m:r>
              <m:rPr>
                <m:sty m:val="p"/>
              </m:rPr>
              <w:rPr>
                <w:rFonts w:ascii="Cambria Math" w:hAnsi="Cambria Math"/>
                <w:sz w:val="28"/>
                <w:szCs w:val="28"/>
              </w:rPr>
              <m:t>1</m:t>
            </m:r>
          </m:sub>
        </m:sSub>
        <m:func>
          <m:funcPr>
            <m:ctrlPr>
              <w:rPr>
                <w:rFonts w:ascii="Cambria Math" w:hAnsi="Cambria Math"/>
                <w:sz w:val="28"/>
                <w:szCs w:val="28"/>
              </w:rPr>
            </m:ctrlPr>
          </m:funcPr>
          <m:fName>
            <m:r>
              <m:rPr>
                <m:sty m:val="p"/>
              </m:rPr>
              <w:rPr>
                <w:rFonts w:ascii="Cambria Math" w:hAnsi="Cambria Math"/>
                <w:sz w:val="28"/>
                <w:szCs w:val="28"/>
              </w:rPr>
              <m:t>ln</m:t>
            </m:r>
          </m:fName>
          <m:e>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i</m:t>
                </m:r>
                <m:r>
                  <m:rPr>
                    <m:sty m:val="p"/>
                  </m:rPr>
                  <w:rPr>
                    <w:rFonts w:ascii="Cambria Math" w:hAnsi="Cambria Math" w:hint="eastAsia"/>
                    <w:sz w:val="28"/>
                    <w:szCs w:val="28"/>
                  </w:rPr>
                  <m:t>t</m:t>
                </m:r>
              </m:sub>
            </m:sSub>
          </m:e>
        </m:func>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β</m:t>
            </m:r>
          </m:e>
          <m:sub>
            <m:r>
              <m:rPr>
                <m:sty m:val="p"/>
              </m:rPr>
              <w:rPr>
                <w:rFonts w:ascii="Cambria Math" w:hAnsi="Cambria Math"/>
                <w:sz w:val="28"/>
                <w:szCs w:val="28"/>
              </w:rPr>
              <m:t>2</m:t>
            </m:r>
          </m:sub>
        </m:sSub>
        <m:r>
          <m:rPr>
            <m:sty m:val="p"/>
          </m:rPr>
          <w:rPr>
            <w:rFonts w:ascii="Cambria Math" w:hAnsi="Cambria Math"/>
            <w:sz w:val="28"/>
            <w:szCs w:val="28"/>
          </w:rPr>
          <m:t>In</m:t>
        </m:r>
        <m:sSub>
          <m:sSubPr>
            <m:ctrlPr>
              <w:rPr>
                <w:rFonts w:ascii="Cambria Math" w:hAnsi="Cambria Math"/>
                <w:sz w:val="28"/>
                <w:szCs w:val="28"/>
              </w:rPr>
            </m:ctrlPr>
          </m:sSubPr>
          <m:e>
            <m:r>
              <m:rPr>
                <m:sty m:val="p"/>
              </m:rPr>
              <w:rPr>
                <w:rFonts w:ascii="Cambria Math" w:hAnsi="Cambria Math" w:hint="eastAsia"/>
                <w:sz w:val="28"/>
                <w:szCs w:val="28"/>
              </w:rPr>
              <m:t>P</m:t>
            </m:r>
          </m:e>
          <m:sub>
            <m:r>
              <m:rPr>
                <m:sty m:val="p"/>
              </m:rPr>
              <w:rPr>
                <w:rFonts w:ascii="Cambria Math" w:hAnsi="Cambria Math" w:hint="eastAsia"/>
                <w:sz w:val="28"/>
                <w:szCs w:val="28"/>
              </w:rPr>
              <m:t>c</m:t>
            </m:r>
            <m:r>
              <m:rPr>
                <m:sty m:val="p"/>
              </m:rPr>
              <w:rPr>
                <w:rFonts w:ascii="Cambria Math" w:hAnsi="Cambria Math"/>
                <w:sz w:val="28"/>
                <w:szCs w:val="28"/>
              </w:rPr>
              <m:t>t</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β</m:t>
            </m:r>
          </m:e>
          <m:sub>
            <m:r>
              <m:rPr>
                <m:sty m:val="p"/>
              </m:rPr>
              <w:rPr>
                <w:rFonts w:ascii="Cambria Math" w:hAnsi="Cambria Math"/>
                <w:sz w:val="28"/>
                <w:szCs w:val="28"/>
              </w:rPr>
              <m:t>3</m:t>
            </m:r>
          </m:sub>
        </m:sSub>
        <m:func>
          <m:funcPr>
            <m:ctrlPr>
              <w:rPr>
                <w:rFonts w:ascii="Cambria Math" w:hAnsi="Cambria Math"/>
                <w:sz w:val="28"/>
                <w:szCs w:val="28"/>
              </w:rPr>
            </m:ctrlPr>
          </m:funcPr>
          <m:fName>
            <m:r>
              <m:rPr>
                <m:sty m:val="p"/>
              </m:rPr>
              <w:rPr>
                <w:rFonts w:ascii="Cambria Math" w:hAnsi="Cambria Math"/>
                <w:sz w:val="28"/>
                <w:szCs w:val="28"/>
              </w:rPr>
              <m:t>ln</m:t>
            </m:r>
          </m:fName>
          <m:e>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hint="eastAsia"/>
                    <w:sz w:val="28"/>
                    <w:szCs w:val="28"/>
                  </w:rPr>
                  <m:t>s</m:t>
                </m:r>
                <m:r>
                  <m:rPr>
                    <m:sty m:val="p"/>
                  </m:rPr>
                  <w:rPr>
                    <w:rFonts w:ascii="Cambria Math" w:hAnsi="Cambria Math"/>
                    <w:sz w:val="28"/>
                    <w:szCs w:val="28"/>
                  </w:rPr>
                  <m:t>t</m:t>
                </m:r>
              </m:sub>
            </m:sSub>
          </m:e>
        </m:func>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U</m:t>
            </m:r>
          </m:e>
          <m:sub>
            <m:r>
              <m:rPr>
                <m:sty m:val="p"/>
              </m:rPr>
              <w:rPr>
                <w:rFonts w:ascii="Cambria Math" w:hAnsi="Cambria Math"/>
                <w:sz w:val="28"/>
                <w:szCs w:val="28"/>
              </w:rPr>
              <m:t>it</m:t>
            </m:r>
          </m:sub>
        </m:sSub>
      </m:oMath>
      <w:r>
        <w:rPr>
          <w:rFonts w:ascii="Cambria Math" w:hAnsi="Cambria Math"/>
          <w:sz w:val="28"/>
          <w:szCs w:val="28"/>
        </w:rPr>
        <w:tab/>
      </w:r>
      <w:r w:rsidRPr="003D4622">
        <w:rPr>
          <w:rFonts w:ascii="Times New Roman" w:hAnsi="Times New Roman" w:cs="Times New Roman" w:hint="eastAsia"/>
          <w:szCs w:val="24"/>
        </w:rPr>
        <w:t>（</w:t>
      </w:r>
      <w:r w:rsidRPr="003D4622">
        <w:rPr>
          <w:rFonts w:ascii="Times New Roman" w:hAnsi="Times New Roman" w:cs="Times New Roman" w:hint="eastAsia"/>
          <w:szCs w:val="24"/>
        </w:rPr>
        <w:t>7</w:t>
      </w:r>
      <w:r w:rsidRPr="003D4622">
        <w:rPr>
          <w:rFonts w:ascii="Times New Roman" w:hAnsi="Times New Roman" w:cs="Times New Roman" w:hint="eastAsia"/>
          <w:szCs w:val="24"/>
        </w:rPr>
        <w:t>）</w:t>
      </w:r>
    </w:p>
    <w:p w14:paraId="746DF6E5" w14:textId="77777777" w:rsidR="00B0044D" w:rsidRPr="00F85C52" w:rsidRDefault="00CE6AD9" w:rsidP="00F85C52">
      <w:pPr>
        <w:spacing w:line="320" w:lineRule="exact"/>
        <w:ind w:firstLine="360"/>
        <w:rPr>
          <w:rFonts w:ascii="Cambria Math" w:hAnsi="Cambria Math"/>
          <w:sz w:val="18"/>
          <w:szCs w:val="18"/>
        </w:rPr>
      </w:pPr>
      <m:oMath>
        <m:sSub>
          <m:sSubPr>
            <m:ctrlPr>
              <w:rPr>
                <w:rFonts w:ascii="Cambria Math" w:hAnsi="Cambria Math"/>
                <w:sz w:val="18"/>
                <w:szCs w:val="18"/>
              </w:rPr>
            </m:ctrlPr>
          </m:sSubPr>
          <m:e>
            <m:r>
              <m:rPr>
                <m:sty m:val="p"/>
              </m:rPr>
              <w:rPr>
                <w:rFonts w:ascii="Cambria Math" w:hAnsi="Cambria Math"/>
                <w:sz w:val="18"/>
                <w:szCs w:val="18"/>
              </w:rPr>
              <m:t>β</m:t>
            </m:r>
          </m:e>
          <m:sub>
            <m:r>
              <m:rPr>
                <m:sty m:val="p"/>
              </m:rPr>
              <w:rPr>
                <w:rFonts w:ascii="Cambria Math" w:hAnsi="Cambria Math"/>
                <w:sz w:val="18"/>
                <w:szCs w:val="18"/>
              </w:rPr>
              <m:t>1</m:t>
            </m:r>
          </m:sub>
        </m:sSub>
      </m:oMath>
      <w:r w:rsidR="00B0044D" w:rsidRPr="00F85C52">
        <w:rPr>
          <w:rFonts w:ascii="Cambria Math" w:hAnsi="Cambria Math" w:hint="eastAsia"/>
          <w:sz w:val="18"/>
          <w:szCs w:val="18"/>
        </w:rPr>
        <w:t xml:space="preserve"> </w:t>
      </w:r>
      <w:r w:rsidR="00B0044D" w:rsidRPr="00F85C52">
        <w:rPr>
          <w:rFonts w:ascii="Cambria Math" w:hAnsi="Cambria Math" w:hint="eastAsia"/>
          <w:sz w:val="18"/>
          <w:szCs w:val="18"/>
        </w:rPr>
        <w:t>产品的价格弹性</w:t>
      </w:r>
    </w:p>
    <w:p w14:paraId="1B969004" w14:textId="47BDA002" w:rsidR="00B0044D" w:rsidRPr="00F85C52" w:rsidRDefault="00CE6AD9" w:rsidP="00F85C52">
      <w:pPr>
        <w:spacing w:line="320" w:lineRule="exact"/>
        <w:ind w:firstLine="360"/>
        <w:rPr>
          <w:rFonts w:ascii="Cambria Math" w:hAnsi="Cambria Math"/>
          <w:sz w:val="18"/>
          <w:szCs w:val="18"/>
        </w:rPr>
      </w:pPr>
      <m:oMath>
        <m:sSub>
          <m:sSubPr>
            <m:ctrlPr>
              <w:rPr>
                <w:rFonts w:ascii="Cambria Math" w:hAnsi="Cambria Math"/>
                <w:sz w:val="18"/>
                <w:szCs w:val="18"/>
              </w:rPr>
            </m:ctrlPr>
          </m:sSubPr>
          <m:e>
            <m:r>
              <m:rPr>
                <m:sty m:val="p"/>
              </m:rPr>
              <w:rPr>
                <w:rFonts w:ascii="Cambria Math" w:hAnsi="Cambria Math"/>
                <w:sz w:val="18"/>
                <w:szCs w:val="18"/>
              </w:rPr>
              <m:t>β</m:t>
            </m:r>
          </m:e>
          <m:sub>
            <m:r>
              <m:rPr>
                <m:sty m:val="p"/>
              </m:rPr>
              <w:rPr>
                <w:rFonts w:ascii="Cambria Math" w:hAnsi="Cambria Math" w:hint="eastAsia"/>
                <w:sz w:val="18"/>
                <w:szCs w:val="18"/>
              </w:rPr>
              <m:t>2</m:t>
            </m:r>
          </m:sub>
        </m:sSub>
      </m:oMath>
      <w:r w:rsidR="00B0044D" w:rsidRPr="00F85C52">
        <w:rPr>
          <w:rFonts w:ascii="Cambria Math" w:hAnsi="Cambria Math" w:hint="eastAsia"/>
          <w:sz w:val="18"/>
          <w:szCs w:val="18"/>
        </w:rPr>
        <w:t xml:space="preserve"> </w:t>
      </w:r>
      <w:r w:rsidR="00B0044D" w:rsidRPr="00F85C52">
        <w:rPr>
          <w:rFonts w:ascii="Cambria Math" w:hAnsi="Cambria Math" w:hint="eastAsia"/>
          <w:sz w:val="18"/>
          <w:szCs w:val="18"/>
        </w:rPr>
        <w:t>互补品的交叉替代弹性</w:t>
      </w:r>
    </w:p>
    <w:p w14:paraId="56C0B28E" w14:textId="194C5901" w:rsidR="00B0044D" w:rsidRPr="00F85C52" w:rsidRDefault="00CE6AD9" w:rsidP="00F85C52">
      <w:pPr>
        <w:spacing w:line="320" w:lineRule="exact"/>
        <w:ind w:firstLine="360"/>
        <w:rPr>
          <w:rFonts w:ascii="Cambria Math" w:hAnsi="Cambria Math"/>
          <w:sz w:val="18"/>
          <w:szCs w:val="18"/>
        </w:rPr>
      </w:pPr>
      <m:oMath>
        <m:sSub>
          <m:sSubPr>
            <m:ctrlPr>
              <w:rPr>
                <w:rFonts w:ascii="Cambria Math" w:hAnsi="Cambria Math"/>
                <w:sz w:val="18"/>
                <w:szCs w:val="18"/>
              </w:rPr>
            </m:ctrlPr>
          </m:sSubPr>
          <m:e>
            <m:r>
              <m:rPr>
                <m:sty m:val="p"/>
              </m:rPr>
              <w:rPr>
                <w:rFonts w:ascii="Cambria Math" w:hAnsi="Cambria Math"/>
                <w:sz w:val="18"/>
                <w:szCs w:val="18"/>
              </w:rPr>
              <m:t>β</m:t>
            </m:r>
          </m:e>
          <m:sub>
            <m:r>
              <m:rPr>
                <m:sty m:val="p"/>
              </m:rPr>
              <w:rPr>
                <w:rFonts w:ascii="Cambria Math" w:hAnsi="Cambria Math" w:hint="eastAsia"/>
                <w:sz w:val="18"/>
                <w:szCs w:val="18"/>
              </w:rPr>
              <m:t>3</m:t>
            </m:r>
          </m:sub>
        </m:sSub>
      </m:oMath>
      <w:r w:rsidR="00B0044D" w:rsidRPr="00F85C52">
        <w:rPr>
          <w:rFonts w:ascii="Cambria Math" w:hAnsi="Cambria Math" w:hint="eastAsia"/>
          <w:sz w:val="18"/>
          <w:szCs w:val="18"/>
        </w:rPr>
        <w:t xml:space="preserve"> </w:t>
      </w:r>
      <w:r w:rsidR="00B0044D" w:rsidRPr="00F85C52">
        <w:rPr>
          <w:rFonts w:ascii="Cambria Math" w:hAnsi="Cambria Math" w:hint="eastAsia"/>
          <w:sz w:val="18"/>
          <w:szCs w:val="18"/>
        </w:rPr>
        <w:t>替代品的交叉替代弹性</w:t>
      </w:r>
    </w:p>
    <w:p w14:paraId="7CAB721F" w14:textId="1458438D" w:rsidR="001035E7" w:rsidRDefault="001035E7" w:rsidP="00B21B1D">
      <w:pPr>
        <w:widowControl/>
        <w:ind w:firstLine="480"/>
        <w:jc w:val="left"/>
      </w:pPr>
      <w:r>
        <w:rPr>
          <w:rFonts w:hint="eastAsia"/>
        </w:rPr>
        <w:t>根据表</w:t>
      </w:r>
      <w:r>
        <w:rPr>
          <w:rFonts w:hint="eastAsia"/>
        </w:rPr>
        <w:t xml:space="preserve"> 6</w:t>
      </w:r>
      <w:r>
        <w:rPr>
          <w:rFonts w:hint="eastAsia"/>
        </w:rPr>
        <w:t>的结果，我们发现产品的价格弹性都符合预期，有两款商品的价格弹性与预期相反。</w:t>
      </w:r>
      <w:r w:rsidR="00CE6AD9">
        <w:rPr>
          <w:rFonts w:hint="eastAsia"/>
        </w:rPr>
        <w:t>I</w:t>
      </w:r>
      <w:r>
        <w:rPr>
          <w:rFonts w:hint="eastAsia"/>
        </w:rPr>
        <w:t>D</w:t>
      </w:r>
      <w:r>
        <w:t xml:space="preserve"> </w:t>
      </w:r>
      <w:r>
        <w:rPr>
          <w:rFonts w:hint="eastAsia"/>
        </w:rPr>
        <w:t>6106</w:t>
      </w:r>
      <w:r>
        <w:rPr>
          <w:rFonts w:hint="eastAsia"/>
        </w:rPr>
        <w:t>与</w:t>
      </w:r>
      <w:r>
        <w:rPr>
          <w:rFonts w:hint="eastAsia"/>
        </w:rPr>
        <w:t>ID</w:t>
      </w:r>
      <w:r>
        <w:t xml:space="preserve"> </w:t>
      </w:r>
      <w:r>
        <w:rPr>
          <w:rFonts w:hint="eastAsia"/>
        </w:rPr>
        <w:t>5968</w:t>
      </w:r>
      <w:r>
        <w:t xml:space="preserve"> </w:t>
      </w:r>
      <w:r>
        <w:rPr>
          <w:rFonts w:hint="eastAsia"/>
        </w:rPr>
        <w:t>的价格弹性都是正号显著，这说明这两款产品的价格与销量存在正相关关系。该结果有些出乎意料，笔者推测，这种关系的形成可能是由暂时无法观测的其他变量导致的，例如有可能是竞争对手在该产品线上退出，或消费者偏好随时间转移等，商家乘势提价以扩大利润率。</w:t>
      </w:r>
    </w:p>
    <w:p w14:paraId="58461216" w14:textId="77777777" w:rsidR="001035E7" w:rsidRDefault="001035E7" w:rsidP="00B21B1D">
      <w:pPr>
        <w:widowControl/>
        <w:ind w:firstLine="480"/>
        <w:jc w:val="left"/>
      </w:pPr>
      <w:r>
        <w:rPr>
          <w:rFonts w:hint="eastAsia"/>
        </w:rPr>
        <w:t>另外，</w:t>
      </w:r>
      <w:r>
        <w:rPr>
          <w:rFonts w:hint="eastAsia"/>
        </w:rPr>
        <w:t>36</w:t>
      </w:r>
      <w:r>
        <w:rPr>
          <w:rFonts w:hint="eastAsia"/>
        </w:rPr>
        <w:t>个交叉替代弹性中，有</w:t>
      </w:r>
      <w:r>
        <w:rPr>
          <w:rFonts w:hint="eastAsia"/>
        </w:rPr>
        <w:t>7</w:t>
      </w:r>
      <w:r>
        <w:rPr>
          <w:rFonts w:hint="eastAsia"/>
        </w:rPr>
        <w:t>个不显著，</w:t>
      </w:r>
      <w:r>
        <w:rPr>
          <w:rFonts w:hint="eastAsia"/>
        </w:rPr>
        <w:t>5</w:t>
      </w:r>
      <w:r>
        <w:rPr>
          <w:rFonts w:hint="eastAsia"/>
        </w:rPr>
        <w:t>个异常值。笔者将不显著的变量从回归模型中剔除，以避免影响其他变量的显著程度。</w:t>
      </w:r>
      <w:r>
        <w:rPr>
          <w:rFonts w:hint="eastAsia"/>
        </w:rPr>
        <w:t>3</w:t>
      </w:r>
      <w:r>
        <w:rPr>
          <w:rFonts w:hint="eastAsia"/>
        </w:rPr>
        <w:t>个互补品的交叉替代弹性为正值显著，</w:t>
      </w:r>
      <w:r>
        <w:rPr>
          <w:rFonts w:hint="eastAsia"/>
        </w:rPr>
        <w:t>2</w:t>
      </w:r>
      <w:r>
        <w:rPr>
          <w:rFonts w:hint="eastAsia"/>
        </w:rPr>
        <w:t>个替代品的交叉替代弹性为负值显著，进一步发现异常值所出现的模型平均</w:t>
      </w:r>
      <w:r>
        <w:rPr>
          <w:rFonts w:hint="eastAsia"/>
        </w:rPr>
        <w:t>VIF</w:t>
      </w:r>
      <w:r>
        <w:t xml:space="preserve"> </w:t>
      </w:r>
      <w:r>
        <w:rPr>
          <w:rFonts w:hint="eastAsia"/>
        </w:rPr>
        <w:t>在</w:t>
      </w:r>
      <w:r>
        <w:rPr>
          <w:rFonts w:hint="eastAsia"/>
        </w:rPr>
        <w:t>1.9</w:t>
      </w:r>
      <w:r>
        <w:rPr>
          <w:rFonts w:hint="eastAsia"/>
        </w:rPr>
        <w:t>至</w:t>
      </w:r>
      <w:r>
        <w:rPr>
          <w:rFonts w:hint="eastAsia"/>
        </w:rPr>
        <w:t>2.3</w:t>
      </w:r>
      <w:r>
        <w:rPr>
          <w:rFonts w:hint="eastAsia"/>
        </w:rPr>
        <w:t>之间，一般认为</w:t>
      </w:r>
      <w:r>
        <w:rPr>
          <w:rFonts w:hint="eastAsia"/>
        </w:rPr>
        <w:t>VIF</w:t>
      </w:r>
      <w:r>
        <w:rPr>
          <w:rFonts w:hint="eastAsia"/>
        </w:rPr>
        <w:t>大于</w:t>
      </w:r>
      <w:r>
        <w:rPr>
          <w:rFonts w:hint="eastAsia"/>
        </w:rPr>
        <w:t>2</w:t>
      </w:r>
      <w:r>
        <w:rPr>
          <w:rFonts w:hint="eastAsia"/>
        </w:rPr>
        <w:t>，模型就存在多重共线性问题，并且增减解释变量后发现模型部分参数估计值发生交大变化。因而笔者推测是多重共线性导致了异常值的出现。对此，暂无解决办法。</w:t>
      </w:r>
    </w:p>
    <w:p w14:paraId="71D20128" w14:textId="20834DB9" w:rsidR="0095712D" w:rsidRDefault="0095712D" w:rsidP="00B21B1D">
      <w:pPr>
        <w:widowControl/>
        <w:ind w:firstLine="480"/>
        <w:jc w:val="left"/>
      </w:pPr>
    </w:p>
    <w:p w14:paraId="29083DF4" w14:textId="743F4736" w:rsidR="0095712D" w:rsidRDefault="0095712D" w:rsidP="00B21B1D">
      <w:pPr>
        <w:widowControl/>
        <w:ind w:firstLine="480"/>
        <w:jc w:val="left"/>
        <w:sectPr w:rsidR="0095712D" w:rsidSect="00CE6AD9">
          <w:footnotePr>
            <w:numFmt w:val="decimalEnclosedCircleChinese"/>
          </w:footnotePr>
          <w:pgSz w:w="11906" w:h="16838" w:code="9"/>
          <w:pgMar w:top="1701" w:right="1531" w:bottom="1418" w:left="1531" w:header="851" w:footer="992" w:gutter="0"/>
          <w:pgNumType w:start="1"/>
          <w:cols w:space="425"/>
          <w:titlePg/>
          <w:docGrid w:type="lines" w:linePitch="326"/>
        </w:sectPr>
      </w:pPr>
    </w:p>
    <w:tbl>
      <w:tblPr>
        <w:tblW w:w="15906" w:type="dxa"/>
        <w:tblInd w:w="-1105" w:type="dxa"/>
        <w:tblLook w:val="04A0" w:firstRow="1" w:lastRow="0" w:firstColumn="1" w:lastColumn="0" w:noHBand="0" w:noVBand="1"/>
      </w:tblPr>
      <w:tblGrid>
        <w:gridCol w:w="1002"/>
        <w:gridCol w:w="2359"/>
        <w:gridCol w:w="1376"/>
        <w:gridCol w:w="1376"/>
        <w:gridCol w:w="1376"/>
        <w:gridCol w:w="1494"/>
        <w:gridCol w:w="1376"/>
        <w:gridCol w:w="1376"/>
        <w:gridCol w:w="1376"/>
        <w:gridCol w:w="1376"/>
        <w:gridCol w:w="1413"/>
        <w:gridCol w:w="6"/>
      </w:tblGrid>
      <w:tr w:rsidR="000C3D3B" w:rsidRPr="000C3D3B" w14:paraId="26543B04" w14:textId="77777777" w:rsidTr="00554E50">
        <w:trPr>
          <w:trHeight w:val="229"/>
        </w:trPr>
        <w:tc>
          <w:tcPr>
            <w:tcW w:w="15906" w:type="dxa"/>
            <w:gridSpan w:val="12"/>
            <w:tcBorders>
              <w:top w:val="single" w:sz="18" w:space="0" w:color="auto"/>
              <w:left w:val="nil"/>
              <w:bottom w:val="single" w:sz="4" w:space="0" w:color="000000"/>
              <w:right w:val="nil"/>
            </w:tcBorders>
            <w:shd w:val="clear" w:color="auto" w:fill="auto"/>
            <w:noWrap/>
            <w:vAlign w:val="bottom"/>
            <w:hideMark/>
          </w:tcPr>
          <w:p w14:paraId="005A6152" w14:textId="2C7E0995" w:rsidR="000C3D3B" w:rsidRPr="00C656AC" w:rsidRDefault="000C3D3B" w:rsidP="000C3D3B">
            <w:pPr>
              <w:pStyle w:val="af8"/>
              <w:rPr>
                <w:b/>
                <w:sz w:val="21"/>
                <w:szCs w:val="21"/>
              </w:rPr>
            </w:pPr>
            <w:r w:rsidRPr="00C656AC">
              <w:rPr>
                <w:rFonts w:hint="eastAsia"/>
                <w:b/>
                <w:sz w:val="21"/>
                <w:szCs w:val="21"/>
              </w:rPr>
              <w:lastRenderedPageBreak/>
              <w:t>表</w:t>
            </w:r>
            <w:r w:rsidRPr="00C656AC">
              <w:rPr>
                <w:rFonts w:hint="eastAsia"/>
                <w:b/>
                <w:sz w:val="21"/>
                <w:szCs w:val="21"/>
              </w:rPr>
              <w:t xml:space="preserve"> 6</w:t>
            </w:r>
            <w:r w:rsidRPr="00C656AC">
              <w:rPr>
                <w:b/>
                <w:sz w:val="21"/>
                <w:szCs w:val="21"/>
              </w:rPr>
              <w:t xml:space="preserve"> </w:t>
            </w:r>
            <w:r w:rsidRPr="00C656AC">
              <w:rPr>
                <w:rFonts w:hint="eastAsia"/>
                <w:b/>
                <w:sz w:val="21"/>
                <w:szCs w:val="21"/>
              </w:rPr>
              <w:t>产品弹性测算表</w:t>
            </w:r>
          </w:p>
        </w:tc>
      </w:tr>
      <w:tr w:rsidR="00C656AC" w:rsidRPr="000C3D3B" w14:paraId="6E43CED5" w14:textId="77777777" w:rsidTr="00554E50">
        <w:trPr>
          <w:gridAfter w:val="1"/>
          <w:wAfter w:w="6" w:type="dxa"/>
          <w:trHeight w:val="229"/>
        </w:trPr>
        <w:tc>
          <w:tcPr>
            <w:tcW w:w="1002" w:type="dxa"/>
            <w:tcBorders>
              <w:top w:val="single" w:sz="18" w:space="0" w:color="auto"/>
              <w:left w:val="nil"/>
              <w:bottom w:val="single" w:sz="4" w:space="0" w:color="000000"/>
              <w:right w:val="single" w:sz="4" w:space="0" w:color="000000"/>
            </w:tcBorders>
            <w:shd w:val="clear" w:color="auto" w:fill="auto"/>
            <w:noWrap/>
            <w:vAlign w:val="bottom"/>
            <w:hideMark/>
          </w:tcPr>
          <w:p w14:paraId="0868D316" w14:textId="77777777" w:rsidR="000C3D3B" w:rsidRPr="000C3D3B" w:rsidRDefault="000C3D3B" w:rsidP="000C3D3B">
            <w:pPr>
              <w:pStyle w:val="af8"/>
              <w:rPr>
                <w:sz w:val="22"/>
              </w:rPr>
            </w:pPr>
          </w:p>
        </w:tc>
        <w:tc>
          <w:tcPr>
            <w:tcW w:w="2359" w:type="dxa"/>
            <w:tcBorders>
              <w:top w:val="single" w:sz="18" w:space="0" w:color="auto"/>
              <w:left w:val="single" w:sz="4" w:space="0" w:color="000000"/>
              <w:bottom w:val="single" w:sz="4" w:space="0" w:color="000000"/>
              <w:right w:val="single" w:sz="4" w:space="0" w:color="000000"/>
            </w:tcBorders>
            <w:shd w:val="clear" w:color="auto" w:fill="auto"/>
            <w:noWrap/>
            <w:vAlign w:val="center"/>
            <w:hideMark/>
          </w:tcPr>
          <w:p w14:paraId="3876B18F" w14:textId="77777777" w:rsidR="000C3D3B" w:rsidRPr="000C3D3B" w:rsidRDefault="000C3D3B" w:rsidP="000C3D3B">
            <w:pPr>
              <w:pStyle w:val="af8"/>
              <w:rPr>
                <w:sz w:val="22"/>
              </w:rPr>
            </w:pPr>
            <w:r w:rsidRPr="000C3D3B">
              <w:rPr>
                <w:rFonts w:hint="eastAsia"/>
                <w:sz w:val="22"/>
              </w:rPr>
              <w:t>变量表</w:t>
            </w:r>
          </w:p>
        </w:tc>
        <w:tc>
          <w:tcPr>
            <w:tcW w:w="1376" w:type="dxa"/>
            <w:tcBorders>
              <w:top w:val="single" w:sz="18" w:space="0" w:color="auto"/>
              <w:left w:val="single" w:sz="4" w:space="0" w:color="000000"/>
              <w:bottom w:val="single" w:sz="4" w:space="0" w:color="000000"/>
              <w:right w:val="single" w:sz="4" w:space="0" w:color="000000"/>
            </w:tcBorders>
            <w:shd w:val="clear" w:color="auto" w:fill="auto"/>
            <w:noWrap/>
            <w:vAlign w:val="center"/>
            <w:hideMark/>
          </w:tcPr>
          <w:p w14:paraId="3C868820" w14:textId="77777777" w:rsidR="000C3D3B" w:rsidRPr="000C3D3B" w:rsidRDefault="000C3D3B" w:rsidP="000C3D3B">
            <w:pPr>
              <w:pStyle w:val="af8"/>
              <w:rPr>
                <w:sz w:val="22"/>
              </w:rPr>
            </w:pPr>
            <w:proofErr w:type="spellStart"/>
            <w:r w:rsidRPr="000C3D3B">
              <w:rPr>
                <w:rFonts w:hint="eastAsia"/>
                <w:sz w:val="22"/>
              </w:rPr>
              <w:t>Main_ID</w:t>
            </w:r>
            <w:proofErr w:type="spellEnd"/>
            <w:r w:rsidRPr="000C3D3B">
              <w:rPr>
                <w:rFonts w:hint="eastAsia"/>
                <w:sz w:val="22"/>
              </w:rPr>
              <w:t xml:space="preserve"> 5977</w:t>
            </w:r>
          </w:p>
        </w:tc>
        <w:tc>
          <w:tcPr>
            <w:tcW w:w="1376" w:type="dxa"/>
            <w:tcBorders>
              <w:top w:val="single" w:sz="18" w:space="0" w:color="auto"/>
              <w:left w:val="single" w:sz="4" w:space="0" w:color="000000"/>
              <w:bottom w:val="single" w:sz="4" w:space="0" w:color="000000"/>
              <w:right w:val="single" w:sz="4" w:space="0" w:color="000000"/>
            </w:tcBorders>
            <w:shd w:val="clear" w:color="auto" w:fill="auto"/>
            <w:noWrap/>
            <w:vAlign w:val="center"/>
            <w:hideMark/>
          </w:tcPr>
          <w:p w14:paraId="102110EA" w14:textId="77777777" w:rsidR="000C3D3B" w:rsidRPr="000C3D3B" w:rsidRDefault="000C3D3B" w:rsidP="000C3D3B">
            <w:pPr>
              <w:pStyle w:val="af8"/>
              <w:rPr>
                <w:sz w:val="22"/>
              </w:rPr>
            </w:pPr>
            <w:proofErr w:type="spellStart"/>
            <w:r w:rsidRPr="000C3D3B">
              <w:rPr>
                <w:rFonts w:hint="eastAsia"/>
                <w:sz w:val="22"/>
              </w:rPr>
              <w:t>Main_ID</w:t>
            </w:r>
            <w:proofErr w:type="spellEnd"/>
            <w:r w:rsidRPr="000C3D3B">
              <w:rPr>
                <w:rFonts w:hint="eastAsia"/>
                <w:sz w:val="22"/>
              </w:rPr>
              <w:t xml:space="preserve"> 6106</w:t>
            </w:r>
          </w:p>
        </w:tc>
        <w:tc>
          <w:tcPr>
            <w:tcW w:w="1376" w:type="dxa"/>
            <w:tcBorders>
              <w:top w:val="single" w:sz="18" w:space="0" w:color="auto"/>
              <w:left w:val="single" w:sz="4" w:space="0" w:color="000000"/>
              <w:bottom w:val="single" w:sz="4" w:space="0" w:color="000000"/>
              <w:right w:val="single" w:sz="4" w:space="0" w:color="000000"/>
            </w:tcBorders>
            <w:shd w:val="clear" w:color="auto" w:fill="auto"/>
            <w:noWrap/>
            <w:vAlign w:val="center"/>
            <w:hideMark/>
          </w:tcPr>
          <w:p w14:paraId="5F9299F4" w14:textId="77777777" w:rsidR="000C3D3B" w:rsidRPr="000C3D3B" w:rsidRDefault="000C3D3B" w:rsidP="000C3D3B">
            <w:pPr>
              <w:pStyle w:val="af8"/>
              <w:rPr>
                <w:sz w:val="22"/>
              </w:rPr>
            </w:pPr>
            <w:proofErr w:type="spellStart"/>
            <w:r w:rsidRPr="000C3D3B">
              <w:rPr>
                <w:rFonts w:hint="eastAsia"/>
                <w:sz w:val="22"/>
              </w:rPr>
              <w:t>Main_ID</w:t>
            </w:r>
            <w:proofErr w:type="spellEnd"/>
            <w:r w:rsidRPr="000C3D3B">
              <w:rPr>
                <w:rFonts w:hint="eastAsia"/>
                <w:sz w:val="22"/>
              </w:rPr>
              <w:t xml:space="preserve"> 5992</w:t>
            </w:r>
          </w:p>
        </w:tc>
        <w:tc>
          <w:tcPr>
            <w:tcW w:w="1494" w:type="dxa"/>
            <w:tcBorders>
              <w:top w:val="single" w:sz="18" w:space="0" w:color="auto"/>
              <w:left w:val="single" w:sz="4" w:space="0" w:color="000000"/>
              <w:bottom w:val="single" w:sz="4" w:space="0" w:color="000000"/>
              <w:right w:val="single" w:sz="4" w:space="0" w:color="000000"/>
            </w:tcBorders>
            <w:shd w:val="clear" w:color="auto" w:fill="auto"/>
            <w:noWrap/>
            <w:vAlign w:val="center"/>
            <w:hideMark/>
          </w:tcPr>
          <w:p w14:paraId="16290148" w14:textId="77777777" w:rsidR="000C3D3B" w:rsidRPr="000C3D3B" w:rsidRDefault="000C3D3B" w:rsidP="000C3D3B">
            <w:pPr>
              <w:pStyle w:val="af8"/>
              <w:rPr>
                <w:sz w:val="22"/>
              </w:rPr>
            </w:pPr>
            <w:proofErr w:type="spellStart"/>
            <w:r w:rsidRPr="000C3D3B">
              <w:rPr>
                <w:rFonts w:hint="eastAsia"/>
                <w:sz w:val="22"/>
              </w:rPr>
              <w:t>Main_ID</w:t>
            </w:r>
            <w:proofErr w:type="spellEnd"/>
            <w:r w:rsidRPr="000C3D3B">
              <w:rPr>
                <w:rFonts w:hint="eastAsia"/>
                <w:sz w:val="22"/>
              </w:rPr>
              <w:t xml:space="preserve"> 11399</w:t>
            </w:r>
          </w:p>
        </w:tc>
        <w:tc>
          <w:tcPr>
            <w:tcW w:w="1376" w:type="dxa"/>
            <w:tcBorders>
              <w:top w:val="single" w:sz="18" w:space="0" w:color="auto"/>
              <w:left w:val="single" w:sz="4" w:space="0" w:color="000000"/>
              <w:bottom w:val="single" w:sz="4" w:space="0" w:color="000000"/>
              <w:right w:val="single" w:sz="4" w:space="0" w:color="000000"/>
            </w:tcBorders>
            <w:shd w:val="clear" w:color="auto" w:fill="auto"/>
            <w:noWrap/>
            <w:vAlign w:val="center"/>
            <w:hideMark/>
          </w:tcPr>
          <w:p w14:paraId="3E22E041" w14:textId="77777777" w:rsidR="000C3D3B" w:rsidRPr="000C3D3B" w:rsidRDefault="000C3D3B" w:rsidP="000C3D3B">
            <w:pPr>
              <w:pStyle w:val="af8"/>
              <w:rPr>
                <w:sz w:val="22"/>
              </w:rPr>
            </w:pPr>
            <w:proofErr w:type="spellStart"/>
            <w:r w:rsidRPr="000C3D3B">
              <w:rPr>
                <w:rFonts w:hint="eastAsia"/>
                <w:sz w:val="22"/>
              </w:rPr>
              <w:t>Main_ID</w:t>
            </w:r>
            <w:proofErr w:type="spellEnd"/>
            <w:r w:rsidRPr="000C3D3B">
              <w:rPr>
                <w:rFonts w:hint="eastAsia"/>
                <w:sz w:val="22"/>
              </w:rPr>
              <w:t xml:space="preserve"> 5969</w:t>
            </w:r>
          </w:p>
        </w:tc>
        <w:tc>
          <w:tcPr>
            <w:tcW w:w="1376" w:type="dxa"/>
            <w:tcBorders>
              <w:top w:val="single" w:sz="18" w:space="0" w:color="auto"/>
              <w:left w:val="single" w:sz="4" w:space="0" w:color="000000"/>
              <w:bottom w:val="single" w:sz="4" w:space="0" w:color="000000"/>
              <w:right w:val="single" w:sz="4" w:space="0" w:color="000000"/>
            </w:tcBorders>
            <w:shd w:val="clear" w:color="auto" w:fill="auto"/>
            <w:noWrap/>
            <w:vAlign w:val="center"/>
            <w:hideMark/>
          </w:tcPr>
          <w:p w14:paraId="5B01E0D3" w14:textId="77777777" w:rsidR="000C3D3B" w:rsidRPr="000C3D3B" w:rsidRDefault="000C3D3B" w:rsidP="000C3D3B">
            <w:pPr>
              <w:pStyle w:val="af8"/>
              <w:rPr>
                <w:sz w:val="22"/>
              </w:rPr>
            </w:pPr>
            <w:proofErr w:type="spellStart"/>
            <w:r w:rsidRPr="000C3D3B">
              <w:rPr>
                <w:rFonts w:hint="eastAsia"/>
                <w:sz w:val="22"/>
              </w:rPr>
              <w:t>Main_ID</w:t>
            </w:r>
            <w:proofErr w:type="spellEnd"/>
            <w:r w:rsidRPr="000C3D3B">
              <w:rPr>
                <w:rFonts w:hint="eastAsia"/>
                <w:sz w:val="22"/>
              </w:rPr>
              <w:t xml:space="preserve"> 5306</w:t>
            </w:r>
          </w:p>
        </w:tc>
        <w:tc>
          <w:tcPr>
            <w:tcW w:w="1376" w:type="dxa"/>
            <w:tcBorders>
              <w:top w:val="single" w:sz="18" w:space="0" w:color="auto"/>
              <w:left w:val="single" w:sz="4" w:space="0" w:color="000000"/>
              <w:bottom w:val="single" w:sz="4" w:space="0" w:color="000000"/>
              <w:right w:val="single" w:sz="4" w:space="0" w:color="000000"/>
            </w:tcBorders>
            <w:shd w:val="clear" w:color="auto" w:fill="auto"/>
            <w:noWrap/>
            <w:vAlign w:val="center"/>
            <w:hideMark/>
          </w:tcPr>
          <w:p w14:paraId="721AD5DE" w14:textId="77777777" w:rsidR="000C3D3B" w:rsidRPr="000C3D3B" w:rsidRDefault="000C3D3B" w:rsidP="000C3D3B">
            <w:pPr>
              <w:pStyle w:val="af8"/>
              <w:rPr>
                <w:sz w:val="22"/>
              </w:rPr>
            </w:pPr>
            <w:proofErr w:type="spellStart"/>
            <w:r w:rsidRPr="000C3D3B">
              <w:rPr>
                <w:rFonts w:hint="eastAsia"/>
                <w:sz w:val="22"/>
              </w:rPr>
              <w:t>Main_ID</w:t>
            </w:r>
            <w:proofErr w:type="spellEnd"/>
            <w:r w:rsidRPr="000C3D3B">
              <w:rPr>
                <w:rFonts w:hint="eastAsia"/>
                <w:sz w:val="22"/>
              </w:rPr>
              <w:t xml:space="preserve"> 6107</w:t>
            </w:r>
          </w:p>
        </w:tc>
        <w:tc>
          <w:tcPr>
            <w:tcW w:w="1376" w:type="dxa"/>
            <w:tcBorders>
              <w:top w:val="single" w:sz="18" w:space="0" w:color="auto"/>
              <w:left w:val="single" w:sz="4" w:space="0" w:color="000000"/>
              <w:bottom w:val="single" w:sz="4" w:space="0" w:color="000000"/>
              <w:right w:val="single" w:sz="4" w:space="0" w:color="000000"/>
            </w:tcBorders>
            <w:shd w:val="clear" w:color="auto" w:fill="auto"/>
            <w:noWrap/>
            <w:vAlign w:val="center"/>
            <w:hideMark/>
          </w:tcPr>
          <w:p w14:paraId="0A8B8FFA" w14:textId="77777777" w:rsidR="000C3D3B" w:rsidRPr="000C3D3B" w:rsidRDefault="000C3D3B" w:rsidP="000C3D3B">
            <w:pPr>
              <w:pStyle w:val="af8"/>
              <w:rPr>
                <w:sz w:val="22"/>
              </w:rPr>
            </w:pPr>
            <w:proofErr w:type="spellStart"/>
            <w:r w:rsidRPr="000C3D3B">
              <w:rPr>
                <w:rFonts w:hint="eastAsia"/>
                <w:sz w:val="22"/>
              </w:rPr>
              <w:t>Main_ID</w:t>
            </w:r>
            <w:proofErr w:type="spellEnd"/>
            <w:r w:rsidRPr="000C3D3B">
              <w:rPr>
                <w:rFonts w:hint="eastAsia"/>
                <w:sz w:val="22"/>
              </w:rPr>
              <w:t xml:space="preserve"> 5968</w:t>
            </w:r>
          </w:p>
        </w:tc>
        <w:tc>
          <w:tcPr>
            <w:tcW w:w="1413" w:type="dxa"/>
            <w:tcBorders>
              <w:top w:val="single" w:sz="18" w:space="0" w:color="auto"/>
              <w:left w:val="single" w:sz="4" w:space="0" w:color="000000"/>
              <w:bottom w:val="single" w:sz="4" w:space="0" w:color="000000"/>
              <w:right w:val="nil"/>
            </w:tcBorders>
            <w:shd w:val="clear" w:color="auto" w:fill="auto"/>
            <w:noWrap/>
            <w:vAlign w:val="center"/>
            <w:hideMark/>
          </w:tcPr>
          <w:p w14:paraId="271F13B5" w14:textId="77777777" w:rsidR="000C3D3B" w:rsidRPr="000C3D3B" w:rsidRDefault="000C3D3B" w:rsidP="000C3D3B">
            <w:pPr>
              <w:pStyle w:val="af8"/>
              <w:rPr>
                <w:sz w:val="22"/>
              </w:rPr>
            </w:pPr>
            <w:proofErr w:type="spellStart"/>
            <w:r w:rsidRPr="000C3D3B">
              <w:rPr>
                <w:rFonts w:hint="eastAsia"/>
                <w:sz w:val="22"/>
              </w:rPr>
              <w:t>Main_ID</w:t>
            </w:r>
            <w:proofErr w:type="spellEnd"/>
            <w:r w:rsidRPr="000C3D3B">
              <w:rPr>
                <w:rFonts w:hint="eastAsia"/>
                <w:sz w:val="22"/>
              </w:rPr>
              <w:t xml:space="preserve"> 12324</w:t>
            </w:r>
          </w:p>
        </w:tc>
      </w:tr>
      <w:tr w:rsidR="00C656AC" w:rsidRPr="000C3D3B" w14:paraId="7765A928" w14:textId="77777777" w:rsidTr="00554E50">
        <w:trPr>
          <w:gridAfter w:val="1"/>
          <w:wAfter w:w="6" w:type="dxa"/>
          <w:trHeight w:val="229"/>
        </w:trPr>
        <w:tc>
          <w:tcPr>
            <w:tcW w:w="1002" w:type="dxa"/>
            <w:tcBorders>
              <w:top w:val="single" w:sz="4" w:space="0" w:color="000000"/>
              <w:left w:val="nil"/>
              <w:bottom w:val="single" w:sz="4" w:space="0" w:color="000000"/>
              <w:right w:val="single" w:sz="4" w:space="0" w:color="000000"/>
            </w:tcBorders>
            <w:shd w:val="clear" w:color="auto" w:fill="auto"/>
            <w:noWrap/>
            <w:vAlign w:val="bottom"/>
          </w:tcPr>
          <w:p w14:paraId="3A62B78B" w14:textId="77777777" w:rsidR="000C3D3B" w:rsidRPr="000C3D3B" w:rsidRDefault="000C3D3B" w:rsidP="000C3D3B">
            <w:pPr>
              <w:pStyle w:val="af8"/>
              <w:rPr>
                <w:sz w:val="22"/>
              </w:rPr>
            </w:pPr>
            <w:r w:rsidRPr="000C3D3B">
              <w:rPr>
                <w:rFonts w:hint="eastAsia"/>
                <w:sz w:val="22"/>
              </w:rPr>
              <w:t>价格弹性</w:t>
            </w:r>
          </w:p>
        </w:tc>
        <w:tc>
          <w:tcPr>
            <w:tcW w:w="2359" w:type="dxa"/>
            <w:tcBorders>
              <w:top w:val="single" w:sz="4" w:space="0" w:color="000000"/>
              <w:left w:val="single" w:sz="4" w:space="0" w:color="000000"/>
              <w:bottom w:val="single" w:sz="4" w:space="0" w:color="000000"/>
              <w:right w:val="single" w:sz="4" w:space="0" w:color="000000"/>
            </w:tcBorders>
            <w:shd w:val="clear" w:color="auto" w:fill="auto"/>
            <w:noWrap/>
            <w:vAlign w:val="bottom"/>
          </w:tcPr>
          <w:p w14:paraId="78281434" w14:textId="77777777" w:rsidR="000C3D3B" w:rsidRPr="000C3D3B" w:rsidRDefault="000C3D3B" w:rsidP="000C3D3B">
            <w:pPr>
              <w:pStyle w:val="af8"/>
              <w:rPr>
                <w:sz w:val="22"/>
              </w:rPr>
            </w:pPr>
            <w:r w:rsidRPr="000C3D3B">
              <w:rPr>
                <w:rFonts w:hint="eastAsia"/>
                <w:sz w:val="22"/>
              </w:rPr>
              <w:t>P</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349BFE63" w14:textId="25452F7E" w:rsidR="000C3D3B" w:rsidRPr="000C3D3B" w:rsidRDefault="00B81597" w:rsidP="000C3D3B">
            <w:pPr>
              <w:pStyle w:val="af8"/>
              <w:rPr>
                <w:sz w:val="22"/>
              </w:rPr>
            </w:pPr>
            <w:r>
              <w:rPr>
                <w:rFonts w:hint="eastAsia"/>
                <w:sz w:val="22"/>
              </w:rPr>
              <w:t>-1.9780</w:t>
            </w:r>
            <w:r w:rsidR="000C3D3B" w:rsidRPr="000C3D3B">
              <w:rPr>
                <w:rFonts w:ascii="Times New Roman" w:hAnsi="Times New Roman"/>
                <w:color w:val="000000"/>
                <w:kern w:val="0"/>
                <w:sz w:val="22"/>
              </w:rPr>
              <w:t>***</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5F7ADA3B" w14:textId="692868FB" w:rsidR="000C3D3B" w:rsidRPr="000C3D3B" w:rsidRDefault="000C3D3B" w:rsidP="000C3D3B">
            <w:pPr>
              <w:pStyle w:val="af8"/>
              <w:rPr>
                <w:sz w:val="22"/>
              </w:rPr>
            </w:pPr>
            <w:r w:rsidRPr="000C3D3B">
              <w:rPr>
                <w:rFonts w:hint="eastAsia"/>
                <w:sz w:val="22"/>
              </w:rPr>
              <w:t>2.0949</w:t>
            </w:r>
            <w:r w:rsidRPr="000C3D3B">
              <w:rPr>
                <w:rFonts w:ascii="Times New Roman" w:hAnsi="Times New Roman"/>
                <w:color w:val="000000"/>
                <w:kern w:val="0"/>
                <w:sz w:val="22"/>
              </w:rPr>
              <w:t>***</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0712E11A" w14:textId="77777777" w:rsidR="000C3D3B" w:rsidRPr="000C3D3B" w:rsidRDefault="000C3D3B" w:rsidP="000C3D3B">
            <w:pPr>
              <w:pStyle w:val="af8"/>
              <w:rPr>
                <w:sz w:val="22"/>
              </w:rPr>
            </w:pPr>
            <w:r w:rsidRPr="000C3D3B">
              <w:rPr>
                <w:rFonts w:hint="eastAsia"/>
                <w:sz w:val="22"/>
              </w:rPr>
              <w:t>-1.9252***</w:t>
            </w:r>
          </w:p>
        </w:tc>
        <w:tc>
          <w:tcPr>
            <w:tcW w:w="149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7A5269D9" w14:textId="77777777" w:rsidR="000C3D3B" w:rsidRPr="000C3D3B" w:rsidRDefault="000C3D3B" w:rsidP="000C3D3B">
            <w:pPr>
              <w:pStyle w:val="af8"/>
              <w:rPr>
                <w:sz w:val="22"/>
              </w:rPr>
            </w:pPr>
            <w:r w:rsidRPr="000C3D3B">
              <w:rPr>
                <w:rFonts w:hint="eastAsia"/>
                <w:sz w:val="22"/>
              </w:rPr>
              <w:t>-0.84712***</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46B3AE01" w14:textId="77777777" w:rsidR="000C3D3B" w:rsidRPr="000C3D3B" w:rsidRDefault="000C3D3B" w:rsidP="000C3D3B">
            <w:pPr>
              <w:pStyle w:val="af8"/>
              <w:rPr>
                <w:sz w:val="22"/>
              </w:rPr>
            </w:pPr>
            <w:r w:rsidRPr="000C3D3B">
              <w:rPr>
                <w:rFonts w:hint="eastAsia"/>
                <w:sz w:val="22"/>
              </w:rPr>
              <w:t>-1.63625***</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76274616" w14:textId="77777777" w:rsidR="000C3D3B" w:rsidRPr="000C3D3B" w:rsidRDefault="000C3D3B" w:rsidP="000C3D3B">
            <w:pPr>
              <w:pStyle w:val="af8"/>
              <w:rPr>
                <w:sz w:val="22"/>
              </w:rPr>
            </w:pPr>
            <w:r w:rsidRPr="000C3D3B">
              <w:rPr>
                <w:rFonts w:hint="eastAsia"/>
                <w:sz w:val="22"/>
              </w:rPr>
              <w:t>-1.7276***</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5BB89F25" w14:textId="77777777" w:rsidR="000C3D3B" w:rsidRPr="000C3D3B" w:rsidRDefault="000C3D3B" w:rsidP="000C3D3B">
            <w:pPr>
              <w:pStyle w:val="af8"/>
              <w:rPr>
                <w:sz w:val="22"/>
              </w:rPr>
            </w:pPr>
            <w:r w:rsidRPr="000C3D3B">
              <w:rPr>
                <w:rFonts w:hint="eastAsia"/>
                <w:sz w:val="22"/>
              </w:rPr>
              <w:t>-1.71***</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54BE30AC" w14:textId="77777777" w:rsidR="000C3D3B" w:rsidRPr="000C3D3B" w:rsidRDefault="000C3D3B" w:rsidP="000C3D3B">
            <w:pPr>
              <w:pStyle w:val="af8"/>
              <w:rPr>
                <w:sz w:val="22"/>
              </w:rPr>
            </w:pPr>
            <w:r w:rsidRPr="000C3D3B">
              <w:rPr>
                <w:rFonts w:hint="eastAsia"/>
                <w:sz w:val="22"/>
              </w:rPr>
              <w:t>2.09867***</w:t>
            </w:r>
          </w:p>
        </w:tc>
        <w:tc>
          <w:tcPr>
            <w:tcW w:w="1413" w:type="dxa"/>
            <w:tcBorders>
              <w:top w:val="single" w:sz="4" w:space="0" w:color="000000"/>
              <w:left w:val="single" w:sz="4" w:space="0" w:color="000000"/>
              <w:bottom w:val="single" w:sz="4" w:space="0" w:color="000000"/>
              <w:right w:val="nil"/>
            </w:tcBorders>
            <w:shd w:val="clear" w:color="auto" w:fill="auto"/>
            <w:noWrap/>
            <w:vAlign w:val="center"/>
          </w:tcPr>
          <w:p w14:paraId="1F5E1559" w14:textId="77777777" w:rsidR="000C3D3B" w:rsidRPr="000C3D3B" w:rsidRDefault="000C3D3B" w:rsidP="000C3D3B">
            <w:pPr>
              <w:pStyle w:val="af8"/>
              <w:rPr>
                <w:sz w:val="22"/>
              </w:rPr>
            </w:pPr>
            <w:r w:rsidRPr="000C3D3B">
              <w:rPr>
                <w:rFonts w:hint="eastAsia"/>
                <w:sz w:val="22"/>
              </w:rPr>
              <w:t>-0.51541*</w:t>
            </w:r>
          </w:p>
        </w:tc>
      </w:tr>
      <w:tr w:rsidR="00C656AC" w:rsidRPr="000C3D3B" w14:paraId="1B89F77C" w14:textId="77777777" w:rsidTr="00554E50">
        <w:trPr>
          <w:gridAfter w:val="1"/>
          <w:wAfter w:w="6" w:type="dxa"/>
          <w:trHeight w:val="229"/>
        </w:trPr>
        <w:tc>
          <w:tcPr>
            <w:tcW w:w="1002" w:type="dxa"/>
            <w:vMerge w:val="restart"/>
            <w:tcBorders>
              <w:top w:val="single" w:sz="4" w:space="0" w:color="000000"/>
              <w:left w:val="nil"/>
              <w:bottom w:val="single" w:sz="4" w:space="0" w:color="000000"/>
              <w:right w:val="single" w:sz="4" w:space="0" w:color="000000"/>
            </w:tcBorders>
            <w:shd w:val="clear" w:color="auto" w:fill="auto"/>
            <w:noWrap/>
            <w:vAlign w:val="center"/>
            <w:hideMark/>
          </w:tcPr>
          <w:p w14:paraId="12175BB8" w14:textId="77777777" w:rsidR="000C3D3B" w:rsidRPr="000C3D3B" w:rsidRDefault="000C3D3B" w:rsidP="000C3D3B">
            <w:pPr>
              <w:pStyle w:val="af8"/>
              <w:rPr>
                <w:sz w:val="22"/>
              </w:rPr>
            </w:pPr>
            <w:r w:rsidRPr="000C3D3B">
              <w:rPr>
                <w:rFonts w:hint="eastAsia"/>
                <w:sz w:val="22"/>
              </w:rPr>
              <w:t>交叉价格弹性</w:t>
            </w:r>
          </w:p>
        </w:tc>
        <w:tc>
          <w:tcPr>
            <w:tcW w:w="235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52662CF" w14:textId="77777777" w:rsidR="000C3D3B" w:rsidRPr="000C3D3B" w:rsidRDefault="000C3D3B" w:rsidP="000C3D3B">
            <w:pPr>
              <w:pStyle w:val="af8"/>
              <w:rPr>
                <w:sz w:val="22"/>
              </w:rPr>
            </w:pPr>
            <w:proofErr w:type="spellStart"/>
            <w:r w:rsidRPr="000C3D3B">
              <w:rPr>
                <w:rFonts w:hint="eastAsia"/>
                <w:sz w:val="22"/>
              </w:rPr>
              <w:t>Main_ID</w:t>
            </w:r>
            <w:proofErr w:type="spellEnd"/>
            <w:r w:rsidRPr="000C3D3B">
              <w:rPr>
                <w:rFonts w:hint="eastAsia"/>
                <w:sz w:val="22"/>
              </w:rPr>
              <w:t xml:space="preserve"> 5977</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A9652F"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9B8894" w14:textId="77777777" w:rsidR="000C3D3B" w:rsidRPr="000C3D3B" w:rsidRDefault="000C3D3B" w:rsidP="000C3D3B">
            <w:pPr>
              <w:pStyle w:val="af8"/>
              <w:rPr>
                <w:sz w:val="22"/>
              </w:rPr>
            </w:pPr>
            <w:r w:rsidRPr="000C3D3B">
              <w:rPr>
                <w:rFonts w:hint="eastAsia"/>
                <w:sz w:val="22"/>
              </w:rPr>
              <w:t>-1.9194***</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tcPr>
          <w:p w14:paraId="7ED35AB2" w14:textId="77777777" w:rsidR="000C3D3B" w:rsidRPr="000C3D3B" w:rsidRDefault="000C3D3B" w:rsidP="000C3D3B">
            <w:pPr>
              <w:pStyle w:val="af8"/>
              <w:rPr>
                <w:sz w:val="22"/>
              </w:rPr>
            </w:pPr>
          </w:p>
        </w:tc>
        <w:tc>
          <w:tcPr>
            <w:tcW w:w="149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4B6311" w14:textId="77777777" w:rsidR="000C3D3B" w:rsidRPr="000C3D3B" w:rsidRDefault="000C3D3B" w:rsidP="000C3D3B">
            <w:pPr>
              <w:pStyle w:val="af8"/>
              <w:rPr>
                <w:sz w:val="22"/>
              </w:rPr>
            </w:pPr>
            <w:r w:rsidRPr="000C3D3B">
              <w:rPr>
                <w:rFonts w:hint="eastAsia"/>
                <w:sz w:val="22"/>
              </w:rPr>
              <w:t>-1.13540**</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tcPr>
          <w:p w14:paraId="20243528"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17F8EE"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AB57B2F"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4380CE" w14:textId="77777777" w:rsidR="000C3D3B" w:rsidRPr="000C3D3B" w:rsidRDefault="000C3D3B" w:rsidP="000C3D3B">
            <w:pPr>
              <w:pStyle w:val="af8"/>
              <w:rPr>
                <w:sz w:val="22"/>
              </w:rPr>
            </w:pPr>
          </w:p>
        </w:tc>
        <w:tc>
          <w:tcPr>
            <w:tcW w:w="1413" w:type="dxa"/>
            <w:tcBorders>
              <w:top w:val="single" w:sz="4" w:space="0" w:color="000000"/>
              <w:left w:val="single" w:sz="4" w:space="0" w:color="000000"/>
              <w:bottom w:val="single" w:sz="4" w:space="0" w:color="000000"/>
              <w:right w:val="nil"/>
            </w:tcBorders>
            <w:shd w:val="clear" w:color="auto" w:fill="auto"/>
            <w:noWrap/>
            <w:vAlign w:val="bottom"/>
            <w:hideMark/>
          </w:tcPr>
          <w:p w14:paraId="3BB14AA9" w14:textId="77777777" w:rsidR="000C3D3B" w:rsidRPr="000C3D3B" w:rsidRDefault="000C3D3B" w:rsidP="000C3D3B">
            <w:pPr>
              <w:pStyle w:val="af8"/>
              <w:rPr>
                <w:sz w:val="22"/>
              </w:rPr>
            </w:pPr>
          </w:p>
        </w:tc>
      </w:tr>
      <w:tr w:rsidR="00C656AC" w:rsidRPr="000C3D3B" w14:paraId="5890B3C1" w14:textId="77777777" w:rsidTr="00554E50">
        <w:trPr>
          <w:gridAfter w:val="1"/>
          <w:wAfter w:w="6" w:type="dxa"/>
          <w:trHeight w:val="229"/>
        </w:trPr>
        <w:tc>
          <w:tcPr>
            <w:tcW w:w="1002" w:type="dxa"/>
            <w:vMerge/>
            <w:tcBorders>
              <w:top w:val="single" w:sz="4" w:space="0" w:color="000000"/>
              <w:left w:val="nil"/>
              <w:bottom w:val="single" w:sz="4" w:space="0" w:color="000000"/>
              <w:right w:val="single" w:sz="4" w:space="0" w:color="000000"/>
            </w:tcBorders>
            <w:shd w:val="clear" w:color="auto" w:fill="auto"/>
            <w:noWrap/>
            <w:vAlign w:val="bottom"/>
            <w:hideMark/>
          </w:tcPr>
          <w:p w14:paraId="16E80B78" w14:textId="77777777" w:rsidR="000C3D3B" w:rsidRPr="000C3D3B" w:rsidRDefault="000C3D3B" w:rsidP="000C3D3B">
            <w:pPr>
              <w:pStyle w:val="af8"/>
              <w:rPr>
                <w:sz w:val="22"/>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F0CAFA4" w14:textId="77777777" w:rsidR="000C3D3B" w:rsidRPr="000C3D3B" w:rsidRDefault="000C3D3B" w:rsidP="000C3D3B">
            <w:pPr>
              <w:pStyle w:val="af8"/>
              <w:rPr>
                <w:sz w:val="22"/>
              </w:rPr>
            </w:pPr>
            <w:proofErr w:type="spellStart"/>
            <w:r w:rsidRPr="000C3D3B">
              <w:rPr>
                <w:rFonts w:hint="eastAsia"/>
                <w:sz w:val="22"/>
              </w:rPr>
              <w:t>Main_ID</w:t>
            </w:r>
            <w:proofErr w:type="spellEnd"/>
            <w:r w:rsidRPr="000C3D3B">
              <w:rPr>
                <w:rFonts w:hint="eastAsia"/>
                <w:sz w:val="22"/>
              </w:rPr>
              <w:t xml:space="preserve"> 6106</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BB1780"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8132B7"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834636" w14:textId="77777777" w:rsidR="000C3D3B" w:rsidRPr="000C3D3B" w:rsidRDefault="000C3D3B" w:rsidP="000C3D3B">
            <w:pPr>
              <w:pStyle w:val="af8"/>
              <w:rPr>
                <w:sz w:val="22"/>
              </w:rPr>
            </w:pPr>
          </w:p>
        </w:tc>
        <w:tc>
          <w:tcPr>
            <w:tcW w:w="149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295424"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8DD0B3" w14:textId="77777777" w:rsidR="000C3D3B" w:rsidRPr="000C3D3B" w:rsidRDefault="000C3D3B" w:rsidP="000C3D3B">
            <w:pPr>
              <w:pStyle w:val="af8"/>
              <w:rPr>
                <w:sz w:val="22"/>
              </w:rPr>
            </w:pPr>
            <w:r w:rsidRPr="000C3D3B">
              <w:rPr>
                <w:rFonts w:hint="eastAsia"/>
                <w:sz w:val="22"/>
              </w:rPr>
              <w:t>不显著</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8C6B40"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FB326B"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CA073E" w14:textId="77777777" w:rsidR="000C3D3B" w:rsidRPr="000C3D3B" w:rsidRDefault="000C3D3B" w:rsidP="000C3D3B">
            <w:pPr>
              <w:pStyle w:val="af8"/>
              <w:rPr>
                <w:sz w:val="22"/>
              </w:rPr>
            </w:pPr>
          </w:p>
        </w:tc>
        <w:tc>
          <w:tcPr>
            <w:tcW w:w="1413" w:type="dxa"/>
            <w:tcBorders>
              <w:top w:val="single" w:sz="4" w:space="0" w:color="000000"/>
              <w:left w:val="single" w:sz="4" w:space="0" w:color="000000"/>
              <w:bottom w:val="single" w:sz="4" w:space="0" w:color="000000"/>
              <w:right w:val="nil"/>
            </w:tcBorders>
            <w:shd w:val="clear" w:color="auto" w:fill="auto"/>
            <w:noWrap/>
            <w:vAlign w:val="bottom"/>
            <w:hideMark/>
          </w:tcPr>
          <w:p w14:paraId="76849D3A" w14:textId="77777777" w:rsidR="000C3D3B" w:rsidRPr="000C3D3B" w:rsidRDefault="000C3D3B" w:rsidP="000C3D3B">
            <w:pPr>
              <w:pStyle w:val="af8"/>
              <w:rPr>
                <w:sz w:val="22"/>
              </w:rPr>
            </w:pPr>
          </w:p>
        </w:tc>
      </w:tr>
      <w:tr w:rsidR="00C656AC" w:rsidRPr="000C3D3B" w14:paraId="5E8349E4" w14:textId="77777777" w:rsidTr="00554E50">
        <w:trPr>
          <w:gridAfter w:val="1"/>
          <w:wAfter w:w="6" w:type="dxa"/>
          <w:trHeight w:val="44"/>
        </w:trPr>
        <w:tc>
          <w:tcPr>
            <w:tcW w:w="1002" w:type="dxa"/>
            <w:vMerge/>
            <w:tcBorders>
              <w:top w:val="single" w:sz="4" w:space="0" w:color="000000"/>
              <w:left w:val="nil"/>
              <w:bottom w:val="single" w:sz="4" w:space="0" w:color="000000"/>
              <w:right w:val="single" w:sz="4" w:space="0" w:color="000000"/>
            </w:tcBorders>
            <w:shd w:val="clear" w:color="auto" w:fill="auto"/>
            <w:noWrap/>
            <w:vAlign w:val="bottom"/>
            <w:hideMark/>
          </w:tcPr>
          <w:p w14:paraId="424CCC5A" w14:textId="77777777" w:rsidR="000C3D3B" w:rsidRPr="000C3D3B" w:rsidRDefault="000C3D3B" w:rsidP="000C3D3B">
            <w:pPr>
              <w:pStyle w:val="af8"/>
              <w:rPr>
                <w:sz w:val="22"/>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7487F5A" w14:textId="77777777" w:rsidR="000C3D3B" w:rsidRPr="000C3D3B" w:rsidRDefault="000C3D3B" w:rsidP="000C3D3B">
            <w:pPr>
              <w:pStyle w:val="af8"/>
              <w:rPr>
                <w:sz w:val="22"/>
              </w:rPr>
            </w:pPr>
            <w:proofErr w:type="spellStart"/>
            <w:r w:rsidRPr="000C3D3B">
              <w:rPr>
                <w:rFonts w:hint="eastAsia"/>
                <w:sz w:val="22"/>
              </w:rPr>
              <w:t>Main_ID</w:t>
            </w:r>
            <w:proofErr w:type="spellEnd"/>
            <w:r w:rsidRPr="000C3D3B">
              <w:rPr>
                <w:rFonts w:hint="eastAsia"/>
                <w:sz w:val="22"/>
              </w:rPr>
              <w:t xml:space="preserve"> 5992</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34A4D53" w14:textId="77777777" w:rsidR="000C3D3B" w:rsidRPr="000C3D3B" w:rsidRDefault="000C3D3B" w:rsidP="000C3D3B">
            <w:pPr>
              <w:pStyle w:val="af8"/>
              <w:rPr>
                <w:sz w:val="22"/>
              </w:rPr>
            </w:pPr>
            <w:r w:rsidRPr="000C3D3B">
              <w:rPr>
                <w:rFonts w:hint="eastAsia"/>
                <w:sz w:val="22"/>
              </w:rPr>
              <w:t>不显著</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4855ABE" w14:textId="77777777" w:rsidR="000C3D3B" w:rsidRPr="000C3D3B" w:rsidRDefault="000C3D3B" w:rsidP="000C3D3B">
            <w:pPr>
              <w:pStyle w:val="af8"/>
              <w:rPr>
                <w:sz w:val="22"/>
              </w:rPr>
            </w:pPr>
            <w:r w:rsidRPr="000C3D3B">
              <w:rPr>
                <w:rFonts w:hint="eastAsia"/>
                <w:sz w:val="22"/>
              </w:rPr>
              <w:t>0.2998**</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F712F2" w14:textId="77777777" w:rsidR="000C3D3B" w:rsidRPr="000C3D3B" w:rsidRDefault="000C3D3B" w:rsidP="000C3D3B">
            <w:pPr>
              <w:pStyle w:val="af8"/>
              <w:rPr>
                <w:sz w:val="22"/>
              </w:rPr>
            </w:pPr>
          </w:p>
        </w:tc>
        <w:tc>
          <w:tcPr>
            <w:tcW w:w="149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9ECBA5"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DF74AFE"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04A1C7" w14:textId="77777777" w:rsidR="000C3D3B" w:rsidRPr="000C3D3B" w:rsidRDefault="000C3D3B" w:rsidP="000C3D3B">
            <w:pPr>
              <w:pStyle w:val="af8"/>
              <w:rPr>
                <w:sz w:val="22"/>
              </w:rPr>
            </w:pPr>
            <w:r w:rsidRPr="000C3D3B">
              <w:rPr>
                <w:rFonts w:hint="eastAsia"/>
                <w:sz w:val="22"/>
              </w:rPr>
              <w:t>2.6541***</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3BF2F46" w14:textId="77777777" w:rsidR="000C3D3B" w:rsidRPr="000C3D3B" w:rsidRDefault="000C3D3B" w:rsidP="000C3D3B">
            <w:pPr>
              <w:pStyle w:val="af8"/>
              <w:rPr>
                <w:sz w:val="22"/>
              </w:rPr>
            </w:pPr>
            <w:r w:rsidRPr="000C3D3B">
              <w:rPr>
                <w:rFonts w:hint="eastAsia"/>
                <w:sz w:val="22"/>
              </w:rPr>
              <w:t>0.16450**</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85846B" w14:textId="77777777" w:rsidR="000C3D3B" w:rsidRPr="000C3D3B" w:rsidRDefault="000C3D3B" w:rsidP="000C3D3B">
            <w:pPr>
              <w:pStyle w:val="af8"/>
              <w:rPr>
                <w:sz w:val="22"/>
              </w:rPr>
            </w:pPr>
            <w:r w:rsidRPr="000C3D3B">
              <w:rPr>
                <w:rFonts w:hint="eastAsia"/>
                <w:sz w:val="22"/>
              </w:rPr>
              <w:t>不显著</w:t>
            </w:r>
          </w:p>
        </w:tc>
        <w:tc>
          <w:tcPr>
            <w:tcW w:w="1413" w:type="dxa"/>
            <w:tcBorders>
              <w:top w:val="single" w:sz="4" w:space="0" w:color="000000"/>
              <w:left w:val="single" w:sz="4" w:space="0" w:color="000000"/>
              <w:bottom w:val="single" w:sz="4" w:space="0" w:color="000000"/>
              <w:right w:val="nil"/>
            </w:tcBorders>
            <w:shd w:val="clear" w:color="auto" w:fill="auto"/>
            <w:noWrap/>
            <w:vAlign w:val="bottom"/>
            <w:hideMark/>
          </w:tcPr>
          <w:p w14:paraId="6535DD9A" w14:textId="77777777" w:rsidR="000C3D3B" w:rsidRPr="000C3D3B" w:rsidRDefault="000C3D3B" w:rsidP="000C3D3B">
            <w:pPr>
              <w:pStyle w:val="af8"/>
              <w:rPr>
                <w:sz w:val="22"/>
              </w:rPr>
            </w:pPr>
            <w:r w:rsidRPr="000C3D3B">
              <w:rPr>
                <w:rFonts w:hint="eastAsia"/>
                <w:sz w:val="22"/>
              </w:rPr>
              <w:t>不显著</w:t>
            </w:r>
          </w:p>
        </w:tc>
      </w:tr>
      <w:tr w:rsidR="00C656AC" w:rsidRPr="000C3D3B" w14:paraId="76B501AD" w14:textId="77777777" w:rsidTr="00554E50">
        <w:trPr>
          <w:gridAfter w:val="1"/>
          <w:wAfter w:w="6" w:type="dxa"/>
          <w:trHeight w:val="229"/>
        </w:trPr>
        <w:tc>
          <w:tcPr>
            <w:tcW w:w="1002" w:type="dxa"/>
            <w:vMerge/>
            <w:tcBorders>
              <w:top w:val="single" w:sz="4" w:space="0" w:color="000000"/>
              <w:left w:val="nil"/>
              <w:bottom w:val="single" w:sz="4" w:space="0" w:color="000000"/>
              <w:right w:val="single" w:sz="4" w:space="0" w:color="000000"/>
            </w:tcBorders>
            <w:shd w:val="clear" w:color="auto" w:fill="auto"/>
            <w:noWrap/>
            <w:vAlign w:val="bottom"/>
            <w:hideMark/>
          </w:tcPr>
          <w:p w14:paraId="6DB68DB6" w14:textId="77777777" w:rsidR="000C3D3B" w:rsidRPr="000C3D3B" w:rsidRDefault="000C3D3B" w:rsidP="000C3D3B">
            <w:pPr>
              <w:pStyle w:val="af8"/>
              <w:rPr>
                <w:sz w:val="22"/>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F676FD0" w14:textId="77777777" w:rsidR="000C3D3B" w:rsidRPr="000C3D3B" w:rsidRDefault="000C3D3B" w:rsidP="000C3D3B">
            <w:pPr>
              <w:pStyle w:val="af8"/>
              <w:rPr>
                <w:sz w:val="22"/>
              </w:rPr>
            </w:pPr>
            <w:proofErr w:type="spellStart"/>
            <w:r w:rsidRPr="000C3D3B">
              <w:rPr>
                <w:rFonts w:hint="eastAsia"/>
                <w:sz w:val="22"/>
              </w:rPr>
              <w:t>Main_ID</w:t>
            </w:r>
            <w:proofErr w:type="spellEnd"/>
            <w:r w:rsidRPr="000C3D3B">
              <w:rPr>
                <w:rFonts w:hint="eastAsia"/>
                <w:sz w:val="22"/>
              </w:rPr>
              <w:t xml:space="preserve"> 11399</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E39393C" w14:textId="77777777" w:rsidR="000C3D3B" w:rsidRPr="000C3D3B" w:rsidRDefault="000C3D3B" w:rsidP="000C3D3B">
            <w:pPr>
              <w:pStyle w:val="af8"/>
              <w:rPr>
                <w:sz w:val="22"/>
              </w:rPr>
            </w:pPr>
            <w:r w:rsidRPr="000C3D3B">
              <w:rPr>
                <w:rFonts w:hint="eastAsia"/>
                <w:sz w:val="22"/>
              </w:rPr>
              <w:t>1.1043***</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556EE4"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8BEE3B" w14:textId="77777777" w:rsidR="000C3D3B" w:rsidRPr="000C3D3B" w:rsidRDefault="000C3D3B" w:rsidP="000C3D3B">
            <w:pPr>
              <w:pStyle w:val="af8"/>
              <w:rPr>
                <w:sz w:val="22"/>
              </w:rPr>
            </w:pPr>
            <w:r w:rsidRPr="000C3D3B">
              <w:rPr>
                <w:rFonts w:hint="eastAsia"/>
                <w:sz w:val="22"/>
              </w:rPr>
              <w:t>1.0934*</w:t>
            </w:r>
          </w:p>
        </w:tc>
        <w:tc>
          <w:tcPr>
            <w:tcW w:w="149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F3F1943"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B8F248"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33B748"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0B1A34"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F8F695" w14:textId="77777777" w:rsidR="000C3D3B" w:rsidRPr="000C3D3B" w:rsidRDefault="000C3D3B" w:rsidP="000C3D3B">
            <w:pPr>
              <w:pStyle w:val="af8"/>
              <w:rPr>
                <w:sz w:val="22"/>
              </w:rPr>
            </w:pPr>
          </w:p>
        </w:tc>
        <w:tc>
          <w:tcPr>
            <w:tcW w:w="1413" w:type="dxa"/>
            <w:tcBorders>
              <w:top w:val="single" w:sz="4" w:space="0" w:color="000000"/>
              <w:left w:val="single" w:sz="4" w:space="0" w:color="000000"/>
              <w:bottom w:val="single" w:sz="4" w:space="0" w:color="000000"/>
              <w:right w:val="nil"/>
            </w:tcBorders>
            <w:shd w:val="clear" w:color="auto" w:fill="auto"/>
            <w:noWrap/>
            <w:vAlign w:val="bottom"/>
            <w:hideMark/>
          </w:tcPr>
          <w:p w14:paraId="3D18AD16" w14:textId="77777777" w:rsidR="000C3D3B" w:rsidRPr="000C3D3B" w:rsidRDefault="000C3D3B" w:rsidP="000C3D3B">
            <w:pPr>
              <w:pStyle w:val="af8"/>
              <w:rPr>
                <w:sz w:val="22"/>
              </w:rPr>
            </w:pPr>
          </w:p>
        </w:tc>
      </w:tr>
      <w:tr w:rsidR="00C656AC" w:rsidRPr="000C3D3B" w14:paraId="46D94CA8" w14:textId="77777777" w:rsidTr="00554E50">
        <w:trPr>
          <w:gridAfter w:val="1"/>
          <w:wAfter w:w="6" w:type="dxa"/>
          <w:trHeight w:val="229"/>
        </w:trPr>
        <w:tc>
          <w:tcPr>
            <w:tcW w:w="1002" w:type="dxa"/>
            <w:vMerge/>
            <w:tcBorders>
              <w:top w:val="single" w:sz="4" w:space="0" w:color="000000"/>
              <w:left w:val="nil"/>
              <w:bottom w:val="single" w:sz="4" w:space="0" w:color="000000"/>
              <w:right w:val="single" w:sz="4" w:space="0" w:color="000000"/>
            </w:tcBorders>
            <w:shd w:val="clear" w:color="auto" w:fill="auto"/>
            <w:noWrap/>
            <w:vAlign w:val="bottom"/>
            <w:hideMark/>
          </w:tcPr>
          <w:p w14:paraId="190E3E24" w14:textId="77777777" w:rsidR="000C3D3B" w:rsidRPr="000C3D3B" w:rsidRDefault="000C3D3B" w:rsidP="000C3D3B">
            <w:pPr>
              <w:pStyle w:val="af8"/>
              <w:rPr>
                <w:sz w:val="22"/>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2729AF5" w14:textId="77777777" w:rsidR="000C3D3B" w:rsidRPr="000C3D3B" w:rsidRDefault="000C3D3B" w:rsidP="000C3D3B">
            <w:pPr>
              <w:pStyle w:val="af8"/>
              <w:rPr>
                <w:sz w:val="22"/>
              </w:rPr>
            </w:pPr>
            <w:proofErr w:type="spellStart"/>
            <w:r w:rsidRPr="000C3D3B">
              <w:rPr>
                <w:rFonts w:hint="eastAsia"/>
                <w:sz w:val="22"/>
              </w:rPr>
              <w:t>Main_ID</w:t>
            </w:r>
            <w:proofErr w:type="spellEnd"/>
            <w:r w:rsidRPr="000C3D3B">
              <w:rPr>
                <w:rFonts w:hint="eastAsia"/>
                <w:sz w:val="22"/>
              </w:rPr>
              <w:t xml:space="preserve"> 5969</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AF8578"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A0059E" w14:textId="77777777" w:rsidR="000C3D3B" w:rsidRPr="000C3D3B" w:rsidRDefault="000C3D3B" w:rsidP="000C3D3B">
            <w:pPr>
              <w:pStyle w:val="af8"/>
              <w:rPr>
                <w:sz w:val="22"/>
              </w:rPr>
            </w:pPr>
            <w:r w:rsidRPr="000C3D3B">
              <w:rPr>
                <w:rFonts w:hint="eastAsia"/>
                <w:sz w:val="22"/>
              </w:rPr>
              <w:t>3.27***</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043AA4" w14:textId="77777777" w:rsidR="000C3D3B" w:rsidRPr="000C3D3B" w:rsidRDefault="000C3D3B" w:rsidP="000C3D3B">
            <w:pPr>
              <w:pStyle w:val="af8"/>
              <w:rPr>
                <w:sz w:val="22"/>
              </w:rPr>
            </w:pPr>
          </w:p>
        </w:tc>
        <w:tc>
          <w:tcPr>
            <w:tcW w:w="149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4A80EB" w14:textId="77777777" w:rsidR="000C3D3B" w:rsidRPr="000C3D3B" w:rsidRDefault="000C3D3B" w:rsidP="000C3D3B">
            <w:pPr>
              <w:pStyle w:val="af8"/>
              <w:rPr>
                <w:sz w:val="22"/>
              </w:rPr>
            </w:pPr>
            <w:r w:rsidRPr="000C3D3B">
              <w:rPr>
                <w:rFonts w:hint="eastAsia"/>
                <w:sz w:val="22"/>
              </w:rPr>
              <w:t>不显著</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D407AF5"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B9DCB3" w14:textId="77777777" w:rsidR="000C3D3B" w:rsidRPr="000C3D3B" w:rsidRDefault="000C3D3B" w:rsidP="000C3D3B">
            <w:pPr>
              <w:pStyle w:val="af8"/>
              <w:rPr>
                <w:sz w:val="22"/>
              </w:rPr>
            </w:pPr>
            <w:r w:rsidRPr="000C3D3B">
              <w:rPr>
                <w:rFonts w:hint="eastAsia"/>
                <w:sz w:val="22"/>
              </w:rPr>
              <w:t>0.6036***</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5494BE" w14:textId="77777777" w:rsidR="000C3D3B" w:rsidRPr="000C3D3B" w:rsidRDefault="000C3D3B" w:rsidP="000C3D3B">
            <w:pPr>
              <w:pStyle w:val="af8"/>
              <w:rPr>
                <w:sz w:val="22"/>
              </w:rPr>
            </w:pPr>
            <w:r w:rsidRPr="000C3D3B">
              <w:rPr>
                <w:rFonts w:hint="eastAsia"/>
                <w:sz w:val="22"/>
              </w:rPr>
              <w:t>2.68217***</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DB356F" w14:textId="77777777" w:rsidR="000C3D3B" w:rsidRPr="000C3D3B" w:rsidRDefault="000C3D3B" w:rsidP="000C3D3B">
            <w:pPr>
              <w:pStyle w:val="af8"/>
              <w:rPr>
                <w:sz w:val="22"/>
              </w:rPr>
            </w:pPr>
            <w:r w:rsidRPr="000C3D3B">
              <w:rPr>
                <w:rFonts w:hint="eastAsia"/>
                <w:sz w:val="22"/>
              </w:rPr>
              <w:t>5.59905***</w:t>
            </w:r>
          </w:p>
        </w:tc>
        <w:tc>
          <w:tcPr>
            <w:tcW w:w="1413" w:type="dxa"/>
            <w:tcBorders>
              <w:top w:val="single" w:sz="4" w:space="0" w:color="000000"/>
              <w:left w:val="single" w:sz="4" w:space="0" w:color="000000"/>
              <w:bottom w:val="single" w:sz="4" w:space="0" w:color="000000"/>
              <w:right w:val="nil"/>
            </w:tcBorders>
            <w:shd w:val="clear" w:color="auto" w:fill="auto"/>
            <w:noWrap/>
            <w:vAlign w:val="bottom"/>
            <w:hideMark/>
          </w:tcPr>
          <w:p w14:paraId="1D9DB945" w14:textId="77777777" w:rsidR="000C3D3B" w:rsidRPr="000C3D3B" w:rsidRDefault="000C3D3B" w:rsidP="000C3D3B">
            <w:pPr>
              <w:pStyle w:val="af8"/>
              <w:rPr>
                <w:sz w:val="22"/>
              </w:rPr>
            </w:pPr>
            <w:r w:rsidRPr="000C3D3B">
              <w:rPr>
                <w:rFonts w:hint="eastAsia"/>
                <w:sz w:val="22"/>
              </w:rPr>
              <w:t>22.277</w:t>
            </w:r>
            <w:r w:rsidRPr="000C3D3B">
              <w:rPr>
                <w:sz w:val="22"/>
              </w:rPr>
              <w:t>***</w:t>
            </w:r>
          </w:p>
        </w:tc>
      </w:tr>
      <w:tr w:rsidR="00C656AC" w:rsidRPr="000C3D3B" w14:paraId="4A713B6B" w14:textId="77777777" w:rsidTr="00554E50">
        <w:trPr>
          <w:gridAfter w:val="1"/>
          <w:wAfter w:w="6" w:type="dxa"/>
          <w:trHeight w:val="229"/>
        </w:trPr>
        <w:tc>
          <w:tcPr>
            <w:tcW w:w="1002" w:type="dxa"/>
            <w:vMerge/>
            <w:tcBorders>
              <w:top w:val="single" w:sz="4" w:space="0" w:color="000000"/>
              <w:left w:val="nil"/>
              <w:bottom w:val="single" w:sz="4" w:space="0" w:color="000000"/>
              <w:right w:val="single" w:sz="4" w:space="0" w:color="000000"/>
            </w:tcBorders>
            <w:shd w:val="clear" w:color="auto" w:fill="auto"/>
            <w:noWrap/>
            <w:vAlign w:val="bottom"/>
            <w:hideMark/>
          </w:tcPr>
          <w:p w14:paraId="195E928A" w14:textId="77777777" w:rsidR="000C3D3B" w:rsidRPr="000C3D3B" w:rsidRDefault="000C3D3B" w:rsidP="000C3D3B">
            <w:pPr>
              <w:pStyle w:val="af8"/>
              <w:rPr>
                <w:sz w:val="22"/>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C2872E0" w14:textId="77777777" w:rsidR="000C3D3B" w:rsidRPr="000C3D3B" w:rsidRDefault="000C3D3B" w:rsidP="000C3D3B">
            <w:pPr>
              <w:pStyle w:val="af8"/>
              <w:rPr>
                <w:sz w:val="22"/>
              </w:rPr>
            </w:pPr>
            <w:proofErr w:type="spellStart"/>
            <w:r w:rsidRPr="000C3D3B">
              <w:rPr>
                <w:rFonts w:hint="eastAsia"/>
                <w:sz w:val="22"/>
              </w:rPr>
              <w:t>Main_ID</w:t>
            </w:r>
            <w:proofErr w:type="spellEnd"/>
            <w:r w:rsidRPr="000C3D3B">
              <w:rPr>
                <w:rFonts w:hint="eastAsia"/>
                <w:sz w:val="22"/>
              </w:rPr>
              <w:t xml:space="preserve"> 5306</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CBE4CD"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1555C1"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tcPr>
          <w:p w14:paraId="78879950" w14:textId="77777777" w:rsidR="000C3D3B" w:rsidRPr="000C3D3B" w:rsidRDefault="000C3D3B" w:rsidP="000C3D3B">
            <w:pPr>
              <w:pStyle w:val="af8"/>
              <w:rPr>
                <w:sz w:val="22"/>
              </w:rPr>
            </w:pPr>
          </w:p>
        </w:tc>
        <w:tc>
          <w:tcPr>
            <w:tcW w:w="149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1187DB"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957E5B" w14:textId="77777777" w:rsidR="000C3D3B" w:rsidRPr="000C3D3B" w:rsidRDefault="000C3D3B" w:rsidP="000C3D3B">
            <w:pPr>
              <w:pStyle w:val="af8"/>
              <w:rPr>
                <w:sz w:val="22"/>
              </w:rPr>
            </w:pPr>
            <w:r w:rsidRPr="000C3D3B">
              <w:rPr>
                <w:rFonts w:hint="eastAsia"/>
                <w:sz w:val="22"/>
              </w:rPr>
              <w:t>2.51584***</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1D1976"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D66AABF"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6B123ED" w14:textId="77777777" w:rsidR="000C3D3B" w:rsidRPr="000C3D3B" w:rsidRDefault="000C3D3B" w:rsidP="000C3D3B">
            <w:pPr>
              <w:pStyle w:val="af8"/>
              <w:rPr>
                <w:sz w:val="22"/>
              </w:rPr>
            </w:pPr>
          </w:p>
        </w:tc>
        <w:tc>
          <w:tcPr>
            <w:tcW w:w="1413" w:type="dxa"/>
            <w:tcBorders>
              <w:top w:val="single" w:sz="4" w:space="0" w:color="000000"/>
              <w:left w:val="single" w:sz="4" w:space="0" w:color="000000"/>
              <w:bottom w:val="single" w:sz="4" w:space="0" w:color="000000"/>
              <w:right w:val="nil"/>
            </w:tcBorders>
            <w:shd w:val="clear" w:color="auto" w:fill="auto"/>
            <w:noWrap/>
            <w:vAlign w:val="bottom"/>
            <w:hideMark/>
          </w:tcPr>
          <w:p w14:paraId="54BBF9F6" w14:textId="77777777" w:rsidR="000C3D3B" w:rsidRPr="000C3D3B" w:rsidRDefault="000C3D3B" w:rsidP="000C3D3B">
            <w:pPr>
              <w:pStyle w:val="af8"/>
              <w:rPr>
                <w:sz w:val="22"/>
              </w:rPr>
            </w:pPr>
          </w:p>
        </w:tc>
      </w:tr>
      <w:tr w:rsidR="00C656AC" w:rsidRPr="000C3D3B" w14:paraId="292C9FDC" w14:textId="77777777" w:rsidTr="00554E50">
        <w:trPr>
          <w:gridAfter w:val="1"/>
          <w:wAfter w:w="6" w:type="dxa"/>
          <w:trHeight w:val="229"/>
        </w:trPr>
        <w:tc>
          <w:tcPr>
            <w:tcW w:w="1002" w:type="dxa"/>
            <w:vMerge/>
            <w:tcBorders>
              <w:top w:val="single" w:sz="4" w:space="0" w:color="000000"/>
              <w:left w:val="nil"/>
              <w:bottom w:val="single" w:sz="4" w:space="0" w:color="000000"/>
              <w:right w:val="single" w:sz="4" w:space="0" w:color="000000"/>
            </w:tcBorders>
            <w:shd w:val="clear" w:color="auto" w:fill="auto"/>
            <w:noWrap/>
            <w:vAlign w:val="bottom"/>
            <w:hideMark/>
          </w:tcPr>
          <w:p w14:paraId="750144AB" w14:textId="77777777" w:rsidR="000C3D3B" w:rsidRPr="000C3D3B" w:rsidRDefault="000C3D3B" w:rsidP="000C3D3B">
            <w:pPr>
              <w:pStyle w:val="af8"/>
              <w:rPr>
                <w:sz w:val="22"/>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CB45B4B" w14:textId="77777777" w:rsidR="000C3D3B" w:rsidRPr="000C3D3B" w:rsidRDefault="000C3D3B" w:rsidP="000C3D3B">
            <w:pPr>
              <w:pStyle w:val="af8"/>
              <w:rPr>
                <w:sz w:val="22"/>
              </w:rPr>
            </w:pPr>
            <w:proofErr w:type="spellStart"/>
            <w:r w:rsidRPr="000C3D3B">
              <w:rPr>
                <w:rFonts w:hint="eastAsia"/>
                <w:sz w:val="22"/>
              </w:rPr>
              <w:t>Main_ID</w:t>
            </w:r>
            <w:proofErr w:type="spellEnd"/>
            <w:r w:rsidRPr="000C3D3B">
              <w:rPr>
                <w:rFonts w:hint="eastAsia"/>
                <w:sz w:val="22"/>
              </w:rPr>
              <w:t xml:space="preserve"> 6107</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1F19CC"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2D80E0"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B5DC14" w14:textId="77777777" w:rsidR="000C3D3B" w:rsidRPr="000C3D3B" w:rsidRDefault="000C3D3B" w:rsidP="000C3D3B">
            <w:pPr>
              <w:pStyle w:val="af8"/>
              <w:rPr>
                <w:sz w:val="22"/>
              </w:rPr>
            </w:pPr>
            <w:r w:rsidRPr="000C3D3B">
              <w:rPr>
                <w:rFonts w:hint="eastAsia"/>
                <w:sz w:val="22"/>
              </w:rPr>
              <w:t>1.5052***</w:t>
            </w:r>
          </w:p>
        </w:tc>
        <w:tc>
          <w:tcPr>
            <w:tcW w:w="149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C8C8C7"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CB4824"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9B82B7"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F28738"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3A0F91" w14:textId="77777777" w:rsidR="000C3D3B" w:rsidRPr="000C3D3B" w:rsidRDefault="000C3D3B" w:rsidP="000C3D3B">
            <w:pPr>
              <w:pStyle w:val="af8"/>
              <w:rPr>
                <w:sz w:val="22"/>
              </w:rPr>
            </w:pPr>
          </w:p>
        </w:tc>
        <w:tc>
          <w:tcPr>
            <w:tcW w:w="1413" w:type="dxa"/>
            <w:tcBorders>
              <w:top w:val="single" w:sz="4" w:space="0" w:color="000000"/>
              <w:left w:val="single" w:sz="4" w:space="0" w:color="000000"/>
              <w:bottom w:val="single" w:sz="4" w:space="0" w:color="000000"/>
              <w:right w:val="nil"/>
            </w:tcBorders>
            <w:shd w:val="clear" w:color="auto" w:fill="auto"/>
            <w:noWrap/>
            <w:vAlign w:val="bottom"/>
            <w:hideMark/>
          </w:tcPr>
          <w:p w14:paraId="7073E532" w14:textId="77777777" w:rsidR="000C3D3B" w:rsidRPr="000C3D3B" w:rsidRDefault="000C3D3B" w:rsidP="000C3D3B">
            <w:pPr>
              <w:pStyle w:val="af8"/>
              <w:rPr>
                <w:sz w:val="22"/>
              </w:rPr>
            </w:pPr>
            <w:r w:rsidRPr="000C3D3B">
              <w:rPr>
                <w:rFonts w:hint="eastAsia"/>
                <w:sz w:val="22"/>
              </w:rPr>
              <w:t>不显著</w:t>
            </w:r>
          </w:p>
        </w:tc>
      </w:tr>
      <w:tr w:rsidR="00C656AC" w:rsidRPr="000C3D3B" w14:paraId="280A4FEC" w14:textId="77777777" w:rsidTr="00554E50">
        <w:trPr>
          <w:gridAfter w:val="1"/>
          <w:wAfter w:w="6" w:type="dxa"/>
          <w:trHeight w:val="229"/>
        </w:trPr>
        <w:tc>
          <w:tcPr>
            <w:tcW w:w="1002" w:type="dxa"/>
            <w:vMerge/>
            <w:tcBorders>
              <w:top w:val="single" w:sz="4" w:space="0" w:color="000000"/>
              <w:left w:val="nil"/>
              <w:bottom w:val="single" w:sz="4" w:space="0" w:color="000000"/>
              <w:right w:val="single" w:sz="4" w:space="0" w:color="000000"/>
            </w:tcBorders>
            <w:shd w:val="clear" w:color="auto" w:fill="auto"/>
            <w:noWrap/>
            <w:vAlign w:val="bottom"/>
            <w:hideMark/>
          </w:tcPr>
          <w:p w14:paraId="2FFD7598" w14:textId="77777777" w:rsidR="000C3D3B" w:rsidRPr="000C3D3B" w:rsidRDefault="000C3D3B" w:rsidP="000C3D3B">
            <w:pPr>
              <w:pStyle w:val="af8"/>
              <w:rPr>
                <w:sz w:val="22"/>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9950450" w14:textId="77777777" w:rsidR="000C3D3B" w:rsidRPr="000C3D3B" w:rsidRDefault="000C3D3B" w:rsidP="000C3D3B">
            <w:pPr>
              <w:pStyle w:val="af8"/>
              <w:rPr>
                <w:sz w:val="22"/>
              </w:rPr>
            </w:pPr>
            <w:proofErr w:type="spellStart"/>
            <w:r w:rsidRPr="000C3D3B">
              <w:rPr>
                <w:rFonts w:hint="eastAsia"/>
                <w:sz w:val="22"/>
              </w:rPr>
              <w:t>Main_ID</w:t>
            </w:r>
            <w:proofErr w:type="spellEnd"/>
            <w:r w:rsidRPr="000C3D3B">
              <w:rPr>
                <w:rFonts w:hint="eastAsia"/>
                <w:sz w:val="22"/>
              </w:rPr>
              <w:t xml:space="preserve"> 5968</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D33E76"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710270F"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B73D65" w14:textId="77777777" w:rsidR="000C3D3B" w:rsidRPr="000C3D3B" w:rsidRDefault="000C3D3B" w:rsidP="000C3D3B">
            <w:pPr>
              <w:pStyle w:val="af8"/>
              <w:rPr>
                <w:sz w:val="22"/>
              </w:rPr>
            </w:pPr>
            <w:r w:rsidRPr="000C3D3B">
              <w:rPr>
                <w:rFonts w:hint="eastAsia"/>
                <w:sz w:val="22"/>
              </w:rPr>
              <w:t>0.6218**</w:t>
            </w:r>
          </w:p>
        </w:tc>
        <w:tc>
          <w:tcPr>
            <w:tcW w:w="149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BB2873" w14:textId="77777777" w:rsidR="000C3D3B" w:rsidRPr="000C3D3B" w:rsidRDefault="000C3D3B" w:rsidP="000C3D3B">
            <w:pPr>
              <w:pStyle w:val="af8"/>
              <w:rPr>
                <w:sz w:val="22"/>
              </w:rPr>
            </w:pPr>
            <w:r w:rsidRPr="000C3D3B">
              <w:rPr>
                <w:rFonts w:hint="eastAsia"/>
                <w:sz w:val="22"/>
              </w:rPr>
              <w:t>0.3183***</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tcPr>
          <w:p w14:paraId="100BBF0A"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AC8E78"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E24F09"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FEE403" w14:textId="77777777" w:rsidR="000C3D3B" w:rsidRPr="000C3D3B" w:rsidRDefault="000C3D3B" w:rsidP="000C3D3B">
            <w:pPr>
              <w:pStyle w:val="af8"/>
              <w:rPr>
                <w:sz w:val="22"/>
              </w:rPr>
            </w:pPr>
          </w:p>
        </w:tc>
        <w:tc>
          <w:tcPr>
            <w:tcW w:w="1413" w:type="dxa"/>
            <w:tcBorders>
              <w:top w:val="single" w:sz="4" w:space="0" w:color="000000"/>
              <w:left w:val="single" w:sz="4" w:space="0" w:color="000000"/>
              <w:bottom w:val="single" w:sz="4" w:space="0" w:color="000000"/>
              <w:right w:val="nil"/>
            </w:tcBorders>
            <w:shd w:val="clear" w:color="auto" w:fill="auto"/>
            <w:noWrap/>
            <w:vAlign w:val="bottom"/>
            <w:hideMark/>
          </w:tcPr>
          <w:p w14:paraId="487E1577" w14:textId="77777777" w:rsidR="000C3D3B" w:rsidRPr="000C3D3B" w:rsidRDefault="000C3D3B" w:rsidP="000C3D3B">
            <w:pPr>
              <w:pStyle w:val="af8"/>
              <w:rPr>
                <w:sz w:val="22"/>
              </w:rPr>
            </w:pPr>
            <w:r w:rsidRPr="000C3D3B">
              <w:rPr>
                <w:rFonts w:hint="eastAsia"/>
                <w:sz w:val="22"/>
              </w:rPr>
              <w:t>-0.34884*</w:t>
            </w:r>
          </w:p>
        </w:tc>
      </w:tr>
      <w:tr w:rsidR="00C656AC" w:rsidRPr="000C3D3B" w14:paraId="3338834C" w14:textId="77777777" w:rsidTr="00554E50">
        <w:trPr>
          <w:gridAfter w:val="1"/>
          <w:wAfter w:w="6" w:type="dxa"/>
          <w:trHeight w:val="229"/>
        </w:trPr>
        <w:tc>
          <w:tcPr>
            <w:tcW w:w="1002" w:type="dxa"/>
            <w:vMerge/>
            <w:tcBorders>
              <w:top w:val="single" w:sz="4" w:space="0" w:color="000000"/>
              <w:left w:val="nil"/>
              <w:bottom w:val="single" w:sz="4" w:space="0" w:color="000000"/>
              <w:right w:val="single" w:sz="4" w:space="0" w:color="000000"/>
            </w:tcBorders>
            <w:shd w:val="clear" w:color="auto" w:fill="auto"/>
            <w:noWrap/>
            <w:vAlign w:val="bottom"/>
            <w:hideMark/>
          </w:tcPr>
          <w:p w14:paraId="2EA8D479" w14:textId="77777777" w:rsidR="000C3D3B" w:rsidRPr="000C3D3B" w:rsidRDefault="000C3D3B" w:rsidP="000C3D3B">
            <w:pPr>
              <w:pStyle w:val="af8"/>
              <w:rPr>
                <w:sz w:val="22"/>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DEBE13A" w14:textId="77777777" w:rsidR="000C3D3B" w:rsidRPr="000C3D3B" w:rsidRDefault="000C3D3B" w:rsidP="000C3D3B">
            <w:pPr>
              <w:pStyle w:val="af8"/>
              <w:rPr>
                <w:sz w:val="22"/>
              </w:rPr>
            </w:pPr>
            <w:proofErr w:type="spellStart"/>
            <w:r w:rsidRPr="000C3D3B">
              <w:rPr>
                <w:rFonts w:hint="eastAsia"/>
                <w:sz w:val="22"/>
              </w:rPr>
              <w:t>Main_ID</w:t>
            </w:r>
            <w:proofErr w:type="spellEnd"/>
            <w:r w:rsidRPr="000C3D3B">
              <w:rPr>
                <w:rFonts w:hint="eastAsia"/>
                <w:sz w:val="22"/>
              </w:rPr>
              <w:t xml:space="preserve"> 12324</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2C3B8B"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F53CA8"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24C7EE" w14:textId="77777777" w:rsidR="000C3D3B" w:rsidRPr="000C3D3B" w:rsidRDefault="000C3D3B" w:rsidP="000C3D3B">
            <w:pPr>
              <w:pStyle w:val="af8"/>
              <w:rPr>
                <w:sz w:val="22"/>
              </w:rPr>
            </w:pPr>
          </w:p>
        </w:tc>
        <w:tc>
          <w:tcPr>
            <w:tcW w:w="149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16D990"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A55CEE" w14:textId="77777777" w:rsidR="000C3D3B" w:rsidRPr="000C3D3B" w:rsidRDefault="000C3D3B" w:rsidP="000C3D3B">
            <w:pPr>
              <w:pStyle w:val="af8"/>
              <w:rPr>
                <w:sz w:val="22"/>
              </w:rPr>
            </w:pPr>
            <w:r w:rsidRPr="000C3D3B">
              <w:rPr>
                <w:rFonts w:hint="eastAsia"/>
                <w:sz w:val="22"/>
              </w:rPr>
              <w:t>0.52032*</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EAD46E"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E43BC2"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D53301" w14:textId="77777777" w:rsidR="000C3D3B" w:rsidRPr="000C3D3B" w:rsidRDefault="000C3D3B" w:rsidP="000C3D3B">
            <w:pPr>
              <w:pStyle w:val="af8"/>
              <w:rPr>
                <w:sz w:val="22"/>
              </w:rPr>
            </w:pPr>
            <w:r w:rsidRPr="000C3D3B">
              <w:rPr>
                <w:rFonts w:hint="eastAsia"/>
                <w:sz w:val="22"/>
              </w:rPr>
              <w:t>-0.62529</w:t>
            </w:r>
            <w:r w:rsidRPr="000C3D3B">
              <w:rPr>
                <w:sz w:val="22"/>
              </w:rPr>
              <w:t>***</w:t>
            </w:r>
          </w:p>
        </w:tc>
        <w:tc>
          <w:tcPr>
            <w:tcW w:w="1413" w:type="dxa"/>
            <w:tcBorders>
              <w:top w:val="single" w:sz="4" w:space="0" w:color="000000"/>
              <w:left w:val="single" w:sz="4" w:space="0" w:color="000000"/>
              <w:bottom w:val="single" w:sz="4" w:space="0" w:color="000000"/>
              <w:right w:val="nil"/>
            </w:tcBorders>
            <w:shd w:val="clear" w:color="auto" w:fill="auto"/>
            <w:noWrap/>
            <w:vAlign w:val="bottom"/>
            <w:hideMark/>
          </w:tcPr>
          <w:p w14:paraId="051289AE" w14:textId="77777777" w:rsidR="000C3D3B" w:rsidRPr="000C3D3B" w:rsidRDefault="000C3D3B" w:rsidP="000C3D3B">
            <w:pPr>
              <w:pStyle w:val="af8"/>
              <w:rPr>
                <w:sz w:val="22"/>
              </w:rPr>
            </w:pPr>
          </w:p>
        </w:tc>
      </w:tr>
      <w:tr w:rsidR="00C656AC" w:rsidRPr="000C3D3B" w14:paraId="6BE6C68C" w14:textId="77777777" w:rsidTr="00554E50">
        <w:trPr>
          <w:gridAfter w:val="1"/>
          <w:wAfter w:w="6" w:type="dxa"/>
          <w:trHeight w:val="229"/>
        </w:trPr>
        <w:tc>
          <w:tcPr>
            <w:tcW w:w="1002" w:type="dxa"/>
            <w:vMerge/>
            <w:tcBorders>
              <w:top w:val="single" w:sz="4" w:space="0" w:color="000000"/>
              <w:left w:val="nil"/>
              <w:bottom w:val="single" w:sz="4" w:space="0" w:color="000000"/>
              <w:right w:val="single" w:sz="4" w:space="0" w:color="000000"/>
            </w:tcBorders>
            <w:shd w:val="clear" w:color="auto" w:fill="auto"/>
            <w:noWrap/>
            <w:vAlign w:val="bottom"/>
            <w:hideMark/>
          </w:tcPr>
          <w:p w14:paraId="1A11BF19" w14:textId="77777777" w:rsidR="000C3D3B" w:rsidRPr="000C3D3B" w:rsidRDefault="000C3D3B" w:rsidP="000C3D3B">
            <w:pPr>
              <w:pStyle w:val="af8"/>
              <w:rPr>
                <w:sz w:val="22"/>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DCD64F" w14:textId="77777777" w:rsidR="000C3D3B" w:rsidRPr="000C3D3B" w:rsidRDefault="000C3D3B" w:rsidP="000C3D3B">
            <w:pPr>
              <w:pStyle w:val="af8"/>
              <w:rPr>
                <w:sz w:val="22"/>
              </w:rPr>
            </w:pPr>
            <w:r w:rsidRPr="000C3D3B">
              <w:rPr>
                <w:rFonts w:hint="eastAsia"/>
                <w:sz w:val="22"/>
              </w:rPr>
              <w:t>Snack_ID6034</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165F53"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53F00F"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2D417F" w14:textId="77777777" w:rsidR="000C3D3B" w:rsidRPr="000C3D3B" w:rsidRDefault="000C3D3B" w:rsidP="000C3D3B">
            <w:pPr>
              <w:pStyle w:val="af8"/>
              <w:rPr>
                <w:sz w:val="22"/>
              </w:rPr>
            </w:pPr>
          </w:p>
        </w:tc>
        <w:tc>
          <w:tcPr>
            <w:tcW w:w="149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7367B02"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19B559"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4EE4F6"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EB26BBD"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DBF83D" w14:textId="77777777" w:rsidR="000C3D3B" w:rsidRPr="000C3D3B" w:rsidRDefault="000C3D3B" w:rsidP="000C3D3B">
            <w:pPr>
              <w:pStyle w:val="af8"/>
              <w:rPr>
                <w:sz w:val="22"/>
              </w:rPr>
            </w:pPr>
          </w:p>
        </w:tc>
        <w:tc>
          <w:tcPr>
            <w:tcW w:w="1413" w:type="dxa"/>
            <w:tcBorders>
              <w:top w:val="single" w:sz="4" w:space="0" w:color="000000"/>
              <w:left w:val="single" w:sz="4" w:space="0" w:color="000000"/>
              <w:bottom w:val="single" w:sz="4" w:space="0" w:color="000000"/>
              <w:right w:val="nil"/>
            </w:tcBorders>
            <w:shd w:val="clear" w:color="auto" w:fill="auto"/>
            <w:noWrap/>
            <w:vAlign w:val="bottom"/>
            <w:hideMark/>
          </w:tcPr>
          <w:p w14:paraId="2ACF4069" w14:textId="77777777" w:rsidR="000C3D3B" w:rsidRPr="000C3D3B" w:rsidRDefault="000C3D3B" w:rsidP="000C3D3B">
            <w:pPr>
              <w:pStyle w:val="af8"/>
              <w:rPr>
                <w:sz w:val="22"/>
              </w:rPr>
            </w:pPr>
          </w:p>
        </w:tc>
      </w:tr>
      <w:tr w:rsidR="00C656AC" w:rsidRPr="000C3D3B" w14:paraId="55769C17" w14:textId="77777777" w:rsidTr="00554E50">
        <w:trPr>
          <w:gridAfter w:val="1"/>
          <w:wAfter w:w="6" w:type="dxa"/>
          <w:trHeight w:val="229"/>
        </w:trPr>
        <w:tc>
          <w:tcPr>
            <w:tcW w:w="1002" w:type="dxa"/>
            <w:vMerge/>
            <w:tcBorders>
              <w:top w:val="single" w:sz="4" w:space="0" w:color="000000"/>
              <w:left w:val="nil"/>
              <w:bottom w:val="single" w:sz="4" w:space="0" w:color="000000"/>
              <w:right w:val="single" w:sz="4" w:space="0" w:color="000000"/>
            </w:tcBorders>
            <w:shd w:val="clear" w:color="auto" w:fill="auto"/>
            <w:noWrap/>
            <w:vAlign w:val="bottom"/>
            <w:hideMark/>
          </w:tcPr>
          <w:p w14:paraId="0F5BD0DD" w14:textId="77777777" w:rsidR="000C3D3B" w:rsidRPr="000C3D3B" w:rsidRDefault="000C3D3B" w:rsidP="000C3D3B">
            <w:pPr>
              <w:pStyle w:val="af8"/>
              <w:rPr>
                <w:sz w:val="22"/>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686642" w14:textId="77777777" w:rsidR="000C3D3B" w:rsidRPr="000C3D3B" w:rsidRDefault="000C3D3B" w:rsidP="000C3D3B">
            <w:pPr>
              <w:pStyle w:val="af8"/>
              <w:rPr>
                <w:sz w:val="22"/>
              </w:rPr>
            </w:pPr>
            <w:r w:rsidRPr="000C3D3B">
              <w:rPr>
                <w:rFonts w:hint="eastAsia"/>
                <w:sz w:val="22"/>
              </w:rPr>
              <w:t>Side Item_ID5991</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27BFC0" w14:textId="77777777" w:rsidR="000C3D3B" w:rsidRPr="000C3D3B" w:rsidRDefault="000C3D3B" w:rsidP="000C3D3B">
            <w:pPr>
              <w:pStyle w:val="af8"/>
              <w:rPr>
                <w:sz w:val="22"/>
              </w:rPr>
            </w:pPr>
            <w:r w:rsidRPr="000C3D3B">
              <w:rPr>
                <w:rFonts w:hint="eastAsia"/>
                <w:sz w:val="22"/>
              </w:rPr>
              <w:t>-0.90099***</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F4176C" w14:textId="77777777" w:rsidR="000C3D3B" w:rsidRPr="000C3D3B" w:rsidRDefault="000C3D3B" w:rsidP="000C3D3B">
            <w:pPr>
              <w:pStyle w:val="af8"/>
              <w:rPr>
                <w:sz w:val="22"/>
              </w:rPr>
            </w:pPr>
            <w:r w:rsidRPr="000C3D3B">
              <w:rPr>
                <w:rFonts w:hint="eastAsia"/>
                <w:sz w:val="22"/>
              </w:rPr>
              <w:t>-1.1764***</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334892" w14:textId="77777777" w:rsidR="000C3D3B" w:rsidRPr="000C3D3B" w:rsidRDefault="000C3D3B" w:rsidP="000C3D3B">
            <w:pPr>
              <w:pStyle w:val="af8"/>
              <w:rPr>
                <w:sz w:val="22"/>
              </w:rPr>
            </w:pPr>
          </w:p>
        </w:tc>
        <w:tc>
          <w:tcPr>
            <w:tcW w:w="149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740E0A"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4B58FE" w14:textId="77777777" w:rsidR="000C3D3B" w:rsidRPr="000C3D3B" w:rsidRDefault="000C3D3B" w:rsidP="000C3D3B">
            <w:pPr>
              <w:pStyle w:val="af8"/>
              <w:rPr>
                <w:sz w:val="22"/>
              </w:rPr>
            </w:pPr>
            <w:r w:rsidRPr="000C3D3B">
              <w:rPr>
                <w:rFonts w:hint="eastAsia"/>
                <w:sz w:val="22"/>
              </w:rPr>
              <w:t>-2.60776***</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A1ED6D"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1E50AE" w14:textId="77777777" w:rsidR="000C3D3B" w:rsidRPr="000C3D3B" w:rsidRDefault="000C3D3B" w:rsidP="000C3D3B">
            <w:pPr>
              <w:pStyle w:val="af8"/>
              <w:rPr>
                <w:sz w:val="22"/>
              </w:rPr>
            </w:pPr>
            <w:r w:rsidRPr="000C3D3B">
              <w:rPr>
                <w:rFonts w:hint="eastAsia"/>
                <w:sz w:val="22"/>
              </w:rPr>
              <w:t>不显著</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09F422" w14:textId="77777777" w:rsidR="000C3D3B" w:rsidRPr="000C3D3B" w:rsidRDefault="000C3D3B" w:rsidP="000C3D3B">
            <w:pPr>
              <w:pStyle w:val="af8"/>
              <w:rPr>
                <w:sz w:val="22"/>
              </w:rPr>
            </w:pPr>
          </w:p>
        </w:tc>
        <w:tc>
          <w:tcPr>
            <w:tcW w:w="1413" w:type="dxa"/>
            <w:tcBorders>
              <w:top w:val="single" w:sz="4" w:space="0" w:color="000000"/>
              <w:left w:val="single" w:sz="4" w:space="0" w:color="000000"/>
              <w:bottom w:val="single" w:sz="4" w:space="0" w:color="000000"/>
              <w:right w:val="nil"/>
            </w:tcBorders>
            <w:shd w:val="clear" w:color="auto" w:fill="auto"/>
            <w:noWrap/>
            <w:vAlign w:val="bottom"/>
            <w:hideMark/>
          </w:tcPr>
          <w:p w14:paraId="49E79CC9" w14:textId="77777777" w:rsidR="000C3D3B" w:rsidRPr="000C3D3B" w:rsidRDefault="000C3D3B" w:rsidP="000C3D3B">
            <w:pPr>
              <w:pStyle w:val="af8"/>
              <w:rPr>
                <w:sz w:val="22"/>
              </w:rPr>
            </w:pPr>
          </w:p>
        </w:tc>
      </w:tr>
      <w:tr w:rsidR="00C656AC" w:rsidRPr="000C3D3B" w14:paraId="4679FA37" w14:textId="77777777" w:rsidTr="00554E50">
        <w:trPr>
          <w:gridAfter w:val="1"/>
          <w:wAfter w:w="6" w:type="dxa"/>
          <w:trHeight w:val="229"/>
        </w:trPr>
        <w:tc>
          <w:tcPr>
            <w:tcW w:w="1002" w:type="dxa"/>
            <w:vMerge/>
            <w:tcBorders>
              <w:top w:val="single" w:sz="4" w:space="0" w:color="000000"/>
              <w:left w:val="nil"/>
              <w:bottom w:val="single" w:sz="4" w:space="0" w:color="000000"/>
              <w:right w:val="single" w:sz="4" w:space="0" w:color="000000"/>
            </w:tcBorders>
            <w:shd w:val="clear" w:color="auto" w:fill="auto"/>
            <w:noWrap/>
            <w:vAlign w:val="bottom"/>
            <w:hideMark/>
          </w:tcPr>
          <w:p w14:paraId="424F0CBA" w14:textId="77777777" w:rsidR="000C3D3B" w:rsidRPr="000C3D3B" w:rsidRDefault="000C3D3B" w:rsidP="000C3D3B">
            <w:pPr>
              <w:pStyle w:val="af8"/>
              <w:rPr>
                <w:sz w:val="22"/>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A80466" w14:textId="77777777" w:rsidR="000C3D3B" w:rsidRPr="000C3D3B" w:rsidRDefault="000C3D3B" w:rsidP="000C3D3B">
            <w:pPr>
              <w:pStyle w:val="af8"/>
              <w:rPr>
                <w:sz w:val="22"/>
              </w:rPr>
            </w:pPr>
            <w:r w:rsidRPr="000C3D3B">
              <w:rPr>
                <w:rFonts w:hint="eastAsia"/>
                <w:sz w:val="22"/>
              </w:rPr>
              <w:t>Drink_ID6186</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BDAC2C"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82FC36"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12707E" w14:textId="77777777" w:rsidR="000C3D3B" w:rsidRPr="000C3D3B" w:rsidRDefault="000C3D3B" w:rsidP="000C3D3B">
            <w:pPr>
              <w:pStyle w:val="af8"/>
              <w:rPr>
                <w:sz w:val="22"/>
              </w:rPr>
            </w:pPr>
            <w:r w:rsidRPr="000C3D3B">
              <w:rPr>
                <w:rFonts w:hint="eastAsia"/>
                <w:sz w:val="22"/>
              </w:rPr>
              <w:t>-3.3179***</w:t>
            </w:r>
          </w:p>
        </w:tc>
        <w:tc>
          <w:tcPr>
            <w:tcW w:w="149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E72798D" w14:textId="77777777" w:rsidR="000C3D3B" w:rsidRPr="000C3D3B" w:rsidRDefault="000C3D3B" w:rsidP="000C3D3B">
            <w:pPr>
              <w:pStyle w:val="af8"/>
              <w:rPr>
                <w:sz w:val="22"/>
              </w:rPr>
            </w:pPr>
            <w:r w:rsidRPr="000C3D3B">
              <w:rPr>
                <w:rFonts w:hint="eastAsia"/>
                <w:sz w:val="22"/>
              </w:rPr>
              <w:t>0.8223***</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ADDFBA"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6CC3AE"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49BAD45"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531FB6" w14:textId="77777777" w:rsidR="000C3D3B" w:rsidRPr="000C3D3B" w:rsidRDefault="000C3D3B" w:rsidP="000C3D3B">
            <w:pPr>
              <w:pStyle w:val="af8"/>
              <w:rPr>
                <w:sz w:val="22"/>
              </w:rPr>
            </w:pPr>
          </w:p>
        </w:tc>
        <w:tc>
          <w:tcPr>
            <w:tcW w:w="1413" w:type="dxa"/>
            <w:tcBorders>
              <w:top w:val="single" w:sz="4" w:space="0" w:color="000000"/>
              <w:left w:val="single" w:sz="4" w:space="0" w:color="000000"/>
              <w:bottom w:val="single" w:sz="4" w:space="0" w:color="000000"/>
              <w:right w:val="nil"/>
            </w:tcBorders>
            <w:shd w:val="clear" w:color="auto" w:fill="auto"/>
            <w:noWrap/>
            <w:vAlign w:val="bottom"/>
            <w:hideMark/>
          </w:tcPr>
          <w:p w14:paraId="66F45551" w14:textId="77777777" w:rsidR="000C3D3B" w:rsidRPr="000C3D3B" w:rsidRDefault="000C3D3B" w:rsidP="000C3D3B">
            <w:pPr>
              <w:pStyle w:val="af8"/>
              <w:rPr>
                <w:sz w:val="22"/>
              </w:rPr>
            </w:pPr>
          </w:p>
        </w:tc>
      </w:tr>
      <w:tr w:rsidR="00C656AC" w:rsidRPr="000C3D3B" w14:paraId="30001DE7" w14:textId="77777777" w:rsidTr="00554E50">
        <w:trPr>
          <w:gridAfter w:val="1"/>
          <w:wAfter w:w="6" w:type="dxa"/>
          <w:trHeight w:val="229"/>
        </w:trPr>
        <w:tc>
          <w:tcPr>
            <w:tcW w:w="1002" w:type="dxa"/>
            <w:vMerge/>
            <w:tcBorders>
              <w:top w:val="single" w:sz="4" w:space="0" w:color="000000"/>
              <w:left w:val="nil"/>
              <w:bottom w:val="single" w:sz="4" w:space="0" w:color="000000"/>
              <w:right w:val="single" w:sz="4" w:space="0" w:color="000000"/>
            </w:tcBorders>
            <w:shd w:val="clear" w:color="auto" w:fill="auto"/>
            <w:noWrap/>
            <w:vAlign w:val="bottom"/>
            <w:hideMark/>
          </w:tcPr>
          <w:p w14:paraId="5080D823" w14:textId="77777777" w:rsidR="000C3D3B" w:rsidRPr="000C3D3B" w:rsidRDefault="000C3D3B" w:rsidP="000C3D3B">
            <w:pPr>
              <w:pStyle w:val="af8"/>
              <w:rPr>
                <w:sz w:val="22"/>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F08D7B" w14:textId="77777777" w:rsidR="000C3D3B" w:rsidRPr="000C3D3B" w:rsidRDefault="000C3D3B" w:rsidP="000C3D3B">
            <w:pPr>
              <w:pStyle w:val="af8"/>
              <w:rPr>
                <w:sz w:val="22"/>
              </w:rPr>
            </w:pPr>
            <w:r w:rsidRPr="000C3D3B">
              <w:rPr>
                <w:rFonts w:hint="eastAsia"/>
                <w:sz w:val="22"/>
              </w:rPr>
              <w:t>Side Item_ID11537</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708E90"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19ECED"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A305EE" w14:textId="77777777" w:rsidR="000C3D3B" w:rsidRPr="000C3D3B" w:rsidRDefault="000C3D3B" w:rsidP="000C3D3B">
            <w:pPr>
              <w:pStyle w:val="af8"/>
              <w:rPr>
                <w:sz w:val="22"/>
              </w:rPr>
            </w:pPr>
          </w:p>
        </w:tc>
        <w:tc>
          <w:tcPr>
            <w:tcW w:w="149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276063"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A9A995" w14:textId="77777777" w:rsidR="000C3D3B" w:rsidRPr="000C3D3B" w:rsidRDefault="000C3D3B" w:rsidP="000C3D3B">
            <w:pPr>
              <w:pStyle w:val="af8"/>
              <w:rPr>
                <w:sz w:val="22"/>
              </w:rPr>
            </w:pPr>
            <w:r w:rsidRPr="000C3D3B">
              <w:rPr>
                <w:rFonts w:hint="eastAsia"/>
                <w:sz w:val="22"/>
              </w:rPr>
              <w:t>10.617***</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BDB7719"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74B5E0"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722A45" w14:textId="77777777" w:rsidR="000C3D3B" w:rsidRPr="000C3D3B" w:rsidRDefault="000C3D3B" w:rsidP="000C3D3B">
            <w:pPr>
              <w:pStyle w:val="af8"/>
              <w:rPr>
                <w:sz w:val="22"/>
              </w:rPr>
            </w:pPr>
          </w:p>
        </w:tc>
        <w:tc>
          <w:tcPr>
            <w:tcW w:w="1413" w:type="dxa"/>
            <w:tcBorders>
              <w:top w:val="single" w:sz="4" w:space="0" w:color="000000"/>
              <w:left w:val="single" w:sz="4" w:space="0" w:color="000000"/>
              <w:bottom w:val="single" w:sz="4" w:space="0" w:color="000000"/>
              <w:right w:val="nil"/>
            </w:tcBorders>
            <w:shd w:val="clear" w:color="auto" w:fill="auto"/>
            <w:noWrap/>
            <w:vAlign w:val="bottom"/>
            <w:hideMark/>
          </w:tcPr>
          <w:p w14:paraId="63CC4F03" w14:textId="77777777" w:rsidR="000C3D3B" w:rsidRPr="000C3D3B" w:rsidRDefault="000C3D3B" w:rsidP="000C3D3B">
            <w:pPr>
              <w:pStyle w:val="af8"/>
              <w:rPr>
                <w:sz w:val="22"/>
              </w:rPr>
            </w:pPr>
          </w:p>
        </w:tc>
      </w:tr>
      <w:tr w:rsidR="00C656AC" w:rsidRPr="000C3D3B" w14:paraId="3C87EE6D" w14:textId="77777777" w:rsidTr="00554E50">
        <w:trPr>
          <w:gridAfter w:val="1"/>
          <w:wAfter w:w="6" w:type="dxa"/>
          <w:trHeight w:val="229"/>
        </w:trPr>
        <w:tc>
          <w:tcPr>
            <w:tcW w:w="1002" w:type="dxa"/>
            <w:vMerge/>
            <w:tcBorders>
              <w:top w:val="single" w:sz="4" w:space="0" w:color="000000"/>
              <w:left w:val="nil"/>
              <w:bottom w:val="single" w:sz="4" w:space="0" w:color="000000"/>
              <w:right w:val="single" w:sz="4" w:space="0" w:color="000000"/>
            </w:tcBorders>
            <w:shd w:val="clear" w:color="auto" w:fill="auto"/>
            <w:noWrap/>
            <w:vAlign w:val="bottom"/>
            <w:hideMark/>
          </w:tcPr>
          <w:p w14:paraId="0F87EB68" w14:textId="77777777" w:rsidR="000C3D3B" w:rsidRPr="000C3D3B" w:rsidRDefault="000C3D3B" w:rsidP="000C3D3B">
            <w:pPr>
              <w:pStyle w:val="af8"/>
              <w:rPr>
                <w:sz w:val="22"/>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5EA901" w14:textId="77777777" w:rsidR="000C3D3B" w:rsidRPr="000C3D3B" w:rsidRDefault="000C3D3B" w:rsidP="000C3D3B">
            <w:pPr>
              <w:pStyle w:val="af8"/>
              <w:rPr>
                <w:sz w:val="22"/>
              </w:rPr>
            </w:pPr>
            <w:r w:rsidRPr="000C3D3B">
              <w:rPr>
                <w:rFonts w:hint="eastAsia"/>
                <w:sz w:val="22"/>
              </w:rPr>
              <w:t>Side Item_ID5984</w:t>
            </w:r>
          </w:p>
        </w:tc>
        <w:tc>
          <w:tcPr>
            <w:tcW w:w="13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867C5C" w14:textId="77777777" w:rsidR="000C3D3B" w:rsidRPr="000C3D3B" w:rsidRDefault="000C3D3B" w:rsidP="000C3D3B">
            <w:pPr>
              <w:pStyle w:val="af8"/>
              <w:rPr>
                <w:sz w:val="22"/>
              </w:rPr>
            </w:pPr>
            <w:r w:rsidRPr="000C3D3B">
              <w:rPr>
                <w:rFonts w:hint="eastAsia"/>
                <w:sz w:val="22"/>
              </w:rPr>
              <w:t>-0.6040*</w:t>
            </w:r>
          </w:p>
        </w:tc>
        <w:tc>
          <w:tcPr>
            <w:tcW w:w="13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5D8599"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DB36EB" w14:textId="77777777" w:rsidR="000C3D3B" w:rsidRPr="000C3D3B" w:rsidRDefault="000C3D3B" w:rsidP="000C3D3B">
            <w:pPr>
              <w:pStyle w:val="af8"/>
              <w:rPr>
                <w:sz w:val="22"/>
              </w:rPr>
            </w:pPr>
          </w:p>
        </w:tc>
        <w:tc>
          <w:tcPr>
            <w:tcW w:w="149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D6A46C"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6E8EEA"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6D6C04"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BD5BA76"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5EEEA5" w14:textId="77777777" w:rsidR="000C3D3B" w:rsidRPr="000C3D3B" w:rsidRDefault="000C3D3B" w:rsidP="000C3D3B">
            <w:pPr>
              <w:pStyle w:val="af8"/>
              <w:rPr>
                <w:sz w:val="22"/>
              </w:rPr>
            </w:pPr>
          </w:p>
        </w:tc>
        <w:tc>
          <w:tcPr>
            <w:tcW w:w="1413" w:type="dxa"/>
            <w:tcBorders>
              <w:top w:val="single" w:sz="4" w:space="0" w:color="000000"/>
              <w:left w:val="single" w:sz="4" w:space="0" w:color="000000"/>
              <w:bottom w:val="single" w:sz="4" w:space="0" w:color="000000"/>
              <w:right w:val="nil"/>
            </w:tcBorders>
            <w:shd w:val="clear" w:color="auto" w:fill="auto"/>
            <w:noWrap/>
            <w:vAlign w:val="bottom"/>
            <w:hideMark/>
          </w:tcPr>
          <w:p w14:paraId="61F62F78" w14:textId="77777777" w:rsidR="000C3D3B" w:rsidRPr="000C3D3B" w:rsidRDefault="000C3D3B" w:rsidP="000C3D3B">
            <w:pPr>
              <w:pStyle w:val="af8"/>
              <w:rPr>
                <w:sz w:val="22"/>
              </w:rPr>
            </w:pPr>
          </w:p>
        </w:tc>
      </w:tr>
      <w:tr w:rsidR="00C656AC" w:rsidRPr="000C3D3B" w14:paraId="656949AC" w14:textId="77777777" w:rsidTr="00554E50">
        <w:trPr>
          <w:gridAfter w:val="1"/>
          <w:wAfter w:w="6" w:type="dxa"/>
          <w:trHeight w:val="229"/>
        </w:trPr>
        <w:tc>
          <w:tcPr>
            <w:tcW w:w="1002" w:type="dxa"/>
            <w:vMerge/>
            <w:tcBorders>
              <w:top w:val="single" w:sz="4" w:space="0" w:color="000000"/>
              <w:left w:val="nil"/>
              <w:bottom w:val="single" w:sz="4" w:space="0" w:color="000000"/>
              <w:right w:val="single" w:sz="4" w:space="0" w:color="000000"/>
            </w:tcBorders>
            <w:shd w:val="clear" w:color="auto" w:fill="auto"/>
            <w:noWrap/>
            <w:vAlign w:val="bottom"/>
            <w:hideMark/>
          </w:tcPr>
          <w:p w14:paraId="45D2B1A6" w14:textId="77777777" w:rsidR="000C3D3B" w:rsidRPr="000C3D3B" w:rsidRDefault="000C3D3B" w:rsidP="000C3D3B">
            <w:pPr>
              <w:pStyle w:val="af8"/>
              <w:rPr>
                <w:sz w:val="22"/>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F61648" w14:textId="77777777" w:rsidR="000C3D3B" w:rsidRPr="000C3D3B" w:rsidRDefault="000C3D3B" w:rsidP="000C3D3B">
            <w:pPr>
              <w:pStyle w:val="af8"/>
              <w:rPr>
                <w:sz w:val="22"/>
              </w:rPr>
            </w:pPr>
            <w:r w:rsidRPr="000C3D3B">
              <w:rPr>
                <w:rFonts w:hint="eastAsia"/>
                <w:sz w:val="22"/>
              </w:rPr>
              <w:t>Snack_ID6040</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tcPr>
          <w:p w14:paraId="01C18DFE" w14:textId="77777777" w:rsidR="000C3D3B" w:rsidRPr="000C3D3B" w:rsidRDefault="000C3D3B" w:rsidP="000C3D3B">
            <w:pPr>
              <w:pStyle w:val="af8"/>
              <w:rPr>
                <w:sz w:val="22"/>
              </w:rPr>
            </w:pPr>
            <w:r w:rsidRPr="000C3D3B">
              <w:rPr>
                <w:rFonts w:hint="eastAsia"/>
                <w:sz w:val="22"/>
              </w:rPr>
              <w:t>0.18408*</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97107D6"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046904A" w14:textId="77777777" w:rsidR="000C3D3B" w:rsidRPr="000C3D3B" w:rsidRDefault="000C3D3B" w:rsidP="000C3D3B">
            <w:pPr>
              <w:pStyle w:val="af8"/>
              <w:rPr>
                <w:sz w:val="22"/>
              </w:rPr>
            </w:pPr>
          </w:p>
        </w:tc>
        <w:tc>
          <w:tcPr>
            <w:tcW w:w="149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1A0E85"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ABE188"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F7DEC5"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2A0688"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B495683" w14:textId="77777777" w:rsidR="000C3D3B" w:rsidRPr="000C3D3B" w:rsidRDefault="000C3D3B" w:rsidP="000C3D3B">
            <w:pPr>
              <w:pStyle w:val="af8"/>
              <w:rPr>
                <w:sz w:val="22"/>
              </w:rPr>
            </w:pPr>
          </w:p>
        </w:tc>
        <w:tc>
          <w:tcPr>
            <w:tcW w:w="1413" w:type="dxa"/>
            <w:tcBorders>
              <w:top w:val="single" w:sz="4" w:space="0" w:color="000000"/>
              <w:left w:val="single" w:sz="4" w:space="0" w:color="000000"/>
              <w:bottom w:val="single" w:sz="4" w:space="0" w:color="000000"/>
              <w:right w:val="nil"/>
            </w:tcBorders>
            <w:shd w:val="clear" w:color="auto" w:fill="auto"/>
            <w:noWrap/>
            <w:vAlign w:val="bottom"/>
            <w:hideMark/>
          </w:tcPr>
          <w:p w14:paraId="4788C7E4" w14:textId="77777777" w:rsidR="000C3D3B" w:rsidRPr="000C3D3B" w:rsidRDefault="000C3D3B" w:rsidP="000C3D3B">
            <w:pPr>
              <w:pStyle w:val="af8"/>
              <w:rPr>
                <w:sz w:val="22"/>
              </w:rPr>
            </w:pPr>
          </w:p>
        </w:tc>
      </w:tr>
      <w:tr w:rsidR="00C656AC" w:rsidRPr="000C3D3B" w14:paraId="09FFDE1E" w14:textId="77777777" w:rsidTr="00554E50">
        <w:trPr>
          <w:gridAfter w:val="1"/>
          <w:wAfter w:w="6" w:type="dxa"/>
          <w:trHeight w:val="229"/>
        </w:trPr>
        <w:tc>
          <w:tcPr>
            <w:tcW w:w="1002" w:type="dxa"/>
            <w:vMerge/>
            <w:tcBorders>
              <w:top w:val="single" w:sz="4" w:space="0" w:color="000000"/>
              <w:left w:val="nil"/>
              <w:bottom w:val="single" w:sz="4" w:space="0" w:color="000000"/>
              <w:right w:val="single" w:sz="4" w:space="0" w:color="000000"/>
            </w:tcBorders>
            <w:shd w:val="clear" w:color="auto" w:fill="auto"/>
            <w:noWrap/>
            <w:vAlign w:val="bottom"/>
            <w:hideMark/>
          </w:tcPr>
          <w:p w14:paraId="133C2F24" w14:textId="77777777" w:rsidR="000C3D3B" w:rsidRPr="000C3D3B" w:rsidRDefault="000C3D3B" w:rsidP="000C3D3B">
            <w:pPr>
              <w:pStyle w:val="af8"/>
              <w:rPr>
                <w:sz w:val="22"/>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E941E3" w14:textId="77777777" w:rsidR="000C3D3B" w:rsidRPr="000C3D3B" w:rsidRDefault="000C3D3B" w:rsidP="000C3D3B">
            <w:pPr>
              <w:pStyle w:val="af8"/>
              <w:rPr>
                <w:sz w:val="22"/>
              </w:rPr>
            </w:pPr>
            <w:r w:rsidRPr="000C3D3B">
              <w:rPr>
                <w:rFonts w:hint="eastAsia"/>
                <w:sz w:val="22"/>
              </w:rPr>
              <w:t>Side Item_ID5383</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9151B8"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F8D8CA"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A161CD" w14:textId="77777777" w:rsidR="000C3D3B" w:rsidRPr="000C3D3B" w:rsidRDefault="000C3D3B" w:rsidP="000C3D3B">
            <w:pPr>
              <w:pStyle w:val="af8"/>
              <w:rPr>
                <w:sz w:val="22"/>
              </w:rPr>
            </w:pPr>
          </w:p>
        </w:tc>
        <w:tc>
          <w:tcPr>
            <w:tcW w:w="149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31B396" w14:textId="77777777" w:rsidR="000C3D3B" w:rsidRPr="000C3D3B" w:rsidRDefault="000C3D3B" w:rsidP="000C3D3B">
            <w:pPr>
              <w:pStyle w:val="af8"/>
              <w:rPr>
                <w:sz w:val="22"/>
              </w:rPr>
            </w:pPr>
            <w:r w:rsidRPr="000C3D3B">
              <w:rPr>
                <w:rFonts w:hint="eastAsia"/>
                <w:sz w:val="22"/>
              </w:rPr>
              <w:t>-2.07570*</w:t>
            </w: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C37195"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E95724"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C0DD37"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F3585B" w14:textId="77777777" w:rsidR="000C3D3B" w:rsidRPr="000C3D3B" w:rsidRDefault="000C3D3B" w:rsidP="000C3D3B">
            <w:pPr>
              <w:pStyle w:val="af8"/>
              <w:rPr>
                <w:sz w:val="22"/>
              </w:rPr>
            </w:pPr>
          </w:p>
        </w:tc>
        <w:tc>
          <w:tcPr>
            <w:tcW w:w="1413" w:type="dxa"/>
            <w:tcBorders>
              <w:top w:val="single" w:sz="4" w:space="0" w:color="000000"/>
              <w:left w:val="single" w:sz="4" w:space="0" w:color="000000"/>
              <w:bottom w:val="single" w:sz="4" w:space="0" w:color="000000"/>
              <w:right w:val="nil"/>
            </w:tcBorders>
            <w:shd w:val="clear" w:color="auto" w:fill="auto"/>
            <w:noWrap/>
            <w:vAlign w:val="bottom"/>
            <w:hideMark/>
          </w:tcPr>
          <w:p w14:paraId="53915893" w14:textId="77777777" w:rsidR="000C3D3B" w:rsidRPr="000C3D3B" w:rsidRDefault="000C3D3B" w:rsidP="000C3D3B">
            <w:pPr>
              <w:pStyle w:val="af8"/>
              <w:rPr>
                <w:sz w:val="22"/>
              </w:rPr>
            </w:pPr>
          </w:p>
        </w:tc>
      </w:tr>
      <w:tr w:rsidR="00C656AC" w:rsidRPr="000C3D3B" w14:paraId="0C675546" w14:textId="77777777" w:rsidTr="00554E50">
        <w:trPr>
          <w:gridAfter w:val="1"/>
          <w:wAfter w:w="6" w:type="dxa"/>
          <w:trHeight w:val="229"/>
        </w:trPr>
        <w:tc>
          <w:tcPr>
            <w:tcW w:w="1002" w:type="dxa"/>
            <w:vMerge/>
            <w:tcBorders>
              <w:top w:val="single" w:sz="4" w:space="0" w:color="000000"/>
              <w:left w:val="nil"/>
              <w:bottom w:val="single" w:sz="18" w:space="0" w:color="auto"/>
              <w:right w:val="single" w:sz="4" w:space="0" w:color="000000"/>
            </w:tcBorders>
            <w:shd w:val="clear" w:color="auto" w:fill="auto"/>
            <w:noWrap/>
            <w:vAlign w:val="bottom"/>
            <w:hideMark/>
          </w:tcPr>
          <w:p w14:paraId="37F8C8CA" w14:textId="77777777" w:rsidR="000C3D3B" w:rsidRPr="000C3D3B" w:rsidRDefault="000C3D3B" w:rsidP="000C3D3B">
            <w:pPr>
              <w:pStyle w:val="af8"/>
              <w:rPr>
                <w:sz w:val="22"/>
              </w:rPr>
            </w:pPr>
          </w:p>
        </w:tc>
        <w:tc>
          <w:tcPr>
            <w:tcW w:w="2359" w:type="dxa"/>
            <w:tcBorders>
              <w:top w:val="single" w:sz="4" w:space="0" w:color="000000"/>
              <w:left w:val="single" w:sz="4" w:space="0" w:color="000000"/>
              <w:bottom w:val="single" w:sz="18" w:space="0" w:color="auto"/>
              <w:right w:val="single" w:sz="4" w:space="0" w:color="000000"/>
            </w:tcBorders>
            <w:shd w:val="clear" w:color="auto" w:fill="auto"/>
            <w:vAlign w:val="center"/>
            <w:hideMark/>
          </w:tcPr>
          <w:p w14:paraId="5E3BC772" w14:textId="77777777" w:rsidR="000C3D3B" w:rsidRPr="000C3D3B" w:rsidRDefault="000C3D3B" w:rsidP="000C3D3B">
            <w:pPr>
              <w:pStyle w:val="af8"/>
              <w:rPr>
                <w:sz w:val="22"/>
              </w:rPr>
            </w:pPr>
            <w:r w:rsidRPr="000C3D3B">
              <w:rPr>
                <w:rFonts w:hint="eastAsia"/>
                <w:sz w:val="22"/>
              </w:rPr>
              <w:t>Drink_ID11149</w:t>
            </w:r>
          </w:p>
        </w:tc>
        <w:tc>
          <w:tcPr>
            <w:tcW w:w="1376" w:type="dxa"/>
            <w:tcBorders>
              <w:top w:val="single" w:sz="4" w:space="0" w:color="000000"/>
              <w:left w:val="single" w:sz="4" w:space="0" w:color="000000"/>
              <w:bottom w:val="single" w:sz="18" w:space="0" w:color="auto"/>
              <w:right w:val="single" w:sz="4" w:space="0" w:color="000000"/>
            </w:tcBorders>
            <w:shd w:val="clear" w:color="auto" w:fill="auto"/>
            <w:vAlign w:val="center"/>
            <w:hideMark/>
          </w:tcPr>
          <w:p w14:paraId="365F46FE"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18" w:space="0" w:color="auto"/>
              <w:right w:val="single" w:sz="4" w:space="0" w:color="000000"/>
            </w:tcBorders>
            <w:shd w:val="clear" w:color="auto" w:fill="auto"/>
            <w:noWrap/>
            <w:vAlign w:val="bottom"/>
            <w:hideMark/>
          </w:tcPr>
          <w:p w14:paraId="00334B4E"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18" w:space="0" w:color="auto"/>
              <w:right w:val="single" w:sz="4" w:space="0" w:color="000000"/>
            </w:tcBorders>
            <w:shd w:val="clear" w:color="auto" w:fill="auto"/>
            <w:noWrap/>
            <w:vAlign w:val="bottom"/>
            <w:hideMark/>
          </w:tcPr>
          <w:p w14:paraId="4ADC9852" w14:textId="77777777" w:rsidR="000C3D3B" w:rsidRPr="000C3D3B" w:rsidRDefault="000C3D3B" w:rsidP="000C3D3B">
            <w:pPr>
              <w:pStyle w:val="af8"/>
              <w:rPr>
                <w:sz w:val="22"/>
              </w:rPr>
            </w:pPr>
          </w:p>
        </w:tc>
        <w:tc>
          <w:tcPr>
            <w:tcW w:w="1494" w:type="dxa"/>
            <w:tcBorders>
              <w:top w:val="single" w:sz="4" w:space="0" w:color="000000"/>
              <w:left w:val="single" w:sz="4" w:space="0" w:color="000000"/>
              <w:bottom w:val="single" w:sz="18" w:space="0" w:color="auto"/>
              <w:right w:val="single" w:sz="4" w:space="0" w:color="000000"/>
            </w:tcBorders>
            <w:shd w:val="clear" w:color="auto" w:fill="auto"/>
            <w:noWrap/>
            <w:vAlign w:val="bottom"/>
            <w:hideMark/>
          </w:tcPr>
          <w:p w14:paraId="0BCC6958"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18" w:space="0" w:color="auto"/>
              <w:right w:val="single" w:sz="4" w:space="0" w:color="000000"/>
            </w:tcBorders>
            <w:shd w:val="clear" w:color="auto" w:fill="auto"/>
            <w:noWrap/>
            <w:vAlign w:val="bottom"/>
            <w:hideMark/>
          </w:tcPr>
          <w:p w14:paraId="3BF217E1"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18" w:space="0" w:color="auto"/>
              <w:right w:val="single" w:sz="4" w:space="0" w:color="000000"/>
            </w:tcBorders>
            <w:shd w:val="clear" w:color="auto" w:fill="auto"/>
            <w:noWrap/>
            <w:vAlign w:val="bottom"/>
            <w:hideMark/>
          </w:tcPr>
          <w:p w14:paraId="518AF472" w14:textId="77777777" w:rsidR="000C3D3B" w:rsidRPr="000C3D3B" w:rsidRDefault="000C3D3B" w:rsidP="000C3D3B">
            <w:pPr>
              <w:pStyle w:val="af8"/>
              <w:rPr>
                <w:sz w:val="22"/>
              </w:rPr>
            </w:pPr>
            <w:r w:rsidRPr="000C3D3B">
              <w:rPr>
                <w:rFonts w:hint="eastAsia"/>
                <w:sz w:val="22"/>
              </w:rPr>
              <w:t>不显著</w:t>
            </w:r>
          </w:p>
        </w:tc>
        <w:tc>
          <w:tcPr>
            <w:tcW w:w="1376" w:type="dxa"/>
            <w:tcBorders>
              <w:top w:val="single" w:sz="4" w:space="0" w:color="000000"/>
              <w:left w:val="single" w:sz="4" w:space="0" w:color="000000"/>
              <w:bottom w:val="single" w:sz="18" w:space="0" w:color="auto"/>
              <w:right w:val="single" w:sz="4" w:space="0" w:color="000000"/>
            </w:tcBorders>
            <w:shd w:val="clear" w:color="auto" w:fill="auto"/>
            <w:noWrap/>
            <w:vAlign w:val="bottom"/>
            <w:hideMark/>
          </w:tcPr>
          <w:p w14:paraId="5AD08DDB" w14:textId="77777777" w:rsidR="000C3D3B" w:rsidRPr="000C3D3B" w:rsidRDefault="000C3D3B" w:rsidP="000C3D3B">
            <w:pPr>
              <w:pStyle w:val="af8"/>
              <w:rPr>
                <w:sz w:val="22"/>
              </w:rPr>
            </w:pPr>
          </w:p>
        </w:tc>
        <w:tc>
          <w:tcPr>
            <w:tcW w:w="1376" w:type="dxa"/>
            <w:tcBorders>
              <w:top w:val="single" w:sz="4" w:space="0" w:color="000000"/>
              <w:left w:val="single" w:sz="4" w:space="0" w:color="000000"/>
              <w:bottom w:val="single" w:sz="18" w:space="0" w:color="auto"/>
              <w:right w:val="single" w:sz="4" w:space="0" w:color="000000"/>
            </w:tcBorders>
            <w:shd w:val="clear" w:color="auto" w:fill="auto"/>
            <w:noWrap/>
            <w:vAlign w:val="bottom"/>
            <w:hideMark/>
          </w:tcPr>
          <w:p w14:paraId="0DDEFF9A" w14:textId="77777777" w:rsidR="000C3D3B" w:rsidRPr="000C3D3B" w:rsidRDefault="000C3D3B" w:rsidP="000C3D3B">
            <w:pPr>
              <w:pStyle w:val="af8"/>
              <w:rPr>
                <w:sz w:val="22"/>
              </w:rPr>
            </w:pPr>
          </w:p>
        </w:tc>
        <w:tc>
          <w:tcPr>
            <w:tcW w:w="1413" w:type="dxa"/>
            <w:tcBorders>
              <w:top w:val="single" w:sz="4" w:space="0" w:color="000000"/>
              <w:left w:val="single" w:sz="4" w:space="0" w:color="000000"/>
              <w:bottom w:val="single" w:sz="18" w:space="0" w:color="auto"/>
              <w:right w:val="nil"/>
            </w:tcBorders>
            <w:shd w:val="clear" w:color="auto" w:fill="auto"/>
            <w:noWrap/>
            <w:vAlign w:val="bottom"/>
            <w:hideMark/>
          </w:tcPr>
          <w:p w14:paraId="3F005FC8" w14:textId="77777777" w:rsidR="000C3D3B" w:rsidRPr="000C3D3B" w:rsidRDefault="000C3D3B" w:rsidP="000C3D3B">
            <w:pPr>
              <w:pStyle w:val="af8"/>
              <w:rPr>
                <w:sz w:val="22"/>
              </w:rPr>
            </w:pPr>
          </w:p>
        </w:tc>
      </w:tr>
      <w:tr w:rsidR="00C656AC" w:rsidRPr="000C3D3B" w14:paraId="0B281E2D" w14:textId="77777777" w:rsidTr="00554E50">
        <w:trPr>
          <w:gridAfter w:val="1"/>
          <w:wAfter w:w="6" w:type="dxa"/>
          <w:trHeight w:val="229"/>
        </w:trPr>
        <w:tc>
          <w:tcPr>
            <w:tcW w:w="1002" w:type="dxa"/>
            <w:tcBorders>
              <w:top w:val="single" w:sz="18" w:space="0" w:color="auto"/>
              <w:left w:val="nil"/>
              <w:bottom w:val="nil"/>
              <w:right w:val="nil"/>
            </w:tcBorders>
            <w:shd w:val="clear" w:color="auto" w:fill="auto"/>
            <w:noWrap/>
            <w:vAlign w:val="bottom"/>
            <w:hideMark/>
          </w:tcPr>
          <w:p w14:paraId="733F1B32" w14:textId="77777777" w:rsidR="000C3D3B" w:rsidRPr="000C3D3B" w:rsidRDefault="000C3D3B" w:rsidP="000C3D3B">
            <w:pPr>
              <w:pStyle w:val="af8"/>
              <w:rPr>
                <w:sz w:val="22"/>
              </w:rPr>
            </w:pPr>
          </w:p>
        </w:tc>
        <w:tc>
          <w:tcPr>
            <w:tcW w:w="2359" w:type="dxa"/>
            <w:tcBorders>
              <w:top w:val="single" w:sz="18" w:space="0" w:color="auto"/>
              <w:left w:val="nil"/>
              <w:bottom w:val="nil"/>
              <w:right w:val="nil"/>
            </w:tcBorders>
            <w:shd w:val="clear" w:color="auto" w:fill="auto"/>
            <w:vAlign w:val="center"/>
            <w:hideMark/>
          </w:tcPr>
          <w:p w14:paraId="570332EA" w14:textId="77777777" w:rsidR="000C3D3B" w:rsidRPr="000C3D3B" w:rsidRDefault="000C3D3B" w:rsidP="000C3D3B">
            <w:pPr>
              <w:pStyle w:val="af8"/>
              <w:rPr>
                <w:sz w:val="22"/>
              </w:rPr>
            </w:pPr>
            <w:r w:rsidRPr="000C3D3B">
              <w:rPr>
                <w:rFonts w:hint="eastAsia"/>
                <w:sz w:val="22"/>
              </w:rPr>
              <w:t>调整</w:t>
            </w:r>
            <w:r w:rsidRPr="000C3D3B">
              <w:rPr>
                <w:rFonts w:hint="eastAsia"/>
                <w:sz w:val="22"/>
              </w:rPr>
              <w:t>R</w:t>
            </w:r>
            <w:r w:rsidRPr="000C3D3B">
              <w:rPr>
                <w:rFonts w:hint="eastAsia"/>
                <w:sz w:val="22"/>
              </w:rPr>
              <w:t>方</w:t>
            </w:r>
          </w:p>
        </w:tc>
        <w:tc>
          <w:tcPr>
            <w:tcW w:w="1376" w:type="dxa"/>
            <w:tcBorders>
              <w:top w:val="single" w:sz="18" w:space="0" w:color="auto"/>
              <w:left w:val="nil"/>
              <w:bottom w:val="nil"/>
              <w:right w:val="nil"/>
            </w:tcBorders>
            <w:shd w:val="clear" w:color="auto" w:fill="auto"/>
            <w:noWrap/>
            <w:vAlign w:val="bottom"/>
            <w:hideMark/>
          </w:tcPr>
          <w:p w14:paraId="30C52EA0" w14:textId="77777777" w:rsidR="000C3D3B" w:rsidRPr="000C3D3B" w:rsidRDefault="000C3D3B" w:rsidP="000C3D3B">
            <w:pPr>
              <w:pStyle w:val="af8"/>
              <w:rPr>
                <w:sz w:val="22"/>
              </w:rPr>
            </w:pPr>
            <w:r w:rsidRPr="000C3D3B">
              <w:rPr>
                <w:rFonts w:hint="eastAsia"/>
                <w:sz w:val="22"/>
              </w:rPr>
              <w:t>0.1837</w:t>
            </w:r>
          </w:p>
        </w:tc>
        <w:tc>
          <w:tcPr>
            <w:tcW w:w="1376" w:type="dxa"/>
            <w:tcBorders>
              <w:top w:val="single" w:sz="18" w:space="0" w:color="auto"/>
              <w:left w:val="nil"/>
              <w:bottom w:val="nil"/>
              <w:right w:val="nil"/>
            </w:tcBorders>
            <w:shd w:val="clear" w:color="auto" w:fill="auto"/>
            <w:noWrap/>
            <w:vAlign w:val="bottom"/>
            <w:hideMark/>
          </w:tcPr>
          <w:p w14:paraId="179A6E05" w14:textId="77777777" w:rsidR="000C3D3B" w:rsidRPr="000C3D3B" w:rsidRDefault="000C3D3B" w:rsidP="000C3D3B">
            <w:pPr>
              <w:pStyle w:val="af8"/>
              <w:rPr>
                <w:sz w:val="22"/>
              </w:rPr>
            </w:pPr>
            <w:r w:rsidRPr="000C3D3B">
              <w:rPr>
                <w:rFonts w:hint="eastAsia"/>
                <w:sz w:val="22"/>
              </w:rPr>
              <w:t>0.4657</w:t>
            </w:r>
          </w:p>
        </w:tc>
        <w:tc>
          <w:tcPr>
            <w:tcW w:w="1376" w:type="dxa"/>
            <w:tcBorders>
              <w:top w:val="single" w:sz="18" w:space="0" w:color="auto"/>
              <w:left w:val="nil"/>
              <w:bottom w:val="nil"/>
              <w:right w:val="nil"/>
            </w:tcBorders>
            <w:shd w:val="clear" w:color="auto" w:fill="auto"/>
            <w:noWrap/>
            <w:vAlign w:val="bottom"/>
            <w:hideMark/>
          </w:tcPr>
          <w:p w14:paraId="1A7B6AA5" w14:textId="77777777" w:rsidR="000C3D3B" w:rsidRPr="000C3D3B" w:rsidRDefault="000C3D3B" w:rsidP="000C3D3B">
            <w:pPr>
              <w:pStyle w:val="af8"/>
              <w:rPr>
                <w:sz w:val="22"/>
              </w:rPr>
            </w:pPr>
            <w:r w:rsidRPr="000C3D3B">
              <w:rPr>
                <w:rFonts w:hint="eastAsia"/>
                <w:sz w:val="22"/>
              </w:rPr>
              <w:t>0.2363</w:t>
            </w:r>
          </w:p>
        </w:tc>
        <w:tc>
          <w:tcPr>
            <w:tcW w:w="1494" w:type="dxa"/>
            <w:tcBorders>
              <w:top w:val="single" w:sz="18" w:space="0" w:color="auto"/>
              <w:left w:val="nil"/>
              <w:bottom w:val="nil"/>
              <w:right w:val="nil"/>
            </w:tcBorders>
            <w:shd w:val="clear" w:color="auto" w:fill="auto"/>
            <w:noWrap/>
            <w:vAlign w:val="bottom"/>
            <w:hideMark/>
          </w:tcPr>
          <w:p w14:paraId="0BB6F198" w14:textId="77777777" w:rsidR="000C3D3B" w:rsidRPr="000C3D3B" w:rsidRDefault="000C3D3B" w:rsidP="000C3D3B">
            <w:pPr>
              <w:pStyle w:val="af8"/>
              <w:rPr>
                <w:sz w:val="22"/>
              </w:rPr>
            </w:pPr>
            <w:r w:rsidRPr="000C3D3B">
              <w:rPr>
                <w:rFonts w:hint="eastAsia"/>
                <w:sz w:val="22"/>
              </w:rPr>
              <w:t>0.1368</w:t>
            </w:r>
          </w:p>
        </w:tc>
        <w:tc>
          <w:tcPr>
            <w:tcW w:w="1376" w:type="dxa"/>
            <w:tcBorders>
              <w:top w:val="single" w:sz="18" w:space="0" w:color="auto"/>
              <w:left w:val="nil"/>
              <w:bottom w:val="nil"/>
              <w:right w:val="nil"/>
            </w:tcBorders>
            <w:shd w:val="clear" w:color="auto" w:fill="auto"/>
            <w:noWrap/>
            <w:vAlign w:val="bottom"/>
            <w:hideMark/>
          </w:tcPr>
          <w:p w14:paraId="045F09CC" w14:textId="77777777" w:rsidR="000C3D3B" w:rsidRPr="000C3D3B" w:rsidRDefault="000C3D3B" w:rsidP="000C3D3B">
            <w:pPr>
              <w:pStyle w:val="af8"/>
              <w:rPr>
                <w:sz w:val="22"/>
              </w:rPr>
            </w:pPr>
            <w:r w:rsidRPr="000C3D3B">
              <w:rPr>
                <w:rFonts w:hint="eastAsia"/>
                <w:sz w:val="22"/>
              </w:rPr>
              <w:t>0.3774</w:t>
            </w:r>
          </w:p>
        </w:tc>
        <w:tc>
          <w:tcPr>
            <w:tcW w:w="1376" w:type="dxa"/>
            <w:tcBorders>
              <w:top w:val="single" w:sz="18" w:space="0" w:color="auto"/>
              <w:left w:val="nil"/>
              <w:bottom w:val="nil"/>
              <w:right w:val="nil"/>
            </w:tcBorders>
            <w:shd w:val="clear" w:color="auto" w:fill="auto"/>
            <w:noWrap/>
            <w:vAlign w:val="bottom"/>
            <w:hideMark/>
          </w:tcPr>
          <w:p w14:paraId="4D0785B7" w14:textId="77777777" w:rsidR="000C3D3B" w:rsidRPr="000C3D3B" w:rsidRDefault="000C3D3B" w:rsidP="000C3D3B">
            <w:pPr>
              <w:pStyle w:val="af8"/>
              <w:rPr>
                <w:sz w:val="22"/>
              </w:rPr>
            </w:pPr>
            <w:r w:rsidRPr="000C3D3B">
              <w:rPr>
                <w:rFonts w:hint="eastAsia"/>
                <w:sz w:val="22"/>
              </w:rPr>
              <w:t>0.2482</w:t>
            </w:r>
          </w:p>
        </w:tc>
        <w:tc>
          <w:tcPr>
            <w:tcW w:w="1376" w:type="dxa"/>
            <w:tcBorders>
              <w:top w:val="single" w:sz="18" w:space="0" w:color="auto"/>
              <w:left w:val="nil"/>
              <w:bottom w:val="nil"/>
              <w:right w:val="nil"/>
            </w:tcBorders>
            <w:shd w:val="clear" w:color="auto" w:fill="auto"/>
            <w:noWrap/>
            <w:vAlign w:val="bottom"/>
            <w:hideMark/>
          </w:tcPr>
          <w:p w14:paraId="34A19692" w14:textId="77777777" w:rsidR="000C3D3B" w:rsidRPr="000C3D3B" w:rsidRDefault="000C3D3B" w:rsidP="000C3D3B">
            <w:pPr>
              <w:pStyle w:val="af8"/>
              <w:rPr>
                <w:sz w:val="22"/>
              </w:rPr>
            </w:pPr>
            <w:r w:rsidRPr="000C3D3B">
              <w:rPr>
                <w:rFonts w:hint="eastAsia"/>
                <w:sz w:val="22"/>
              </w:rPr>
              <w:t>0.2502</w:t>
            </w:r>
          </w:p>
        </w:tc>
        <w:tc>
          <w:tcPr>
            <w:tcW w:w="1376" w:type="dxa"/>
            <w:tcBorders>
              <w:top w:val="single" w:sz="18" w:space="0" w:color="auto"/>
              <w:left w:val="nil"/>
              <w:bottom w:val="nil"/>
              <w:right w:val="nil"/>
            </w:tcBorders>
            <w:shd w:val="clear" w:color="auto" w:fill="auto"/>
            <w:noWrap/>
            <w:vAlign w:val="bottom"/>
            <w:hideMark/>
          </w:tcPr>
          <w:p w14:paraId="361A37C1" w14:textId="77777777" w:rsidR="000C3D3B" w:rsidRPr="000C3D3B" w:rsidRDefault="000C3D3B" w:rsidP="000C3D3B">
            <w:pPr>
              <w:pStyle w:val="af8"/>
              <w:rPr>
                <w:sz w:val="22"/>
              </w:rPr>
            </w:pPr>
            <w:r w:rsidRPr="000C3D3B">
              <w:rPr>
                <w:rFonts w:hint="eastAsia"/>
                <w:sz w:val="22"/>
              </w:rPr>
              <w:t>0.</w:t>
            </w:r>
            <w:r w:rsidRPr="000C3D3B">
              <w:rPr>
                <w:sz w:val="22"/>
              </w:rPr>
              <w:t>4644</w:t>
            </w:r>
          </w:p>
        </w:tc>
        <w:tc>
          <w:tcPr>
            <w:tcW w:w="1413" w:type="dxa"/>
            <w:tcBorders>
              <w:top w:val="single" w:sz="18" w:space="0" w:color="auto"/>
              <w:left w:val="nil"/>
              <w:bottom w:val="nil"/>
              <w:right w:val="nil"/>
            </w:tcBorders>
            <w:shd w:val="clear" w:color="auto" w:fill="auto"/>
            <w:noWrap/>
            <w:vAlign w:val="bottom"/>
            <w:hideMark/>
          </w:tcPr>
          <w:p w14:paraId="26D9C35A" w14:textId="77777777" w:rsidR="000C3D3B" w:rsidRPr="000C3D3B" w:rsidRDefault="000C3D3B" w:rsidP="000C3D3B">
            <w:pPr>
              <w:pStyle w:val="af8"/>
              <w:rPr>
                <w:sz w:val="22"/>
              </w:rPr>
            </w:pPr>
            <w:r w:rsidRPr="000C3D3B">
              <w:rPr>
                <w:rFonts w:hint="eastAsia"/>
                <w:sz w:val="22"/>
              </w:rPr>
              <w:t>0.1721</w:t>
            </w:r>
          </w:p>
        </w:tc>
      </w:tr>
      <w:tr w:rsidR="00C656AC" w:rsidRPr="000C3D3B" w14:paraId="72191150" w14:textId="77777777" w:rsidTr="00C656AC">
        <w:trPr>
          <w:gridAfter w:val="1"/>
          <w:wAfter w:w="6" w:type="dxa"/>
          <w:trHeight w:val="229"/>
        </w:trPr>
        <w:tc>
          <w:tcPr>
            <w:tcW w:w="1002" w:type="dxa"/>
            <w:tcBorders>
              <w:top w:val="nil"/>
              <w:left w:val="nil"/>
              <w:bottom w:val="nil"/>
              <w:right w:val="nil"/>
            </w:tcBorders>
            <w:shd w:val="clear" w:color="auto" w:fill="auto"/>
            <w:noWrap/>
            <w:vAlign w:val="bottom"/>
            <w:hideMark/>
          </w:tcPr>
          <w:p w14:paraId="1D1A6CF5" w14:textId="77777777" w:rsidR="000C3D3B" w:rsidRPr="000C3D3B" w:rsidRDefault="000C3D3B" w:rsidP="000C3D3B">
            <w:pPr>
              <w:pStyle w:val="af8"/>
              <w:rPr>
                <w:sz w:val="22"/>
              </w:rPr>
            </w:pPr>
          </w:p>
        </w:tc>
        <w:tc>
          <w:tcPr>
            <w:tcW w:w="2359" w:type="dxa"/>
            <w:tcBorders>
              <w:top w:val="nil"/>
              <w:left w:val="nil"/>
              <w:bottom w:val="nil"/>
              <w:right w:val="nil"/>
            </w:tcBorders>
            <w:shd w:val="clear" w:color="auto" w:fill="auto"/>
            <w:vAlign w:val="center"/>
            <w:hideMark/>
          </w:tcPr>
          <w:p w14:paraId="19D2A6DB" w14:textId="77777777" w:rsidR="000C3D3B" w:rsidRPr="000C3D3B" w:rsidRDefault="000C3D3B" w:rsidP="000C3D3B">
            <w:pPr>
              <w:pStyle w:val="af8"/>
              <w:rPr>
                <w:sz w:val="22"/>
              </w:rPr>
            </w:pPr>
            <w:proofErr w:type="spellStart"/>
            <w:r w:rsidRPr="000C3D3B">
              <w:rPr>
                <w:rFonts w:hint="eastAsia"/>
                <w:sz w:val="22"/>
              </w:rPr>
              <w:t>Prob</w:t>
            </w:r>
            <w:proofErr w:type="spellEnd"/>
            <w:r w:rsidRPr="000C3D3B">
              <w:rPr>
                <w:rFonts w:hint="eastAsia"/>
                <w:sz w:val="22"/>
              </w:rPr>
              <w:t>&gt;F</w:t>
            </w:r>
          </w:p>
        </w:tc>
        <w:tc>
          <w:tcPr>
            <w:tcW w:w="1376" w:type="dxa"/>
            <w:tcBorders>
              <w:top w:val="nil"/>
              <w:left w:val="nil"/>
              <w:bottom w:val="nil"/>
              <w:right w:val="nil"/>
            </w:tcBorders>
            <w:shd w:val="clear" w:color="auto" w:fill="auto"/>
            <w:noWrap/>
            <w:vAlign w:val="bottom"/>
            <w:hideMark/>
          </w:tcPr>
          <w:p w14:paraId="4157EDB6" w14:textId="77777777" w:rsidR="000C3D3B" w:rsidRPr="000C3D3B" w:rsidRDefault="000C3D3B" w:rsidP="000C3D3B">
            <w:pPr>
              <w:pStyle w:val="af8"/>
              <w:rPr>
                <w:sz w:val="22"/>
              </w:rPr>
            </w:pPr>
            <w:r w:rsidRPr="000C3D3B">
              <w:rPr>
                <w:sz w:val="22"/>
              </w:rPr>
              <w:t>2.56e-14</w:t>
            </w:r>
          </w:p>
        </w:tc>
        <w:tc>
          <w:tcPr>
            <w:tcW w:w="1376" w:type="dxa"/>
            <w:tcBorders>
              <w:top w:val="nil"/>
              <w:left w:val="nil"/>
              <w:bottom w:val="nil"/>
              <w:right w:val="nil"/>
            </w:tcBorders>
            <w:shd w:val="clear" w:color="auto" w:fill="auto"/>
            <w:noWrap/>
            <w:vAlign w:val="bottom"/>
            <w:hideMark/>
          </w:tcPr>
          <w:p w14:paraId="654723E6" w14:textId="77777777" w:rsidR="000C3D3B" w:rsidRPr="000C3D3B" w:rsidRDefault="000C3D3B" w:rsidP="000C3D3B">
            <w:pPr>
              <w:pStyle w:val="af8"/>
              <w:rPr>
                <w:sz w:val="22"/>
              </w:rPr>
            </w:pPr>
            <w:r w:rsidRPr="000C3D3B">
              <w:rPr>
                <w:sz w:val="22"/>
              </w:rPr>
              <w:t>2.2e-</w:t>
            </w:r>
            <w:r w:rsidRPr="000C3D3B">
              <w:rPr>
                <w:rFonts w:hint="eastAsia"/>
                <w:sz w:val="22"/>
              </w:rPr>
              <w:t>16</w:t>
            </w:r>
          </w:p>
        </w:tc>
        <w:tc>
          <w:tcPr>
            <w:tcW w:w="1376" w:type="dxa"/>
            <w:tcBorders>
              <w:top w:val="nil"/>
              <w:left w:val="nil"/>
              <w:bottom w:val="nil"/>
              <w:right w:val="nil"/>
            </w:tcBorders>
            <w:shd w:val="clear" w:color="auto" w:fill="auto"/>
            <w:noWrap/>
            <w:vAlign w:val="bottom"/>
            <w:hideMark/>
          </w:tcPr>
          <w:p w14:paraId="75392503" w14:textId="77777777" w:rsidR="000C3D3B" w:rsidRPr="000C3D3B" w:rsidRDefault="000C3D3B" w:rsidP="000C3D3B">
            <w:pPr>
              <w:pStyle w:val="af8"/>
              <w:rPr>
                <w:sz w:val="22"/>
              </w:rPr>
            </w:pPr>
            <w:r w:rsidRPr="000C3D3B">
              <w:rPr>
                <w:sz w:val="22"/>
              </w:rPr>
              <w:t>2.2e-16</w:t>
            </w:r>
          </w:p>
        </w:tc>
        <w:tc>
          <w:tcPr>
            <w:tcW w:w="1494" w:type="dxa"/>
            <w:tcBorders>
              <w:top w:val="nil"/>
              <w:left w:val="nil"/>
              <w:bottom w:val="nil"/>
              <w:right w:val="nil"/>
            </w:tcBorders>
            <w:shd w:val="clear" w:color="auto" w:fill="auto"/>
            <w:noWrap/>
            <w:vAlign w:val="bottom"/>
            <w:hideMark/>
          </w:tcPr>
          <w:p w14:paraId="2C4DEAF6" w14:textId="77777777" w:rsidR="000C3D3B" w:rsidRPr="000C3D3B" w:rsidRDefault="000C3D3B" w:rsidP="000C3D3B">
            <w:pPr>
              <w:pStyle w:val="af8"/>
              <w:rPr>
                <w:sz w:val="22"/>
              </w:rPr>
            </w:pPr>
            <w:r w:rsidRPr="000C3D3B">
              <w:rPr>
                <w:sz w:val="22"/>
              </w:rPr>
              <w:t>2.895e-10</w:t>
            </w:r>
          </w:p>
        </w:tc>
        <w:tc>
          <w:tcPr>
            <w:tcW w:w="1376" w:type="dxa"/>
            <w:tcBorders>
              <w:top w:val="nil"/>
              <w:left w:val="nil"/>
              <w:bottom w:val="nil"/>
              <w:right w:val="nil"/>
            </w:tcBorders>
            <w:shd w:val="clear" w:color="auto" w:fill="auto"/>
            <w:noWrap/>
            <w:vAlign w:val="bottom"/>
            <w:hideMark/>
          </w:tcPr>
          <w:p w14:paraId="443BB768" w14:textId="77777777" w:rsidR="000C3D3B" w:rsidRPr="000C3D3B" w:rsidRDefault="000C3D3B" w:rsidP="000C3D3B">
            <w:pPr>
              <w:pStyle w:val="af8"/>
              <w:rPr>
                <w:sz w:val="22"/>
              </w:rPr>
            </w:pPr>
            <w:r w:rsidRPr="000C3D3B">
              <w:rPr>
                <w:sz w:val="22"/>
              </w:rPr>
              <w:t>2.2e-16</w:t>
            </w:r>
          </w:p>
        </w:tc>
        <w:tc>
          <w:tcPr>
            <w:tcW w:w="1376" w:type="dxa"/>
            <w:tcBorders>
              <w:top w:val="nil"/>
              <w:left w:val="nil"/>
              <w:bottom w:val="nil"/>
              <w:right w:val="nil"/>
            </w:tcBorders>
            <w:shd w:val="clear" w:color="auto" w:fill="auto"/>
            <w:noWrap/>
            <w:vAlign w:val="bottom"/>
            <w:hideMark/>
          </w:tcPr>
          <w:p w14:paraId="41F7FB08" w14:textId="77777777" w:rsidR="000C3D3B" w:rsidRPr="000C3D3B" w:rsidRDefault="000C3D3B" w:rsidP="000C3D3B">
            <w:pPr>
              <w:pStyle w:val="af8"/>
              <w:rPr>
                <w:sz w:val="22"/>
              </w:rPr>
            </w:pPr>
            <w:r w:rsidRPr="000C3D3B">
              <w:rPr>
                <w:sz w:val="22"/>
              </w:rPr>
              <w:t>2.2e-16</w:t>
            </w:r>
          </w:p>
        </w:tc>
        <w:tc>
          <w:tcPr>
            <w:tcW w:w="1376" w:type="dxa"/>
            <w:tcBorders>
              <w:top w:val="nil"/>
              <w:left w:val="nil"/>
              <w:bottom w:val="nil"/>
              <w:right w:val="nil"/>
            </w:tcBorders>
            <w:shd w:val="clear" w:color="auto" w:fill="auto"/>
            <w:noWrap/>
            <w:vAlign w:val="bottom"/>
            <w:hideMark/>
          </w:tcPr>
          <w:p w14:paraId="61662B1C" w14:textId="77777777" w:rsidR="000C3D3B" w:rsidRPr="000C3D3B" w:rsidRDefault="000C3D3B" w:rsidP="000C3D3B">
            <w:pPr>
              <w:pStyle w:val="af8"/>
              <w:rPr>
                <w:sz w:val="22"/>
              </w:rPr>
            </w:pPr>
            <w:r w:rsidRPr="000C3D3B">
              <w:rPr>
                <w:sz w:val="22"/>
              </w:rPr>
              <w:t>2.2e-16</w:t>
            </w:r>
          </w:p>
        </w:tc>
        <w:tc>
          <w:tcPr>
            <w:tcW w:w="1376" w:type="dxa"/>
            <w:tcBorders>
              <w:top w:val="nil"/>
              <w:left w:val="nil"/>
              <w:bottom w:val="nil"/>
              <w:right w:val="nil"/>
            </w:tcBorders>
            <w:shd w:val="clear" w:color="auto" w:fill="auto"/>
            <w:noWrap/>
            <w:vAlign w:val="bottom"/>
            <w:hideMark/>
          </w:tcPr>
          <w:p w14:paraId="2790BCC5" w14:textId="77777777" w:rsidR="000C3D3B" w:rsidRPr="000C3D3B" w:rsidRDefault="000C3D3B" w:rsidP="000C3D3B">
            <w:pPr>
              <w:pStyle w:val="af8"/>
              <w:rPr>
                <w:sz w:val="22"/>
              </w:rPr>
            </w:pPr>
            <w:r w:rsidRPr="000C3D3B">
              <w:rPr>
                <w:sz w:val="22"/>
              </w:rPr>
              <w:t>2.2e-16</w:t>
            </w:r>
          </w:p>
        </w:tc>
        <w:tc>
          <w:tcPr>
            <w:tcW w:w="1413" w:type="dxa"/>
            <w:tcBorders>
              <w:top w:val="nil"/>
              <w:left w:val="nil"/>
              <w:bottom w:val="nil"/>
              <w:right w:val="nil"/>
            </w:tcBorders>
            <w:shd w:val="clear" w:color="auto" w:fill="auto"/>
            <w:noWrap/>
            <w:vAlign w:val="bottom"/>
            <w:hideMark/>
          </w:tcPr>
          <w:p w14:paraId="76A6A51C" w14:textId="77777777" w:rsidR="000C3D3B" w:rsidRPr="000C3D3B" w:rsidRDefault="000C3D3B" w:rsidP="000C3D3B">
            <w:pPr>
              <w:pStyle w:val="af8"/>
              <w:rPr>
                <w:sz w:val="22"/>
              </w:rPr>
            </w:pPr>
            <w:r w:rsidRPr="000C3D3B">
              <w:rPr>
                <w:sz w:val="22"/>
              </w:rPr>
              <w:t>5.144e-10</w:t>
            </w:r>
          </w:p>
        </w:tc>
      </w:tr>
      <w:tr w:rsidR="00C656AC" w:rsidRPr="000C3D3B" w14:paraId="22BCA678" w14:textId="77777777" w:rsidTr="00C656AC">
        <w:trPr>
          <w:gridAfter w:val="1"/>
          <w:wAfter w:w="6" w:type="dxa"/>
          <w:trHeight w:val="229"/>
        </w:trPr>
        <w:tc>
          <w:tcPr>
            <w:tcW w:w="1002" w:type="dxa"/>
            <w:tcBorders>
              <w:top w:val="nil"/>
              <w:left w:val="nil"/>
              <w:bottom w:val="single" w:sz="18" w:space="0" w:color="auto"/>
              <w:right w:val="nil"/>
            </w:tcBorders>
            <w:shd w:val="clear" w:color="auto" w:fill="auto"/>
            <w:noWrap/>
            <w:vAlign w:val="bottom"/>
            <w:hideMark/>
          </w:tcPr>
          <w:p w14:paraId="46BA2ADD" w14:textId="77777777" w:rsidR="000C3D3B" w:rsidRPr="000C3D3B" w:rsidRDefault="000C3D3B" w:rsidP="000C3D3B">
            <w:pPr>
              <w:pStyle w:val="af8"/>
              <w:rPr>
                <w:sz w:val="22"/>
              </w:rPr>
            </w:pPr>
          </w:p>
        </w:tc>
        <w:tc>
          <w:tcPr>
            <w:tcW w:w="2359" w:type="dxa"/>
            <w:tcBorders>
              <w:top w:val="nil"/>
              <w:left w:val="nil"/>
              <w:bottom w:val="single" w:sz="18" w:space="0" w:color="auto"/>
              <w:right w:val="nil"/>
            </w:tcBorders>
            <w:shd w:val="clear" w:color="auto" w:fill="auto"/>
            <w:vAlign w:val="center"/>
            <w:hideMark/>
          </w:tcPr>
          <w:p w14:paraId="6F0B436A" w14:textId="77777777" w:rsidR="000C3D3B" w:rsidRPr="000C3D3B" w:rsidRDefault="000C3D3B" w:rsidP="000C3D3B">
            <w:pPr>
              <w:pStyle w:val="af8"/>
              <w:rPr>
                <w:sz w:val="22"/>
              </w:rPr>
            </w:pPr>
            <w:r w:rsidRPr="000C3D3B">
              <w:rPr>
                <w:rFonts w:hint="eastAsia"/>
                <w:sz w:val="22"/>
              </w:rPr>
              <w:t>自由度：</w:t>
            </w:r>
          </w:p>
        </w:tc>
        <w:tc>
          <w:tcPr>
            <w:tcW w:w="1376" w:type="dxa"/>
            <w:tcBorders>
              <w:top w:val="nil"/>
              <w:left w:val="nil"/>
              <w:bottom w:val="single" w:sz="18" w:space="0" w:color="auto"/>
              <w:right w:val="nil"/>
            </w:tcBorders>
            <w:shd w:val="clear" w:color="auto" w:fill="auto"/>
            <w:noWrap/>
            <w:vAlign w:val="bottom"/>
            <w:hideMark/>
          </w:tcPr>
          <w:p w14:paraId="1E261F43" w14:textId="77777777" w:rsidR="000C3D3B" w:rsidRPr="000C3D3B" w:rsidRDefault="000C3D3B" w:rsidP="000C3D3B">
            <w:pPr>
              <w:pStyle w:val="af8"/>
              <w:rPr>
                <w:sz w:val="22"/>
              </w:rPr>
            </w:pPr>
            <w:r w:rsidRPr="000C3D3B">
              <w:rPr>
                <w:rFonts w:hint="eastAsia"/>
                <w:sz w:val="22"/>
              </w:rPr>
              <w:t>683</w:t>
            </w:r>
          </w:p>
        </w:tc>
        <w:tc>
          <w:tcPr>
            <w:tcW w:w="1376" w:type="dxa"/>
            <w:tcBorders>
              <w:top w:val="nil"/>
              <w:left w:val="nil"/>
              <w:bottom w:val="single" w:sz="18" w:space="0" w:color="auto"/>
              <w:right w:val="nil"/>
            </w:tcBorders>
            <w:shd w:val="clear" w:color="auto" w:fill="auto"/>
            <w:noWrap/>
            <w:vAlign w:val="bottom"/>
            <w:hideMark/>
          </w:tcPr>
          <w:p w14:paraId="378A1A97" w14:textId="77777777" w:rsidR="000C3D3B" w:rsidRPr="000C3D3B" w:rsidRDefault="000C3D3B" w:rsidP="000C3D3B">
            <w:pPr>
              <w:pStyle w:val="af8"/>
              <w:rPr>
                <w:sz w:val="22"/>
              </w:rPr>
            </w:pPr>
            <w:r w:rsidRPr="000C3D3B">
              <w:rPr>
                <w:rFonts w:hint="eastAsia"/>
                <w:sz w:val="22"/>
              </w:rPr>
              <w:t>609</w:t>
            </w:r>
            <w:r w:rsidRPr="000C3D3B">
              <w:rPr>
                <w:sz w:val="22"/>
              </w:rPr>
              <w:t xml:space="preserve"> </w:t>
            </w:r>
          </w:p>
        </w:tc>
        <w:tc>
          <w:tcPr>
            <w:tcW w:w="1376" w:type="dxa"/>
            <w:tcBorders>
              <w:top w:val="nil"/>
              <w:left w:val="nil"/>
              <w:bottom w:val="single" w:sz="18" w:space="0" w:color="auto"/>
              <w:right w:val="nil"/>
            </w:tcBorders>
            <w:shd w:val="clear" w:color="auto" w:fill="auto"/>
            <w:noWrap/>
            <w:vAlign w:val="bottom"/>
            <w:hideMark/>
          </w:tcPr>
          <w:p w14:paraId="482AF71C" w14:textId="77777777" w:rsidR="000C3D3B" w:rsidRPr="000C3D3B" w:rsidRDefault="000C3D3B" w:rsidP="000C3D3B">
            <w:pPr>
              <w:pStyle w:val="af8"/>
              <w:rPr>
                <w:sz w:val="22"/>
              </w:rPr>
            </w:pPr>
            <w:r w:rsidRPr="000C3D3B">
              <w:rPr>
                <w:rFonts w:hint="eastAsia"/>
                <w:sz w:val="22"/>
              </w:rPr>
              <w:t>346</w:t>
            </w:r>
          </w:p>
        </w:tc>
        <w:tc>
          <w:tcPr>
            <w:tcW w:w="1494" w:type="dxa"/>
            <w:tcBorders>
              <w:top w:val="nil"/>
              <w:left w:val="nil"/>
              <w:bottom w:val="single" w:sz="18" w:space="0" w:color="auto"/>
              <w:right w:val="nil"/>
            </w:tcBorders>
            <w:shd w:val="clear" w:color="auto" w:fill="auto"/>
            <w:noWrap/>
            <w:vAlign w:val="bottom"/>
            <w:hideMark/>
          </w:tcPr>
          <w:p w14:paraId="3356C85C" w14:textId="77777777" w:rsidR="000C3D3B" w:rsidRPr="000C3D3B" w:rsidRDefault="000C3D3B" w:rsidP="000C3D3B">
            <w:pPr>
              <w:pStyle w:val="af8"/>
              <w:rPr>
                <w:sz w:val="22"/>
              </w:rPr>
            </w:pPr>
            <w:r w:rsidRPr="000C3D3B">
              <w:rPr>
                <w:rFonts w:hint="eastAsia"/>
                <w:sz w:val="22"/>
              </w:rPr>
              <w:t>515</w:t>
            </w:r>
          </w:p>
        </w:tc>
        <w:tc>
          <w:tcPr>
            <w:tcW w:w="1376" w:type="dxa"/>
            <w:tcBorders>
              <w:top w:val="nil"/>
              <w:left w:val="nil"/>
              <w:bottom w:val="single" w:sz="18" w:space="0" w:color="auto"/>
              <w:right w:val="nil"/>
            </w:tcBorders>
            <w:shd w:val="clear" w:color="auto" w:fill="auto"/>
            <w:noWrap/>
            <w:vAlign w:val="bottom"/>
            <w:hideMark/>
          </w:tcPr>
          <w:p w14:paraId="23514D70" w14:textId="77777777" w:rsidR="000C3D3B" w:rsidRPr="000C3D3B" w:rsidRDefault="000C3D3B" w:rsidP="000C3D3B">
            <w:pPr>
              <w:pStyle w:val="af8"/>
              <w:rPr>
                <w:sz w:val="22"/>
              </w:rPr>
            </w:pPr>
            <w:r w:rsidRPr="000C3D3B">
              <w:rPr>
                <w:rFonts w:hint="eastAsia"/>
                <w:sz w:val="22"/>
              </w:rPr>
              <w:t>571</w:t>
            </w:r>
          </w:p>
        </w:tc>
        <w:tc>
          <w:tcPr>
            <w:tcW w:w="1376" w:type="dxa"/>
            <w:tcBorders>
              <w:top w:val="nil"/>
              <w:left w:val="nil"/>
              <w:bottom w:val="single" w:sz="18" w:space="0" w:color="auto"/>
              <w:right w:val="nil"/>
            </w:tcBorders>
            <w:shd w:val="clear" w:color="auto" w:fill="auto"/>
            <w:noWrap/>
            <w:vAlign w:val="bottom"/>
            <w:hideMark/>
          </w:tcPr>
          <w:p w14:paraId="01147744" w14:textId="77777777" w:rsidR="000C3D3B" w:rsidRPr="000C3D3B" w:rsidRDefault="000C3D3B" w:rsidP="000C3D3B">
            <w:pPr>
              <w:pStyle w:val="af8"/>
              <w:rPr>
                <w:sz w:val="22"/>
              </w:rPr>
            </w:pPr>
            <w:r w:rsidRPr="000C3D3B">
              <w:rPr>
                <w:rFonts w:hint="eastAsia"/>
                <w:sz w:val="22"/>
              </w:rPr>
              <w:t>674</w:t>
            </w:r>
          </w:p>
        </w:tc>
        <w:tc>
          <w:tcPr>
            <w:tcW w:w="1376" w:type="dxa"/>
            <w:tcBorders>
              <w:top w:val="nil"/>
              <w:left w:val="nil"/>
              <w:bottom w:val="single" w:sz="18" w:space="0" w:color="auto"/>
              <w:right w:val="nil"/>
            </w:tcBorders>
            <w:shd w:val="clear" w:color="auto" w:fill="auto"/>
            <w:noWrap/>
            <w:vAlign w:val="bottom"/>
            <w:hideMark/>
          </w:tcPr>
          <w:p w14:paraId="09301A50" w14:textId="77777777" w:rsidR="000C3D3B" w:rsidRPr="000C3D3B" w:rsidRDefault="000C3D3B" w:rsidP="000C3D3B">
            <w:pPr>
              <w:pStyle w:val="af8"/>
              <w:rPr>
                <w:sz w:val="22"/>
              </w:rPr>
            </w:pPr>
            <w:r w:rsidRPr="000C3D3B">
              <w:rPr>
                <w:rFonts w:hint="eastAsia"/>
                <w:sz w:val="22"/>
              </w:rPr>
              <w:t>664</w:t>
            </w:r>
          </w:p>
        </w:tc>
        <w:tc>
          <w:tcPr>
            <w:tcW w:w="1376" w:type="dxa"/>
            <w:tcBorders>
              <w:top w:val="nil"/>
              <w:left w:val="nil"/>
              <w:bottom w:val="single" w:sz="18" w:space="0" w:color="auto"/>
              <w:right w:val="nil"/>
            </w:tcBorders>
            <w:shd w:val="clear" w:color="auto" w:fill="auto"/>
            <w:noWrap/>
            <w:vAlign w:val="bottom"/>
            <w:hideMark/>
          </w:tcPr>
          <w:p w14:paraId="156E21CB" w14:textId="77777777" w:rsidR="000C3D3B" w:rsidRPr="000C3D3B" w:rsidRDefault="000C3D3B" w:rsidP="000C3D3B">
            <w:pPr>
              <w:pStyle w:val="af8"/>
              <w:rPr>
                <w:sz w:val="22"/>
              </w:rPr>
            </w:pPr>
            <w:r w:rsidRPr="000C3D3B">
              <w:rPr>
                <w:rFonts w:hint="eastAsia"/>
                <w:sz w:val="22"/>
              </w:rPr>
              <w:t>56</w:t>
            </w:r>
            <w:r w:rsidRPr="000C3D3B">
              <w:rPr>
                <w:sz w:val="22"/>
              </w:rPr>
              <w:t>8</w:t>
            </w:r>
          </w:p>
        </w:tc>
        <w:tc>
          <w:tcPr>
            <w:tcW w:w="1413" w:type="dxa"/>
            <w:tcBorders>
              <w:top w:val="nil"/>
              <w:left w:val="nil"/>
              <w:bottom w:val="single" w:sz="18" w:space="0" w:color="auto"/>
              <w:right w:val="nil"/>
            </w:tcBorders>
            <w:shd w:val="clear" w:color="auto" w:fill="auto"/>
            <w:noWrap/>
            <w:vAlign w:val="bottom"/>
            <w:hideMark/>
          </w:tcPr>
          <w:p w14:paraId="3D13269A" w14:textId="77777777" w:rsidR="000C3D3B" w:rsidRPr="000C3D3B" w:rsidRDefault="000C3D3B" w:rsidP="000C3D3B">
            <w:pPr>
              <w:pStyle w:val="af8"/>
              <w:rPr>
                <w:sz w:val="22"/>
              </w:rPr>
            </w:pPr>
            <w:r w:rsidRPr="000C3D3B">
              <w:rPr>
                <w:rFonts w:hint="eastAsia"/>
                <w:sz w:val="22"/>
              </w:rPr>
              <w:t>248</w:t>
            </w:r>
          </w:p>
        </w:tc>
      </w:tr>
    </w:tbl>
    <w:p w14:paraId="1E289AE2" w14:textId="3E64497D" w:rsidR="000C3D3B" w:rsidRDefault="00C656AC" w:rsidP="00C656AC">
      <w:pPr>
        <w:spacing w:line="280" w:lineRule="exact"/>
        <w:ind w:firstLine="360"/>
      </w:pPr>
      <w:r w:rsidRPr="00F87F6B">
        <w:rPr>
          <w:rFonts w:ascii="Times New Roman" w:hAnsi="Times New Roman"/>
          <w:kern w:val="0"/>
          <w:sz w:val="18"/>
          <w:szCs w:val="18"/>
        </w:rPr>
        <w:t>注：</w:t>
      </w:r>
      <w:r>
        <w:rPr>
          <w:rFonts w:ascii="Times New Roman" w:hAnsi="Times New Roman" w:hint="eastAsia"/>
          <w:kern w:val="0"/>
          <w:sz w:val="18"/>
          <w:szCs w:val="18"/>
        </w:rPr>
        <w:t>（</w:t>
      </w:r>
      <w:r>
        <w:rPr>
          <w:rFonts w:ascii="Times New Roman" w:hAnsi="Times New Roman" w:hint="eastAsia"/>
          <w:kern w:val="0"/>
          <w:sz w:val="18"/>
          <w:szCs w:val="18"/>
        </w:rPr>
        <w:t>1</w:t>
      </w:r>
      <w:r>
        <w:rPr>
          <w:rFonts w:ascii="Times New Roman" w:hAnsi="Times New Roman"/>
          <w:kern w:val="0"/>
          <w:sz w:val="18"/>
          <w:szCs w:val="18"/>
        </w:rPr>
        <w:t>）</w:t>
      </w:r>
      <w:r>
        <w:rPr>
          <w:rFonts w:ascii="Times New Roman" w:hAnsi="Times New Roman"/>
          <w:color w:val="000000"/>
          <w:kern w:val="0"/>
          <w:sz w:val="18"/>
          <w:szCs w:val="18"/>
        </w:rPr>
        <w:t>*</w:t>
      </w:r>
      <w:r>
        <w:rPr>
          <w:rFonts w:ascii="Times New Roman" w:hAnsi="Times New Roman"/>
          <w:color w:val="000000"/>
          <w:kern w:val="0"/>
          <w:sz w:val="18"/>
          <w:szCs w:val="18"/>
        </w:rPr>
        <w:t>、</w:t>
      </w:r>
      <w:r>
        <w:rPr>
          <w:rFonts w:ascii="Times New Roman" w:hAnsi="Times New Roman"/>
          <w:color w:val="000000"/>
          <w:kern w:val="0"/>
          <w:sz w:val="18"/>
          <w:szCs w:val="18"/>
        </w:rPr>
        <w:t>**</w:t>
      </w:r>
      <w:r>
        <w:rPr>
          <w:rFonts w:ascii="Times New Roman" w:hAnsi="Times New Roman"/>
          <w:color w:val="000000"/>
          <w:kern w:val="0"/>
          <w:sz w:val="18"/>
          <w:szCs w:val="18"/>
        </w:rPr>
        <w:t>、</w:t>
      </w:r>
      <w:r>
        <w:rPr>
          <w:rFonts w:ascii="Times New Roman" w:hAnsi="Times New Roman"/>
          <w:color w:val="000000"/>
          <w:kern w:val="0"/>
          <w:sz w:val="18"/>
          <w:szCs w:val="18"/>
        </w:rPr>
        <w:t>***</w:t>
      </w:r>
      <w:r>
        <w:rPr>
          <w:rFonts w:ascii="Times New Roman" w:hAnsi="Times New Roman"/>
          <w:color w:val="000000"/>
          <w:kern w:val="0"/>
          <w:sz w:val="18"/>
          <w:szCs w:val="18"/>
        </w:rPr>
        <w:t>分别表示在</w:t>
      </w:r>
      <w:r>
        <w:rPr>
          <w:rFonts w:ascii="Times New Roman" w:hAnsi="Times New Roman" w:hint="eastAsia"/>
          <w:color w:val="000000"/>
          <w:kern w:val="0"/>
          <w:sz w:val="18"/>
          <w:szCs w:val="18"/>
        </w:rPr>
        <w:t>1</w:t>
      </w:r>
      <w:r>
        <w:rPr>
          <w:rFonts w:ascii="Times New Roman" w:hAnsi="Times New Roman"/>
          <w:color w:val="000000"/>
          <w:kern w:val="0"/>
          <w:sz w:val="18"/>
          <w:szCs w:val="18"/>
        </w:rPr>
        <w:t>%</w:t>
      </w:r>
      <w:r>
        <w:rPr>
          <w:rFonts w:ascii="Times New Roman" w:hAnsi="Times New Roman"/>
          <w:color w:val="000000"/>
          <w:kern w:val="0"/>
          <w:sz w:val="18"/>
          <w:szCs w:val="18"/>
        </w:rPr>
        <w:t>、</w:t>
      </w:r>
      <w:r>
        <w:rPr>
          <w:rFonts w:ascii="Times New Roman" w:hAnsi="Times New Roman" w:hint="eastAsia"/>
          <w:color w:val="000000"/>
          <w:kern w:val="0"/>
          <w:sz w:val="18"/>
          <w:szCs w:val="18"/>
        </w:rPr>
        <w:t>0.1</w:t>
      </w:r>
      <w:r>
        <w:rPr>
          <w:rFonts w:ascii="Times New Roman" w:hAnsi="Times New Roman"/>
          <w:color w:val="000000"/>
          <w:kern w:val="0"/>
          <w:sz w:val="18"/>
          <w:szCs w:val="18"/>
        </w:rPr>
        <w:t>%</w:t>
      </w:r>
      <w:r>
        <w:rPr>
          <w:rFonts w:ascii="Times New Roman" w:hAnsi="Times New Roman"/>
          <w:color w:val="000000"/>
          <w:kern w:val="0"/>
          <w:sz w:val="18"/>
          <w:szCs w:val="18"/>
        </w:rPr>
        <w:t>、</w:t>
      </w:r>
      <w:r>
        <w:rPr>
          <w:rFonts w:ascii="Times New Roman" w:hAnsi="Times New Roman" w:hint="eastAsia"/>
          <w:color w:val="000000"/>
          <w:kern w:val="0"/>
          <w:sz w:val="18"/>
          <w:szCs w:val="18"/>
        </w:rPr>
        <w:t>0.001</w:t>
      </w:r>
      <w:r>
        <w:rPr>
          <w:rFonts w:ascii="Times New Roman" w:hAnsi="Times New Roman"/>
          <w:color w:val="000000"/>
          <w:kern w:val="0"/>
          <w:sz w:val="18"/>
          <w:szCs w:val="18"/>
        </w:rPr>
        <w:t>%</w:t>
      </w:r>
      <w:r>
        <w:rPr>
          <w:rFonts w:ascii="Times New Roman" w:hAnsi="Times New Roman"/>
          <w:color w:val="000000"/>
          <w:kern w:val="0"/>
          <w:sz w:val="18"/>
          <w:szCs w:val="18"/>
        </w:rPr>
        <w:t>水平上显著。</w:t>
      </w:r>
    </w:p>
    <w:p w14:paraId="2724EDEC" w14:textId="77777777" w:rsidR="000C3D3B" w:rsidRDefault="000C3D3B" w:rsidP="000C3D3B">
      <w:pPr>
        <w:widowControl/>
        <w:ind w:firstLineChars="0" w:firstLine="0"/>
        <w:jc w:val="left"/>
        <w:rPr>
          <w:rFonts w:hint="eastAsia"/>
        </w:rPr>
        <w:sectPr w:rsidR="000C3D3B" w:rsidSect="00C656AC">
          <w:pgSz w:w="16838" w:h="11906" w:orient="landscape"/>
          <w:pgMar w:top="1418" w:right="1440" w:bottom="1418" w:left="1440" w:header="851" w:footer="992" w:gutter="0"/>
          <w:cols w:space="425"/>
          <w:docGrid w:type="lines" w:linePitch="312"/>
        </w:sectPr>
      </w:pPr>
    </w:p>
    <w:p w14:paraId="6154EE0C" w14:textId="77777777" w:rsidR="00CE6AD9" w:rsidRPr="00E07EF6" w:rsidRDefault="00CE6AD9" w:rsidP="00CE6AD9">
      <w:pPr>
        <w:pStyle w:val="1"/>
      </w:pPr>
      <w:bookmarkStart w:id="15" w:name="_Toc483147008"/>
      <w:r>
        <w:rPr>
          <w:rFonts w:hint="eastAsia"/>
        </w:rPr>
        <w:lastRenderedPageBreak/>
        <w:t>七、结果与不足之处</w:t>
      </w:r>
      <w:bookmarkEnd w:id="15"/>
    </w:p>
    <w:p w14:paraId="123D31DB" w14:textId="0CFF18B3" w:rsidR="00CE6AD9" w:rsidRDefault="009D06F0" w:rsidP="00CE6AD9">
      <w:pPr>
        <w:widowControl/>
        <w:ind w:firstLine="480"/>
        <w:jc w:val="left"/>
      </w:pPr>
      <w:r>
        <w:rPr>
          <w:rFonts w:hint="eastAsia"/>
        </w:rPr>
        <w:t>笔者在不存在严重的多重共线性问题模型中，进行变量的删减，发现所加的其他产品价格与销量</w:t>
      </w:r>
      <w:r w:rsidR="00CE6AD9">
        <w:rPr>
          <w:rFonts w:hint="eastAsia"/>
        </w:rPr>
        <w:t>大多都不显著，这也从侧面说明了数据挖掘技术所获取的互补品与替代品的有效性。</w:t>
      </w:r>
    </w:p>
    <w:p w14:paraId="50AE5CD3" w14:textId="77777777" w:rsidR="00CE6AD9" w:rsidRDefault="00CE6AD9" w:rsidP="00CE6AD9">
      <w:pPr>
        <w:widowControl/>
        <w:ind w:firstLine="480"/>
        <w:jc w:val="left"/>
      </w:pPr>
      <w:r>
        <w:rPr>
          <w:rFonts w:hint="eastAsia"/>
        </w:rPr>
        <w:t>关联规则技术在商品数量巨大的时候，优势就比较明显。传统方法需要把全部变量放入模型中并逐个按照显著性删除，比较拟合优度的方式机械且费时费力。然而，数据挖掘技术也并不是没有缺点</w:t>
      </w:r>
      <w:bookmarkStart w:id="16" w:name="_GoBack"/>
      <w:bookmarkEnd w:id="16"/>
      <w:r>
        <w:rPr>
          <w:rFonts w:hint="eastAsia"/>
        </w:rPr>
        <w:t>。聚类算法对操作者的要求较高，属性与模型的选择都依赖于分析者主观判断，聚类的结果也比较难以解释，因此该项技术优势并不太好操作。</w:t>
      </w:r>
    </w:p>
    <w:p w14:paraId="4C2BE251" w14:textId="6AD83B1F" w:rsidR="00CE6AD9" w:rsidRDefault="00CE6AD9" w:rsidP="00CE6AD9">
      <w:pPr>
        <w:widowControl/>
        <w:ind w:firstLine="480"/>
        <w:jc w:val="left"/>
      </w:pPr>
      <w:r>
        <w:rPr>
          <w:rFonts w:hint="eastAsia"/>
        </w:rPr>
        <w:t>本文采用的数据挖掘与实际的工业大数据挖掘实践还存在着一些距离，有以下几点可以改进的地方。首先是数据量虽然有</w:t>
      </w:r>
      <w:r>
        <w:rPr>
          <w:rFonts w:hint="eastAsia"/>
        </w:rPr>
        <w:t>30</w:t>
      </w:r>
      <w:r>
        <w:rPr>
          <w:rFonts w:hint="eastAsia"/>
        </w:rPr>
        <w:t>万，但与全样本数百万数据比起来只占冰山一角，数据量的膨胀带来的是计算机性能的开销，以个人台式笔记本的内存及</w:t>
      </w:r>
      <w:r>
        <w:rPr>
          <w:rFonts w:hint="eastAsia"/>
        </w:rPr>
        <w:t>CPU</w:t>
      </w:r>
      <w:r>
        <w:rPr>
          <w:rFonts w:hint="eastAsia"/>
        </w:rPr>
        <w:t>并不能足以应付海量数据处理。其次数据本身也存在一些缺陷，一些重要的信息没有包涵进入模型中来，聚类缺少产品的详细属性，例如产品包装，口味等，关联规则缺少交易单类数据类型，产品销量的模型中缺少，广告投入，竞争对手的产品价格等其他变量。最后，常弹性方程的假设弹性在观测期间内不变，该假设较为严格，如果用弹性随时间而变的自回归分布滞后模型，可能会有更好的结果。</w:t>
      </w:r>
    </w:p>
    <w:p w14:paraId="0460F78C" w14:textId="77777777" w:rsidR="00CE6AD9" w:rsidRDefault="00CE6AD9">
      <w:pPr>
        <w:widowControl/>
        <w:spacing w:line="240" w:lineRule="auto"/>
        <w:ind w:firstLineChars="0" w:firstLine="0"/>
        <w:jc w:val="left"/>
      </w:pPr>
      <w:r>
        <w:br w:type="page"/>
      </w:r>
    </w:p>
    <w:p w14:paraId="5F432327" w14:textId="77777777" w:rsidR="00554E50" w:rsidRPr="00CE6AD9" w:rsidRDefault="00554E50" w:rsidP="00FB3A07">
      <w:pPr>
        <w:spacing w:line="400" w:lineRule="exact"/>
        <w:ind w:firstLineChars="0" w:firstLine="0"/>
        <w:jc w:val="center"/>
        <w:rPr>
          <w:rFonts w:ascii="Calibri" w:hAnsi="宋体" w:cs="Times New Roman"/>
          <w:b/>
          <w:sz w:val="21"/>
          <w:szCs w:val="21"/>
        </w:rPr>
      </w:pPr>
    </w:p>
    <w:p w14:paraId="5F8FB3AB" w14:textId="47CEB002" w:rsidR="00FA0E89" w:rsidRPr="00FB3A07" w:rsidRDefault="00FB3A07" w:rsidP="00FB3A07">
      <w:pPr>
        <w:spacing w:line="400" w:lineRule="exact"/>
        <w:ind w:firstLineChars="0" w:firstLine="0"/>
        <w:jc w:val="center"/>
        <w:rPr>
          <w:rFonts w:ascii="Calibri" w:hAnsi="宋体" w:cs="Times New Roman"/>
          <w:b/>
          <w:sz w:val="21"/>
          <w:szCs w:val="21"/>
        </w:rPr>
      </w:pPr>
      <w:r>
        <w:rPr>
          <w:rFonts w:ascii="Calibri" w:hAnsi="宋体" w:cs="Times New Roman" w:hint="eastAsia"/>
          <w:b/>
          <w:sz w:val="21"/>
          <w:szCs w:val="21"/>
        </w:rPr>
        <w:t>参考文献</w:t>
      </w:r>
    </w:p>
    <w:p w14:paraId="703233A0" w14:textId="6DE52CB4" w:rsidR="009F0734" w:rsidRPr="00FB3A07" w:rsidRDefault="009F0734" w:rsidP="00813ABE">
      <w:pPr>
        <w:pStyle w:val="a3"/>
        <w:numPr>
          <w:ilvl w:val="0"/>
          <w:numId w:val="13"/>
        </w:numPr>
        <w:spacing w:line="400" w:lineRule="exact"/>
        <w:ind w:hangingChars="200"/>
        <w:rPr>
          <w:rFonts w:ascii="Times New Roman" w:hAnsi="宋体" w:cs="Times New Roman"/>
          <w:sz w:val="21"/>
          <w:szCs w:val="24"/>
        </w:rPr>
      </w:pPr>
      <w:r w:rsidRPr="00FB3A07">
        <w:rPr>
          <w:rFonts w:ascii="Times New Roman" w:hAnsi="宋体" w:cs="Times New Roman"/>
          <w:sz w:val="21"/>
          <w:szCs w:val="24"/>
        </w:rPr>
        <w:t>黄玉佳</w:t>
      </w:r>
      <w:r w:rsidR="003D4622">
        <w:rPr>
          <w:rFonts w:ascii="Times New Roman" w:hAnsi="宋体" w:cs="Times New Roman" w:hint="eastAsia"/>
          <w:sz w:val="21"/>
          <w:szCs w:val="24"/>
        </w:rPr>
        <w:t>：</w:t>
      </w:r>
      <w:r w:rsidRPr="00FB3A07">
        <w:rPr>
          <w:rFonts w:ascii="Times New Roman" w:hAnsi="宋体" w:cs="Times New Roman"/>
          <w:sz w:val="21"/>
          <w:szCs w:val="24"/>
        </w:rPr>
        <w:t>数据挖掘技术在消费者偏好中的应用</w:t>
      </w:r>
      <w:r w:rsidRPr="00FB3A07">
        <w:rPr>
          <w:rFonts w:ascii="Times New Roman" w:hAnsi="宋体" w:cs="Times New Roman"/>
          <w:sz w:val="21"/>
          <w:szCs w:val="24"/>
        </w:rPr>
        <w:t xml:space="preserve">[D]. </w:t>
      </w:r>
      <w:r w:rsidRPr="00FB3A07">
        <w:rPr>
          <w:rFonts w:ascii="Times New Roman" w:hAnsi="宋体" w:cs="Times New Roman"/>
          <w:sz w:val="21"/>
          <w:szCs w:val="24"/>
        </w:rPr>
        <w:t>北京林业大学</w:t>
      </w:r>
      <w:r w:rsidRPr="00FB3A07">
        <w:rPr>
          <w:rFonts w:ascii="Times New Roman" w:hAnsi="宋体" w:cs="Times New Roman"/>
          <w:sz w:val="21"/>
          <w:szCs w:val="24"/>
        </w:rPr>
        <w:t>, 2015</w:t>
      </w:r>
      <w:r w:rsidR="003D4622">
        <w:rPr>
          <w:rFonts w:ascii="Times New Roman" w:hAnsi="宋体" w:cs="Times New Roman" w:hint="eastAsia"/>
          <w:sz w:val="21"/>
          <w:szCs w:val="24"/>
        </w:rPr>
        <w:t>。</w:t>
      </w:r>
    </w:p>
    <w:p w14:paraId="602FBD6D" w14:textId="030F9059" w:rsidR="009F0734" w:rsidRPr="00FB3A07" w:rsidRDefault="009F0734" w:rsidP="00813ABE">
      <w:pPr>
        <w:pStyle w:val="a3"/>
        <w:numPr>
          <w:ilvl w:val="0"/>
          <w:numId w:val="13"/>
        </w:numPr>
        <w:spacing w:line="400" w:lineRule="exact"/>
        <w:ind w:hangingChars="200"/>
        <w:rPr>
          <w:rFonts w:ascii="Times New Roman" w:hAnsi="宋体" w:cs="Times New Roman"/>
          <w:sz w:val="21"/>
          <w:szCs w:val="24"/>
        </w:rPr>
      </w:pPr>
      <w:r w:rsidRPr="00FB3A07">
        <w:rPr>
          <w:rFonts w:ascii="Times New Roman" w:hAnsi="宋体" w:cs="Times New Roman"/>
          <w:sz w:val="21"/>
          <w:szCs w:val="24"/>
        </w:rPr>
        <w:t>夏旻旻</w:t>
      </w:r>
      <w:r w:rsidR="003D4622">
        <w:rPr>
          <w:rFonts w:ascii="Times New Roman" w:hAnsi="宋体" w:cs="Times New Roman" w:hint="eastAsia"/>
          <w:sz w:val="21"/>
          <w:szCs w:val="24"/>
        </w:rPr>
        <w:t>：</w:t>
      </w:r>
      <w:r w:rsidRPr="00FB3A07">
        <w:rPr>
          <w:rFonts w:ascii="Times New Roman" w:hAnsi="宋体" w:cs="Times New Roman"/>
          <w:sz w:val="21"/>
          <w:szCs w:val="24"/>
        </w:rPr>
        <w:t>基于置信规则库的消费者偏好测度研究</w:t>
      </w:r>
      <w:r w:rsidRPr="00FB3A07">
        <w:rPr>
          <w:rFonts w:ascii="Times New Roman" w:hAnsi="宋体" w:cs="Times New Roman"/>
          <w:sz w:val="21"/>
          <w:szCs w:val="24"/>
        </w:rPr>
        <w:t xml:space="preserve">[D]. </w:t>
      </w:r>
      <w:r w:rsidRPr="00FB3A07">
        <w:rPr>
          <w:rFonts w:ascii="Times New Roman" w:hAnsi="宋体" w:cs="Times New Roman"/>
          <w:sz w:val="21"/>
          <w:szCs w:val="24"/>
        </w:rPr>
        <w:t>合肥工业大学</w:t>
      </w:r>
      <w:r w:rsidR="003D4622">
        <w:rPr>
          <w:rFonts w:ascii="Times New Roman" w:hAnsi="宋体" w:cs="Times New Roman"/>
          <w:sz w:val="21"/>
          <w:szCs w:val="24"/>
        </w:rPr>
        <w:t>, 2015</w:t>
      </w:r>
      <w:r w:rsidR="003D4622">
        <w:rPr>
          <w:rFonts w:ascii="Times New Roman" w:hAnsi="宋体" w:cs="Times New Roman" w:hint="eastAsia"/>
          <w:sz w:val="21"/>
          <w:szCs w:val="24"/>
        </w:rPr>
        <w:t>。</w:t>
      </w:r>
    </w:p>
    <w:p w14:paraId="1F596694" w14:textId="3DFC7BE8" w:rsidR="00E84DDF" w:rsidRPr="00FB3A07" w:rsidRDefault="00E84DDF" w:rsidP="00813ABE">
      <w:pPr>
        <w:pStyle w:val="a3"/>
        <w:numPr>
          <w:ilvl w:val="0"/>
          <w:numId w:val="13"/>
        </w:numPr>
        <w:spacing w:line="400" w:lineRule="exact"/>
        <w:ind w:hangingChars="200"/>
        <w:rPr>
          <w:rFonts w:ascii="Times New Roman" w:hAnsi="宋体" w:cs="Times New Roman"/>
          <w:sz w:val="21"/>
          <w:szCs w:val="24"/>
        </w:rPr>
      </w:pPr>
      <w:r w:rsidRPr="00FB3A07">
        <w:rPr>
          <w:rFonts w:ascii="Times New Roman" w:hAnsi="宋体" w:cs="Times New Roman"/>
          <w:sz w:val="21"/>
          <w:szCs w:val="24"/>
        </w:rPr>
        <w:t xml:space="preserve">Asatryan A </w:t>
      </w:r>
      <w:proofErr w:type="spellStart"/>
      <w:r w:rsidRPr="00FB3A07">
        <w:rPr>
          <w:rFonts w:ascii="Times New Roman" w:hAnsi="宋体" w:cs="Times New Roman"/>
          <w:sz w:val="21"/>
          <w:szCs w:val="24"/>
        </w:rPr>
        <w:t>A</w:t>
      </w:r>
      <w:proofErr w:type="spellEnd"/>
      <w:r w:rsidRPr="00FB3A07">
        <w:rPr>
          <w:rFonts w:ascii="Times New Roman" w:hAnsi="宋体" w:cs="Times New Roman"/>
          <w:sz w:val="21"/>
          <w:szCs w:val="24"/>
        </w:rPr>
        <w:t>. Data mining of market information to assess at-home pork demand[J]. Texas A &amp; M University, 2004.</w:t>
      </w:r>
    </w:p>
    <w:p w14:paraId="627E6E0E" w14:textId="2097CD9B" w:rsidR="00E84DDF" w:rsidRPr="00FB3A07" w:rsidRDefault="00E84DDF" w:rsidP="00813ABE">
      <w:pPr>
        <w:pStyle w:val="a3"/>
        <w:numPr>
          <w:ilvl w:val="0"/>
          <w:numId w:val="13"/>
        </w:numPr>
        <w:spacing w:line="400" w:lineRule="exact"/>
        <w:ind w:hangingChars="200"/>
        <w:rPr>
          <w:rFonts w:ascii="Times New Roman" w:hAnsi="宋体" w:cs="Times New Roman"/>
          <w:sz w:val="21"/>
          <w:szCs w:val="24"/>
        </w:rPr>
      </w:pPr>
      <w:proofErr w:type="spellStart"/>
      <w:r w:rsidRPr="00FB3A07">
        <w:rPr>
          <w:rFonts w:ascii="Times New Roman" w:hAnsi="宋体" w:cs="Times New Roman"/>
          <w:sz w:val="21"/>
          <w:szCs w:val="24"/>
        </w:rPr>
        <w:t>Baffes</w:t>
      </w:r>
      <w:proofErr w:type="spellEnd"/>
      <w:r w:rsidRPr="00FB3A07">
        <w:rPr>
          <w:rFonts w:ascii="Times New Roman" w:hAnsi="宋体" w:cs="Times New Roman"/>
          <w:sz w:val="21"/>
          <w:szCs w:val="24"/>
        </w:rPr>
        <w:t xml:space="preserve"> J, Dennis A. Long-Term Drivers of Food Prices[J]. Social Science Electronic Publishing, 2013.</w:t>
      </w:r>
    </w:p>
    <w:p w14:paraId="15428E6B" w14:textId="06AB9844" w:rsidR="00E84DDF" w:rsidRPr="00FB3A07" w:rsidRDefault="00E84DDF" w:rsidP="00813ABE">
      <w:pPr>
        <w:pStyle w:val="a3"/>
        <w:numPr>
          <w:ilvl w:val="0"/>
          <w:numId w:val="13"/>
        </w:numPr>
        <w:spacing w:line="400" w:lineRule="exact"/>
        <w:ind w:hangingChars="200"/>
        <w:rPr>
          <w:rFonts w:ascii="Times New Roman" w:hAnsi="宋体" w:cs="Times New Roman"/>
          <w:sz w:val="21"/>
          <w:szCs w:val="24"/>
        </w:rPr>
      </w:pPr>
      <w:proofErr w:type="spellStart"/>
      <w:r w:rsidRPr="00FB3A07">
        <w:rPr>
          <w:rFonts w:ascii="Times New Roman" w:hAnsi="宋体" w:cs="Times New Roman"/>
          <w:sz w:val="21"/>
          <w:szCs w:val="24"/>
        </w:rPr>
        <w:t>Cornelsen</w:t>
      </w:r>
      <w:proofErr w:type="spellEnd"/>
      <w:r w:rsidRPr="00FB3A07">
        <w:rPr>
          <w:rFonts w:ascii="Times New Roman" w:hAnsi="宋体" w:cs="Times New Roman"/>
          <w:sz w:val="21"/>
          <w:szCs w:val="24"/>
        </w:rPr>
        <w:t xml:space="preserve"> L, </w:t>
      </w:r>
      <w:proofErr w:type="spellStart"/>
      <w:r w:rsidRPr="00FB3A07">
        <w:rPr>
          <w:rFonts w:ascii="Times New Roman" w:hAnsi="宋体" w:cs="Times New Roman"/>
          <w:sz w:val="21"/>
          <w:szCs w:val="24"/>
        </w:rPr>
        <w:t>Mazzocchi</w:t>
      </w:r>
      <w:proofErr w:type="spellEnd"/>
      <w:r w:rsidRPr="00FB3A07">
        <w:rPr>
          <w:rFonts w:ascii="Times New Roman" w:hAnsi="宋体" w:cs="Times New Roman"/>
          <w:sz w:val="21"/>
          <w:szCs w:val="24"/>
        </w:rPr>
        <w:t xml:space="preserve"> M, Green R, et al. Estimating the Relationship between Food Prices and Food Consumption</w:t>
      </w:r>
      <w:r w:rsidRPr="00FB3A07">
        <w:rPr>
          <w:rFonts w:ascii="Times New Roman" w:hAnsi="宋体" w:cs="Times New Roman"/>
          <w:sz w:val="21"/>
          <w:szCs w:val="24"/>
        </w:rPr>
        <w:t>—</w:t>
      </w:r>
      <w:r w:rsidRPr="00FB3A07">
        <w:rPr>
          <w:rFonts w:ascii="Times New Roman" w:hAnsi="宋体" w:cs="Times New Roman"/>
          <w:sz w:val="21"/>
          <w:szCs w:val="24"/>
        </w:rPr>
        <w:t>Methods Matter[J]. Applied Economic Perspectives and Policy, 2016, 38(3):ppw010.</w:t>
      </w:r>
    </w:p>
    <w:p w14:paraId="69A29EFE" w14:textId="7F067C83" w:rsidR="00E84DDF" w:rsidRPr="00FB3A07" w:rsidRDefault="00E84DDF" w:rsidP="00813ABE">
      <w:pPr>
        <w:pStyle w:val="a3"/>
        <w:numPr>
          <w:ilvl w:val="0"/>
          <w:numId w:val="13"/>
        </w:numPr>
        <w:spacing w:line="400" w:lineRule="exact"/>
        <w:ind w:hangingChars="200"/>
        <w:rPr>
          <w:rFonts w:ascii="Times New Roman" w:hAnsi="宋体" w:cs="Times New Roman"/>
          <w:sz w:val="21"/>
          <w:szCs w:val="24"/>
        </w:rPr>
      </w:pPr>
      <w:proofErr w:type="spellStart"/>
      <w:r w:rsidRPr="00FB3A07">
        <w:rPr>
          <w:rFonts w:ascii="Times New Roman" w:hAnsi="宋体" w:cs="Times New Roman"/>
          <w:sz w:val="21"/>
          <w:szCs w:val="24"/>
        </w:rPr>
        <w:t>Feelders</w:t>
      </w:r>
      <w:proofErr w:type="spellEnd"/>
      <w:r w:rsidRPr="00FB3A07">
        <w:rPr>
          <w:rFonts w:ascii="Times New Roman" w:hAnsi="宋体" w:cs="Times New Roman"/>
          <w:sz w:val="21"/>
          <w:szCs w:val="24"/>
        </w:rPr>
        <w:t xml:space="preserve"> A J. Prior Knowledge in Economic Applications of Data Mining[C]// European Conference on Principles of Data Mining and Knowledge Discovery. Springer-Verlag, 1999:395-400.</w:t>
      </w:r>
    </w:p>
    <w:p w14:paraId="3361EB59" w14:textId="62FFDD41" w:rsidR="00E84DDF" w:rsidRPr="00FB3A07" w:rsidRDefault="00E84DDF" w:rsidP="00813ABE">
      <w:pPr>
        <w:pStyle w:val="a3"/>
        <w:numPr>
          <w:ilvl w:val="0"/>
          <w:numId w:val="13"/>
        </w:numPr>
        <w:spacing w:line="400" w:lineRule="exact"/>
        <w:ind w:hangingChars="200"/>
        <w:rPr>
          <w:rFonts w:ascii="Times New Roman" w:hAnsi="宋体" w:cs="Times New Roman"/>
          <w:sz w:val="21"/>
          <w:szCs w:val="24"/>
        </w:rPr>
      </w:pPr>
      <w:r w:rsidRPr="00FB3A07">
        <w:rPr>
          <w:rFonts w:ascii="Times New Roman" w:hAnsi="宋体" w:cs="Times New Roman"/>
          <w:sz w:val="21"/>
          <w:szCs w:val="24"/>
        </w:rPr>
        <w:t>Guerrero-L</w:t>
      </w:r>
      <w:r w:rsidRPr="00FB3A07">
        <w:rPr>
          <w:rFonts w:ascii="Times New Roman" w:hAnsi="宋体" w:cs="Times New Roman"/>
          <w:sz w:val="21"/>
          <w:szCs w:val="24"/>
        </w:rPr>
        <w:t>ó</w:t>
      </w:r>
      <w:r w:rsidRPr="00FB3A07">
        <w:rPr>
          <w:rFonts w:ascii="Times New Roman" w:hAnsi="宋体" w:cs="Times New Roman"/>
          <w:sz w:val="21"/>
          <w:szCs w:val="24"/>
        </w:rPr>
        <w:t xml:space="preserve">pez C M, </w:t>
      </w:r>
      <w:proofErr w:type="spellStart"/>
      <w:r w:rsidRPr="00FB3A07">
        <w:rPr>
          <w:rFonts w:ascii="Times New Roman" w:hAnsi="宋体" w:cs="Times New Roman"/>
          <w:sz w:val="21"/>
          <w:szCs w:val="24"/>
        </w:rPr>
        <w:t>Unar-Mungu</w:t>
      </w:r>
      <w:r w:rsidRPr="00FB3A07">
        <w:rPr>
          <w:rFonts w:ascii="Times New Roman" w:hAnsi="宋体" w:cs="Times New Roman"/>
          <w:sz w:val="21"/>
          <w:szCs w:val="24"/>
        </w:rPr>
        <w:t>í</w:t>
      </w:r>
      <w:r w:rsidRPr="00FB3A07">
        <w:rPr>
          <w:rFonts w:ascii="Times New Roman" w:hAnsi="宋体" w:cs="Times New Roman"/>
          <w:sz w:val="21"/>
          <w:szCs w:val="24"/>
        </w:rPr>
        <w:t>a</w:t>
      </w:r>
      <w:proofErr w:type="spellEnd"/>
      <w:r w:rsidRPr="00FB3A07">
        <w:rPr>
          <w:rFonts w:ascii="Times New Roman" w:hAnsi="宋体" w:cs="Times New Roman"/>
          <w:sz w:val="21"/>
          <w:szCs w:val="24"/>
        </w:rPr>
        <w:t xml:space="preserve"> M, </w:t>
      </w:r>
      <w:proofErr w:type="spellStart"/>
      <w:r w:rsidRPr="00FB3A07">
        <w:rPr>
          <w:rFonts w:ascii="Times New Roman" w:hAnsi="宋体" w:cs="Times New Roman"/>
          <w:sz w:val="21"/>
          <w:szCs w:val="24"/>
        </w:rPr>
        <w:t>Colchero</w:t>
      </w:r>
      <w:proofErr w:type="spellEnd"/>
      <w:r w:rsidRPr="00FB3A07">
        <w:rPr>
          <w:rFonts w:ascii="Times New Roman" w:hAnsi="宋体" w:cs="Times New Roman"/>
          <w:sz w:val="21"/>
          <w:szCs w:val="24"/>
        </w:rPr>
        <w:t xml:space="preserve"> M A. Price elasticity of the demand for soft drinks, other sugar-sweetened beverages and energy dense food in Chile[J]. </w:t>
      </w:r>
      <w:proofErr w:type="spellStart"/>
      <w:r w:rsidRPr="00FB3A07">
        <w:rPr>
          <w:rFonts w:ascii="Times New Roman" w:hAnsi="宋体" w:cs="Times New Roman"/>
          <w:sz w:val="21"/>
          <w:szCs w:val="24"/>
        </w:rPr>
        <w:t>Bmc</w:t>
      </w:r>
      <w:proofErr w:type="spellEnd"/>
      <w:r w:rsidRPr="00FB3A07">
        <w:rPr>
          <w:rFonts w:ascii="Times New Roman" w:hAnsi="宋体" w:cs="Times New Roman"/>
          <w:sz w:val="21"/>
          <w:szCs w:val="24"/>
        </w:rPr>
        <w:t xml:space="preserve"> Public Health, 2017, 17(1):180.</w:t>
      </w:r>
    </w:p>
    <w:p w14:paraId="752294C4" w14:textId="5D56D9F0" w:rsidR="0028339D" w:rsidRDefault="009F0734" w:rsidP="00813ABE">
      <w:pPr>
        <w:pStyle w:val="a3"/>
        <w:numPr>
          <w:ilvl w:val="0"/>
          <w:numId w:val="13"/>
        </w:numPr>
        <w:spacing w:line="400" w:lineRule="exact"/>
        <w:ind w:hangingChars="200"/>
        <w:rPr>
          <w:rFonts w:ascii="Times New Roman" w:hAnsi="宋体" w:cs="Times New Roman"/>
          <w:sz w:val="21"/>
          <w:szCs w:val="24"/>
        </w:rPr>
      </w:pPr>
      <w:proofErr w:type="spellStart"/>
      <w:r w:rsidRPr="00FB3A07">
        <w:rPr>
          <w:rFonts w:ascii="Times New Roman" w:hAnsi="宋体" w:cs="Times New Roman"/>
          <w:sz w:val="21"/>
          <w:szCs w:val="24"/>
        </w:rPr>
        <w:t>Thomassey</w:t>
      </w:r>
      <w:proofErr w:type="spellEnd"/>
      <w:r w:rsidRPr="00FB3A07">
        <w:rPr>
          <w:rFonts w:ascii="Times New Roman" w:hAnsi="宋体" w:cs="Times New Roman"/>
          <w:sz w:val="21"/>
          <w:szCs w:val="24"/>
        </w:rPr>
        <w:t xml:space="preserve"> S, </w:t>
      </w:r>
      <w:proofErr w:type="spellStart"/>
      <w:r w:rsidRPr="00FB3A07">
        <w:rPr>
          <w:rFonts w:ascii="Times New Roman" w:hAnsi="宋体" w:cs="Times New Roman"/>
          <w:sz w:val="21"/>
          <w:szCs w:val="24"/>
        </w:rPr>
        <w:t>Fiordaliso</w:t>
      </w:r>
      <w:proofErr w:type="spellEnd"/>
      <w:r w:rsidRPr="00FB3A07">
        <w:rPr>
          <w:rFonts w:ascii="Times New Roman" w:hAnsi="宋体" w:cs="Times New Roman"/>
          <w:sz w:val="21"/>
          <w:szCs w:val="24"/>
        </w:rPr>
        <w:t xml:space="preserve"> A. A hybrid sales forecasting system based on clustering and decision trees[J]. Decision Support Systems, 2006, 42(1):408-421.</w:t>
      </w:r>
    </w:p>
    <w:p w14:paraId="67F3B8E8" w14:textId="77777777" w:rsidR="0028339D" w:rsidRDefault="0028339D">
      <w:pPr>
        <w:widowControl/>
        <w:spacing w:line="240" w:lineRule="auto"/>
        <w:ind w:firstLineChars="0" w:firstLine="0"/>
        <w:jc w:val="left"/>
        <w:rPr>
          <w:rFonts w:ascii="Times New Roman" w:hAnsi="宋体" w:cs="Times New Roman"/>
          <w:sz w:val="21"/>
          <w:szCs w:val="24"/>
        </w:rPr>
      </w:pPr>
      <w:r>
        <w:rPr>
          <w:rFonts w:ascii="Times New Roman" w:hAnsi="宋体" w:cs="Times New Roman"/>
          <w:sz w:val="21"/>
          <w:szCs w:val="24"/>
        </w:rPr>
        <w:br w:type="page"/>
      </w:r>
    </w:p>
    <w:p w14:paraId="63C86748" w14:textId="77777777" w:rsidR="00554E50" w:rsidRDefault="00554E50" w:rsidP="0028339D">
      <w:pPr>
        <w:spacing w:line="360" w:lineRule="exact"/>
        <w:ind w:firstLine="562"/>
        <w:jc w:val="center"/>
        <w:rPr>
          <w:b/>
          <w:sz w:val="28"/>
          <w:szCs w:val="28"/>
        </w:rPr>
      </w:pPr>
    </w:p>
    <w:p w14:paraId="69A7201F" w14:textId="278A22CB" w:rsidR="0028339D" w:rsidRDefault="0028339D" w:rsidP="0028339D">
      <w:pPr>
        <w:spacing w:line="360" w:lineRule="exact"/>
        <w:ind w:firstLine="562"/>
        <w:jc w:val="center"/>
        <w:rPr>
          <w:b/>
          <w:sz w:val="28"/>
          <w:szCs w:val="28"/>
        </w:rPr>
      </w:pPr>
      <w:r w:rsidRPr="00A72A82">
        <w:rPr>
          <w:rFonts w:hint="eastAsia"/>
          <w:b/>
          <w:sz w:val="28"/>
          <w:szCs w:val="28"/>
        </w:rPr>
        <w:t>后</w:t>
      </w:r>
      <w:r>
        <w:rPr>
          <w:rFonts w:hint="eastAsia"/>
          <w:b/>
          <w:sz w:val="28"/>
          <w:szCs w:val="28"/>
        </w:rPr>
        <w:t xml:space="preserve">  </w:t>
      </w:r>
      <w:r w:rsidRPr="00A72A82">
        <w:rPr>
          <w:rFonts w:hint="eastAsia"/>
          <w:b/>
          <w:sz w:val="28"/>
          <w:szCs w:val="28"/>
        </w:rPr>
        <w:t>记</w:t>
      </w:r>
    </w:p>
    <w:p w14:paraId="79658701" w14:textId="77777777" w:rsidR="00554E50" w:rsidRPr="00A72A82" w:rsidRDefault="00554E50" w:rsidP="0028339D">
      <w:pPr>
        <w:spacing w:line="360" w:lineRule="exact"/>
        <w:ind w:firstLine="562"/>
        <w:jc w:val="center"/>
        <w:rPr>
          <w:b/>
          <w:sz w:val="28"/>
          <w:szCs w:val="28"/>
        </w:rPr>
      </w:pPr>
    </w:p>
    <w:p w14:paraId="415D0BC3" w14:textId="0D5B7426" w:rsidR="0028339D" w:rsidRDefault="0028339D" w:rsidP="0028339D">
      <w:pPr>
        <w:ind w:firstLine="480"/>
        <w:rPr>
          <w:rFonts w:ascii="宋体" w:hAnsi="宋体"/>
          <w:kern w:val="0"/>
        </w:rPr>
      </w:pPr>
      <w:r>
        <w:rPr>
          <w:rFonts w:hAnsi="宋体" w:hint="eastAsia"/>
        </w:rPr>
        <w:t>随着毕业论文的完成，大学本科</w:t>
      </w:r>
      <w:r w:rsidRPr="00577DC0">
        <w:rPr>
          <w:rFonts w:hAnsi="宋体" w:hint="eastAsia"/>
        </w:rPr>
        <w:t>的学习生活就要结束了。</w:t>
      </w:r>
      <w:r>
        <w:rPr>
          <w:rFonts w:hAnsi="宋体" w:hint="eastAsia"/>
        </w:rPr>
        <w:t>我</w:t>
      </w:r>
      <w:r w:rsidRPr="00577DC0">
        <w:rPr>
          <w:rFonts w:hAnsi="宋体" w:hint="eastAsia"/>
          <w:kern w:val="0"/>
        </w:rPr>
        <w:t>非常感谢我的导师</w:t>
      </w:r>
      <w:r>
        <w:rPr>
          <w:rFonts w:hAnsi="宋体" w:hint="eastAsia"/>
          <w:kern w:val="0"/>
        </w:rPr>
        <w:t>吴力波</w:t>
      </w:r>
      <w:r>
        <w:rPr>
          <w:rFonts w:ascii="宋体" w:hAnsi="宋体" w:hint="eastAsia"/>
          <w:kern w:val="0"/>
        </w:rPr>
        <w:t>，</w:t>
      </w:r>
      <w:r w:rsidR="00DC26BD">
        <w:rPr>
          <w:rFonts w:ascii="宋体" w:hAnsi="宋体" w:hint="eastAsia"/>
          <w:kern w:val="0"/>
        </w:rPr>
        <w:t>每个学期一次的导师见面会，给我带来的积极影响很大。后来参加的学术课题小组让我首次接触到大数据概念及其领域，我萌生了想继续朝着该领域深造的想法。我还要感谢</w:t>
      </w:r>
      <w:r>
        <w:rPr>
          <w:rFonts w:ascii="宋体" w:hAnsi="宋体" w:hint="eastAsia"/>
          <w:kern w:val="0"/>
        </w:rPr>
        <w:t>家人</w:t>
      </w:r>
      <w:r w:rsidR="00DC26BD">
        <w:rPr>
          <w:rFonts w:ascii="宋体" w:hAnsi="宋体" w:hint="eastAsia"/>
          <w:kern w:val="0"/>
        </w:rPr>
        <w:t>，感谢父母对我的养育之恩，感谢他们对我的</w:t>
      </w:r>
      <w:r>
        <w:rPr>
          <w:rFonts w:ascii="宋体" w:hAnsi="宋体" w:hint="eastAsia"/>
          <w:kern w:val="0"/>
        </w:rPr>
        <w:t>无条件的支持。</w:t>
      </w:r>
    </w:p>
    <w:p w14:paraId="1A056DED" w14:textId="77777777" w:rsidR="009F0734" w:rsidRPr="00DC26BD" w:rsidRDefault="009F0734" w:rsidP="0028339D">
      <w:pPr>
        <w:pStyle w:val="a3"/>
        <w:spacing w:line="400" w:lineRule="exact"/>
        <w:ind w:left="420" w:firstLineChars="0" w:firstLine="0"/>
        <w:rPr>
          <w:rFonts w:ascii="Times New Roman" w:hAnsi="宋体" w:cs="Times New Roman"/>
          <w:sz w:val="21"/>
          <w:szCs w:val="24"/>
        </w:rPr>
      </w:pPr>
    </w:p>
    <w:sectPr w:rsidR="009F0734" w:rsidRPr="00DC26BD" w:rsidSect="009571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1C8779" w14:textId="77777777" w:rsidR="002A2E3B" w:rsidRDefault="002A2E3B" w:rsidP="0058526C">
      <w:pPr>
        <w:ind w:firstLine="480"/>
      </w:pPr>
      <w:r>
        <w:separator/>
      </w:r>
    </w:p>
  </w:endnote>
  <w:endnote w:type="continuationSeparator" w:id="0">
    <w:p w14:paraId="680B3378" w14:textId="77777777" w:rsidR="002A2E3B" w:rsidRDefault="002A2E3B" w:rsidP="0058526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F68FA" w14:textId="77777777" w:rsidR="00CE6AD9" w:rsidRDefault="00CE6AD9">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5498329"/>
      <w:docPartObj>
        <w:docPartGallery w:val="Page Numbers (Bottom of Page)"/>
        <w:docPartUnique/>
      </w:docPartObj>
    </w:sdtPr>
    <w:sdtContent>
      <w:p w14:paraId="7795373C" w14:textId="5BDABE48" w:rsidR="00CE6AD9" w:rsidRDefault="00CE6AD9">
        <w:pPr>
          <w:pStyle w:val="a7"/>
          <w:ind w:left="960" w:firstLine="360"/>
          <w:jc w:val="center"/>
        </w:pPr>
        <w:r>
          <w:fldChar w:fldCharType="begin"/>
        </w:r>
        <w:r>
          <w:instrText>PAGE   \* MERGEFORMAT</w:instrText>
        </w:r>
        <w:r>
          <w:fldChar w:fldCharType="separate"/>
        </w:r>
        <w:r w:rsidRPr="008E3521">
          <w:rPr>
            <w:noProof/>
            <w:lang w:val="zh-CN"/>
          </w:rPr>
          <w:t>2</w:t>
        </w:r>
        <w:r>
          <w:fldChar w:fldCharType="end"/>
        </w:r>
      </w:p>
    </w:sdtContent>
  </w:sdt>
  <w:p w14:paraId="0BF61193" w14:textId="77777777" w:rsidR="00CE6AD9" w:rsidRDefault="00CE6AD9">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9812067"/>
      <w:docPartObj>
        <w:docPartGallery w:val="Page Numbers (Bottom of Page)"/>
        <w:docPartUnique/>
      </w:docPartObj>
    </w:sdtPr>
    <w:sdtContent>
      <w:p w14:paraId="572CC18E" w14:textId="1EFCA67E" w:rsidR="00CE6AD9" w:rsidRPr="00CE6AD9" w:rsidRDefault="00CE6AD9" w:rsidP="00CE6AD9">
        <w:pPr>
          <w:pStyle w:val="a7"/>
          <w:ind w:left="960" w:firstLine="360"/>
          <w:jc w:val="center"/>
          <w:rPr>
            <w:rFonts w:hint="eastAsia"/>
          </w:rPr>
        </w:pPr>
        <w:r>
          <w:fldChar w:fldCharType="begin"/>
        </w:r>
        <w:r>
          <w:instrText>PAGE   \* MERGEFORMAT</w:instrText>
        </w:r>
        <w:r>
          <w:fldChar w:fldCharType="separate"/>
        </w:r>
        <w:r w:rsidR="000062DA" w:rsidRPr="000062DA">
          <w:rPr>
            <w:noProof/>
            <w:lang w:val="zh-CN"/>
          </w:rPr>
          <w:t>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307372"/>
      <w:docPartObj>
        <w:docPartGallery w:val="Page Numbers (Bottom of Page)"/>
        <w:docPartUnique/>
      </w:docPartObj>
    </w:sdtPr>
    <w:sdtContent>
      <w:p w14:paraId="5D4FF481" w14:textId="5A591647" w:rsidR="00CE6AD9" w:rsidRDefault="00CE6AD9" w:rsidP="00A42051">
        <w:pPr>
          <w:pStyle w:val="a7"/>
          <w:tabs>
            <w:tab w:val="clear" w:pos="4153"/>
            <w:tab w:val="center" w:pos="3969"/>
          </w:tabs>
          <w:ind w:left="960" w:firstLineChars="18" w:firstLine="32"/>
          <w:jc w:val="center"/>
        </w:pPr>
        <w:r>
          <w:fldChar w:fldCharType="begin"/>
        </w:r>
        <w:r>
          <w:instrText>PAGE   \* MERGEFORMAT</w:instrText>
        </w:r>
        <w:r>
          <w:fldChar w:fldCharType="separate"/>
        </w:r>
        <w:r w:rsidR="000062DA" w:rsidRPr="000062DA">
          <w:rPr>
            <w:noProof/>
            <w:lang w:val="zh-CN"/>
          </w:rPr>
          <w:t>23</w:t>
        </w:r>
        <w:r>
          <w:fldChar w:fldCharType="end"/>
        </w:r>
      </w:p>
    </w:sdtContent>
  </w:sdt>
  <w:p w14:paraId="2650E8C0" w14:textId="77777777" w:rsidR="00CE6AD9" w:rsidRDefault="00CE6AD9">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24FFCA" w14:textId="77777777" w:rsidR="002A2E3B" w:rsidRDefault="002A2E3B" w:rsidP="0058526C">
      <w:pPr>
        <w:ind w:firstLine="480"/>
      </w:pPr>
      <w:r>
        <w:separator/>
      </w:r>
    </w:p>
  </w:footnote>
  <w:footnote w:type="continuationSeparator" w:id="0">
    <w:p w14:paraId="61EA9C62" w14:textId="77777777" w:rsidR="002A2E3B" w:rsidRDefault="002A2E3B" w:rsidP="0058526C">
      <w:pPr>
        <w:ind w:firstLine="480"/>
      </w:pPr>
      <w:r>
        <w:continuationSeparator/>
      </w:r>
    </w:p>
  </w:footnote>
  <w:footnote w:id="1">
    <w:p w14:paraId="36FE9C91" w14:textId="543B3BC9" w:rsidR="00CE6AD9" w:rsidRPr="00012F45" w:rsidRDefault="00CE6AD9" w:rsidP="00012F45">
      <w:pPr>
        <w:pStyle w:val="af4"/>
        <w:spacing w:line="240" w:lineRule="exact"/>
        <w:ind w:firstLine="360"/>
      </w:pPr>
      <w:r>
        <w:rPr>
          <w:rStyle w:val="af6"/>
        </w:rPr>
        <w:footnoteRef/>
      </w:r>
      <w:r>
        <w:t xml:space="preserve"> </w:t>
      </w:r>
      <w:r>
        <w:rPr>
          <w:rFonts w:hint="eastAsia"/>
        </w:rPr>
        <w:t>当数据集非常大时，测试的规则变多，哪怕简单的</w:t>
      </w:r>
      <w:r>
        <w:rPr>
          <w:rFonts w:hint="eastAsia"/>
        </w:rPr>
        <w:t>5</w:t>
      </w:r>
      <w:r>
        <w:rPr>
          <w:rFonts w:hint="eastAsia"/>
        </w:rPr>
        <w:t>个交易单，</w:t>
      </w:r>
      <w:r>
        <w:rPr>
          <w:rFonts w:hint="eastAsia"/>
        </w:rPr>
        <w:t>7</w:t>
      </w:r>
      <w:r>
        <w:rPr>
          <w:rFonts w:hint="eastAsia"/>
        </w:rPr>
        <w:t>个产品需要测试的规则就有</w:t>
      </w:r>
      <w:r>
        <w:rPr>
          <w:rFonts w:hint="eastAsia"/>
        </w:rPr>
        <w:t>602</w:t>
      </w:r>
      <w:r>
        <w:rPr>
          <w:rFonts w:hint="eastAsia"/>
        </w:rPr>
        <w:t>条，若测试每条都要扫描一遍数据库，计算开销非常大。</w:t>
      </w:r>
    </w:p>
  </w:footnote>
  <w:footnote w:id="2">
    <w:p w14:paraId="24E7F004" w14:textId="0C03C63E" w:rsidR="00CE6AD9" w:rsidRPr="00012F45" w:rsidRDefault="00CE6AD9" w:rsidP="00012F45">
      <w:pPr>
        <w:widowControl/>
        <w:spacing w:line="200" w:lineRule="atLeast"/>
        <w:ind w:firstLine="360"/>
        <w:jc w:val="left"/>
        <w:rPr>
          <w:rFonts w:ascii="黑体" w:eastAsia="黑体"/>
          <w:sz w:val="18"/>
          <w:szCs w:val="18"/>
        </w:rPr>
      </w:pPr>
      <w:r w:rsidRPr="00CF4816">
        <w:rPr>
          <w:rStyle w:val="af6"/>
          <w:sz w:val="18"/>
          <w:szCs w:val="18"/>
        </w:rPr>
        <w:footnoteRef/>
      </w:r>
      <w:r w:rsidRPr="00CF4816">
        <w:rPr>
          <w:sz w:val="18"/>
          <w:szCs w:val="18"/>
        </w:rPr>
        <w:t xml:space="preserve"> </w:t>
      </w:r>
      <w:r w:rsidRPr="00CF4816">
        <w:rPr>
          <w:rFonts w:hint="eastAsia"/>
          <w:sz w:val="18"/>
          <w:szCs w:val="18"/>
        </w:rPr>
        <w:t>因个人计算机处理能力有限，因此仅抽取了数千家店中的两家店的数据，即使如此规模也达到</w:t>
      </w:r>
      <w:r w:rsidRPr="00CF4816">
        <w:rPr>
          <w:rFonts w:hint="eastAsia"/>
          <w:sz w:val="18"/>
          <w:szCs w:val="18"/>
        </w:rPr>
        <w:t>30</w:t>
      </w:r>
      <w:r w:rsidRPr="00CF4816">
        <w:rPr>
          <w:rFonts w:hint="eastAsia"/>
          <w:sz w:val="18"/>
          <w:szCs w:val="18"/>
        </w:rPr>
        <w:t>万，并且在数据清洗与模型测试的时候已经倍显吃力。</w:t>
      </w:r>
    </w:p>
  </w:footnote>
  <w:footnote w:id="3">
    <w:p w14:paraId="6B7E973E" w14:textId="79781004" w:rsidR="009D06F0" w:rsidRPr="009D06F0" w:rsidRDefault="009D06F0" w:rsidP="009D06F0">
      <w:pPr>
        <w:pStyle w:val="af4"/>
        <w:spacing w:line="240" w:lineRule="atLeast"/>
        <w:ind w:firstLine="360"/>
        <w:rPr>
          <w:rFonts w:hint="eastAsia"/>
        </w:rPr>
      </w:pPr>
      <w:r w:rsidRPr="009D06F0">
        <w:rPr>
          <w:rStyle w:val="af6"/>
        </w:rPr>
        <w:footnoteRef/>
      </w:r>
      <w:r w:rsidRPr="009D06F0">
        <w:t xml:space="preserve"> </w:t>
      </w:r>
      <w:r w:rsidRPr="009D06F0">
        <w:rPr>
          <w:rFonts w:hint="eastAsia"/>
        </w:rPr>
        <w:t>例如在图</w:t>
      </w:r>
      <w:r w:rsidRPr="009D06F0">
        <w:rPr>
          <w:rFonts w:hint="eastAsia"/>
        </w:rPr>
        <w:t>8</w:t>
      </w:r>
      <w:r w:rsidRPr="009D06F0">
        <w:rPr>
          <w:rFonts w:hint="eastAsia"/>
        </w:rPr>
        <w:t>中，我们可以看到形成的规则很可能是杂乱无章的，图中的箭头代表</w:t>
      </w:r>
      <w:r w:rsidRPr="009D06F0">
        <w:rPr>
          <w:rFonts w:hint="eastAsia"/>
        </w:rPr>
        <w:t>一条规则，圆圈大小代表支持度高低，颜色深度越深代表替升度越大。</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C6CE2" w14:textId="77777777" w:rsidR="00CE6AD9" w:rsidRDefault="00CE6AD9">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DB295" w14:textId="55C1A5C8" w:rsidR="00CE6AD9" w:rsidRPr="00B21B1D" w:rsidRDefault="00CE6AD9" w:rsidP="00B21B1D">
    <w:pPr>
      <w:pStyle w:val="a5"/>
      <w:ind w:firstLine="360"/>
      <w:rPr>
        <w:rFonts w:ascii="宋体" w:hAnsi="宋体"/>
      </w:rPr>
    </w:pPr>
    <w:r w:rsidRPr="00B21B1D">
      <w:rPr>
        <w:rFonts w:ascii="宋体" w:hAnsi="宋体" w:hint="eastAsia"/>
      </w:rPr>
      <w:t>复旦大学经济学院2017年本科毕业论文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CD9E8" w14:textId="53D083DA" w:rsidR="00CE6AD9" w:rsidRPr="00DC633C" w:rsidRDefault="00CE6AD9" w:rsidP="00DC633C">
    <w:pPr>
      <w:pStyle w:val="a5"/>
      <w:ind w:firstLine="360"/>
      <w:rPr>
        <w:rFonts w:ascii="宋体" w:hAnsi="宋体"/>
      </w:rPr>
    </w:pPr>
    <w:r w:rsidRPr="00B21B1D">
      <w:rPr>
        <w:rFonts w:ascii="宋体" w:hAnsi="宋体" w:hint="eastAsia"/>
      </w:rPr>
      <w:t>复旦大学经济学院2017</w:t>
    </w:r>
    <w:r>
      <w:rPr>
        <w:rFonts w:ascii="宋体" w:hAnsi="宋体" w:hint="eastAsia"/>
      </w:rPr>
      <w:t>年本科毕业论文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5462F"/>
    <w:multiLevelType w:val="hybridMultilevel"/>
    <w:tmpl w:val="62C6A1EA"/>
    <w:lvl w:ilvl="0" w:tplc="717E6BFC">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812A33"/>
    <w:multiLevelType w:val="hybridMultilevel"/>
    <w:tmpl w:val="6D5251B0"/>
    <w:lvl w:ilvl="0" w:tplc="23E21B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27F78C7"/>
    <w:multiLevelType w:val="hybridMultilevel"/>
    <w:tmpl w:val="B5D2E61A"/>
    <w:lvl w:ilvl="0" w:tplc="46D0255C">
      <w:start w:val="1"/>
      <w:numFmt w:val="decimal"/>
      <w:lvlText w:val="%1."/>
      <w:lvlJc w:val="left"/>
      <w:pPr>
        <w:ind w:left="1080" w:hanging="360"/>
      </w:pPr>
      <w:rPr>
        <w:rFonts w:hint="default"/>
      </w:rPr>
    </w:lvl>
    <w:lvl w:ilvl="1" w:tplc="0BE48856">
      <w:start w:val="3"/>
      <w:numFmt w:val="japaneseCounting"/>
      <w:lvlText w:val="%2、"/>
      <w:lvlJc w:val="left"/>
      <w:pPr>
        <w:ind w:left="1860" w:hanging="720"/>
      </w:pPr>
      <w:rPr>
        <w:rFonts w:hint="default"/>
      </w:r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366C02A2"/>
    <w:multiLevelType w:val="hybridMultilevel"/>
    <w:tmpl w:val="EAA695EE"/>
    <w:lvl w:ilvl="0" w:tplc="4C445F6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3966401D"/>
    <w:multiLevelType w:val="hybridMultilevel"/>
    <w:tmpl w:val="B31A8B4C"/>
    <w:lvl w:ilvl="0" w:tplc="52249AF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0651DA8"/>
    <w:multiLevelType w:val="hybridMultilevel"/>
    <w:tmpl w:val="40685E90"/>
    <w:lvl w:ilvl="0" w:tplc="717E6BFC">
      <w:start w:val="1"/>
      <w:numFmt w:val="chineseCountingThousand"/>
      <w:lvlText w:val="%1、"/>
      <w:lvlJc w:val="left"/>
      <w:pPr>
        <w:ind w:left="1552" w:hanging="420"/>
      </w:pPr>
    </w:lvl>
    <w:lvl w:ilvl="1" w:tplc="04090019" w:tentative="1">
      <w:start w:val="1"/>
      <w:numFmt w:val="lowerLetter"/>
      <w:lvlText w:val="%2)"/>
      <w:lvlJc w:val="left"/>
      <w:pPr>
        <w:ind w:left="1972" w:hanging="420"/>
      </w:pPr>
    </w:lvl>
    <w:lvl w:ilvl="2" w:tplc="0409001B" w:tentative="1">
      <w:start w:val="1"/>
      <w:numFmt w:val="lowerRoman"/>
      <w:lvlText w:val="%3."/>
      <w:lvlJc w:val="right"/>
      <w:pPr>
        <w:ind w:left="2392" w:hanging="420"/>
      </w:pPr>
    </w:lvl>
    <w:lvl w:ilvl="3" w:tplc="0409000F" w:tentative="1">
      <w:start w:val="1"/>
      <w:numFmt w:val="decimal"/>
      <w:lvlText w:val="%4."/>
      <w:lvlJc w:val="left"/>
      <w:pPr>
        <w:ind w:left="2812" w:hanging="420"/>
      </w:pPr>
    </w:lvl>
    <w:lvl w:ilvl="4" w:tplc="04090019" w:tentative="1">
      <w:start w:val="1"/>
      <w:numFmt w:val="lowerLetter"/>
      <w:lvlText w:val="%5)"/>
      <w:lvlJc w:val="left"/>
      <w:pPr>
        <w:ind w:left="3232" w:hanging="420"/>
      </w:pPr>
    </w:lvl>
    <w:lvl w:ilvl="5" w:tplc="0409001B" w:tentative="1">
      <w:start w:val="1"/>
      <w:numFmt w:val="lowerRoman"/>
      <w:lvlText w:val="%6."/>
      <w:lvlJc w:val="right"/>
      <w:pPr>
        <w:ind w:left="3652" w:hanging="420"/>
      </w:pPr>
    </w:lvl>
    <w:lvl w:ilvl="6" w:tplc="0409000F" w:tentative="1">
      <w:start w:val="1"/>
      <w:numFmt w:val="decimal"/>
      <w:lvlText w:val="%7."/>
      <w:lvlJc w:val="left"/>
      <w:pPr>
        <w:ind w:left="4072" w:hanging="420"/>
      </w:pPr>
    </w:lvl>
    <w:lvl w:ilvl="7" w:tplc="04090019" w:tentative="1">
      <w:start w:val="1"/>
      <w:numFmt w:val="lowerLetter"/>
      <w:lvlText w:val="%8)"/>
      <w:lvlJc w:val="left"/>
      <w:pPr>
        <w:ind w:left="4492" w:hanging="420"/>
      </w:pPr>
    </w:lvl>
    <w:lvl w:ilvl="8" w:tplc="0409001B" w:tentative="1">
      <w:start w:val="1"/>
      <w:numFmt w:val="lowerRoman"/>
      <w:lvlText w:val="%9."/>
      <w:lvlJc w:val="right"/>
      <w:pPr>
        <w:ind w:left="4912" w:hanging="420"/>
      </w:pPr>
    </w:lvl>
  </w:abstractNum>
  <w:abstractNum w:abstractNumId="6" w15:restartNumberingAfterBreak="0">
    <w:nsid w:val="427F3F6F"/>
    <w:multiLevelType w:val="hybridMultilevel"/>
    <w:tmpl w:val="DC1CC19C"/>
    <w:lvl w:ilvl="0" w:tplc="342E34B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43AE3722"/>
    <w:multiLevelType w:val="hybridMultilevel"/>
    <w:tmpl w:val="B5DC556C"/>
    <w:lvl w:ilvl="0" w:tplc="514C3196">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5A520C0"/>
    <w:multiLevelType w:val="hybridMultilevel"/>
    <w:tmpl w:val="33C0D394"/>
    <w:lvl w:ilvl="0" w:tplc="CA42E4E8">
      <w:start w:val="7"/>
      <w:numFmt w:val="japaneseCounting"/>
      <w:lvlText w:val="%1、"/>
      <w:lvlJc w:val="left"/>
      <w:pPr>
        <w:ind w:left="885" w:hanging="88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6F66D70"/>
    <w:multiLevelType w:val="hybridMultilevel"/>
    <w:tmpl w:val="95704CFE"/>
    <w:lvl w:ilvl="0" w:tplc="5AAA9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B0D3E42"/>
    <w:multiLevelType w:val="hybridMultilevel"/>
    <w:tmpl w:val="7362F54E"/>
    <w:lvl w:ilvl="0" w:tplc="325EACAA">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F6D063C"/>
    <w:multiLevelType w:val="hybridMultilevel"/>
    <w:tmpl w:val="95AA3874"/>
    <w:lvl w:ilvl="0" w:tplc="82882826">
      <w:start w:val="6"/>
      <w:numFmt w:val="japaneseCounting"/>
      <w:lvlText w:val="%1、"/>
      <w:lvlJc w:val="left"/>
      <w:pPr>
        <w:ind w:left="1852" w:hanging="720"/>
      </w:pPr>
      <w:rPr>
        <w:rFonts w:hint="default"/>
      </w:rPr>
    </w:lvl>
    <w:lvl w:ilvl="1" w:tplc="04090019" w:tentative="1">
      <w:start w:val="1"/>
      <w:numFmt w:val="lowerLetter"/>
      <w:lvlText w:val="%2)"/>
      <w:lvlJc w:val="left"/>
      <w:pPr>
        <w:ind w:left="1972" w:hanging="420"/>
      </w:pPr>
    </w:lvl>
    <w:lvl w:ilvl="2" w:tplc="0409001B" w:tentative="1">
      <w:start w:val="1"/>
      <w:numFmt w:val="lowerRoman"/>
      <w:lvlText w:val="%3."/>
      <w:lvlJc w:val="right"/>
      <w:pPr>
        <w:ind w:left="2392" w:hanging="420"/>
      </w:pPr>
    </w:lvl>
    <w:lvl w:ilvl="3" w:tplc="0409000F" w:tentative="1">
      <w:start w:val="1"/>
      <w:numFmt w:val="decimal"/>
      <w:lvlText w:val="%4."/>
      <w:lvlJc w:val="left"/>
      <w:pPr>
        <w:ind w:left="2812" w:hanging="420"/>
      </w:pPr>
    </w:lvl>
    <w:lvl w:ilvl="4" w:tplc="04090019" w:tentative="1">
      <w:start w:val="1"/>
      <w:numFmt w:val="lowerLetter"/>
      <w:lvlText w:val="%5)"/>
      <w:lvlJc w:val="left"/>
      <w:pPr>
        <w:ind w:left="3232" w:hanging="420"/>
      </w:pPr>
    </w:lvl>
    <w:lvl w:ilvl="5" w:tplc="0409001B" w:tentative="1">
      <w:start w:val="1"/>
      <w:numFmt w:val="lowerRoman"/>
      <w:lvlText w:val="%6."/>
      <w:lvlJc w:val="right"/>
      <w:pPr>
        <w:ind w:left="3652" w:hanging="420"/>
      </w:pPr>
    </w:lvl>
    <w:lvl w:ilvl="6" w:tplc="0409000F" w:tentative="1">
      <w:start w:val="1"/>
      <w:numFmt w:val="decimal"/>
      <w:lvlText w:val="%7."/>
      <w:lvlJc w:val="left"/>
      <w:pPr>
        <w:ind w:left="4072" w:hanging="420"/>
      </w:pPr>
    </w:lvl>
    <w:lvl w:ilvl="7" w:tplc="04090019" w:tentative="1">
      <w:start w:val="1"/>
      <w:numFmt w:val="lowerLetter"/>
      <w:lvlText w:val="%8)"/>
      <w:lvlJc w:val="left"/>
      <w:pPr>
        <w:ind w:left="4492" w:hanging="420"/>
      </w:pPr>
    </w:lvl>
    <w:lvl w:ilvl="8" w:tplc="0409001B" w:tentative="1">
      <w:start w:val="1"/>
      <w:numFmt w:val="lowerRoman"/>
      <w:lvlText w:val="%9."/>
      <w:lvlJc w:val="right"/>
      <w:pPr>
        <w:ind w:left="4912" w:hanging="420"/>
      </w:pPr>
    </w:lvl>
  </w:abstractNum>
  <w:abstractNum w:abstractNumId="12" w15:restartNumberingAfterBreak="0">
    <w:nsid w:val="76BF5BB6"/>
    <w:multiLevelType w:val="hybridMultilevel"/>
    <w:tmpl w:val="04F0B5F2"/>
    <w:lvl w:ilvl="0" w:tplc="BE2AD486">
      <w:start w:val="4"/>
      <w:numFmt w:val="japaneseCounting"/>
      <w:lvlText w:val="%1、"/>
      <w:lvlJc w:val="left"/>
      <w:pPr>
        <w:ind w:left="885" w:hanging="88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9"/>
  </w:num>
  <w:num w:numId="3">
    <w:abstractNumId w:val="2"/>
  </w:num>
  <w:num w:numId="4">
    <w:abstractNumId w:val="6"/>
  </w:num>
  <w:num w:numId="5">
    <w:abstractNumId w:val="3"/>
  </w:num>
  <w:num w:numId="6">
    <w:abstractNumId w:val="12"/>
  </w:num>
  <w:num w:numId="7">
    <w:abstractNumId w:val="8"/>
  </w:num>
  <w:num w:numId="8">
    <w:abstractNumId w:val="1"/>
  </w:num>
  <w:num w:numId="9">
    <w:abstractNumId w:val="7"/>
  </w:num>
  <w:num w:numId="10">
    <w:abstractNumId w:val="0"/>
  </w:num>
  <w:num w:numId="11">
    <w:abstractNumId w:val="5"/>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3"/>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267"/>
    <w:rsid w:val="000033B2"/>
    <w:rsid w:val="0000464C"/>
    <w:rsid w:val="000062DA"/>
    <w:rsid w:val="00006A87"/>
    <w:rsid w:val="00006D26"/>
    <w:rsid w:val="00012F45"/>
    <w:rsid w:val="00023465"/>
    <w:rsid w:val="00032514"/>
    <w:rsid w:val="000378E7"/>
    <w:rsid w:val="00043ABA"/>
    <w:rsid w:val="00046BA0"/>
    <w:rsid w:val="00074760"/>
    <w:rsid w:val="00083BC3"/>
    <w:rsid w:val="00094723"/>
    <w:rsid w:val="000A1779"/>
    <w:rsid w:val="000C3D3B"/>
    <w:rsid w:val="000C596D"/>
    <w:rsid w:val="000D072B"/>
    <w:rsid w:val="000D447D"/>
    <w:rsid w:val="000D4945"/>
    <w:rsid w:val="000F204C"/>
    <w:rsid w:val="000F4F3C"/>
    <w:rsid w:val="001035E7"/>
    <w:rsid w:val="0010516D"/>
    <w:rsid w:val="001127CD"/>
    <w:rsid w:val="00125AD6"/>
    <w:rsid w:val="00131E95"/>
    <w:rsid w:val="00142A91"/>
    <w:rsid w:val="00151A9C"/>
    <w:rsid w:val="001546A3"/>
    <w:rsid w:val="00167A5A"/>
    <w:rsid w:val="00175308"/>
    <w:rsid w:val="00176A79"/>
    <w:rsid w:val="00186B6C"/>
    <w:rsid w:val="001875AF"/>
    <w:rsid w:val="00192B3C"/>
    <w:rsid w:val="0019305C"/>
    <w:rsid w:val="00193A71"/>
    <w:rsid w:val="001959B3"/>
    <w:rsid w:val="001A43BD"/>
    <w:rsid w:val="001B1056"/>
    <w:rsid w:val="001B1764"/>
    <w:rsid w:val="001D705D"/>
    <w:rsid w:val="001E5250"/>
    <w:rsid w:val="001F3BCA"/>
    <w:rsid w:val="00200650"/>
    <w:rsid w:val="00204EE9"/>
    <w:rsid w:val="00213D12"/>
    <w:rsid w:val="0022354E"/>
    <w:rsid w:val="00225B15"/>
    <w:rsid w:val="00245B5E"/>
    <w:rsid w:val="0026778B"/>
    <w:rsid w:val="00282E38"/>
    <w:rsid w:val="0028339D"/>
    <w:rsid w:val="002909D3"/>
    <w:rsid w:val="002972D7"/>
    <w:rsid w:val="002A03F6"/>
    <w:rsid w:val="002A2E3B"/>
    <w:rsid w:val="002B0FD8"/>
    <w:rsid w:val="002B2BEC"/>
    <w:rsid w:val="002C09A2"/>
    <w:rsid w:val="002D1403"/>
    <w:rsid w:val="002D7DF3"/>
    <w:rsid w:val="002F784C"/>
    <w:rsid w:val="00301A3C"/>
    <w:rsid w:val="00307CCC"/>
    <w:rsid w:val="0031581A"/>
    <w:rsid w:val="003253ED"/>
    <w:rsid w:val="00337826"/>
    <w:rsid w:val="0034574E"/>
    <w:rsid w:val="00346631"/>
    <w:rsid w:val="00350C0D"/>
    <w:rsid w:val="00354D5A"/>
    <w:rsid w:val="003567C8"/>
    <w:rsid w:val="0036778B"/>
    <w:rsid w:val="0037375B"/>
    <w:rsid w:val="00374975"/>
    <w:rsid w:val="003754F1"/>
    <w:rsid w:val="00384E7E"/>
    <w:rsid w:val="003858F9"/>
    <w:rsid w:val="00392454"/>
    <w:rsid w:val="003972B7"/>
    <w:rsid w:val="003A019E"/>
    <w:rsid w:val="003A20F3"/>
    <w:rsid w:val="003A355B"/>
    <w:rsid w:val="003A41CA"/>
    <w:rsid w:val="003A7DBB"/>
    <w:rsid w:val="003C3310"/>
    <w:rsid w:val="003C737F"/>
    <w:rsid w:val="003D3D2B"/>
    <w:rsid w:val="003D4622"/>
    <w:rsid w:val="003D619F"/>
    <w:rsid w:val="003F25B7"/>
    <w:rsid w:val="00403E4B"/>
    <w:rsid w:val="0040460E"/>
    <w:rsid w:val="00413FBB"/>
    <w:rsid w:val="00415BBC"/>
    <w:rsid w:val="00422D46"/>
    <w:rsid w:val="00440BD3"/>
    <w:rsid w:val="00442E96"/>
    <w:rsid w:val="00445B98"/>
    <w:rsid w:val="0046576C"/>
    <w:rsid w:val="00480055"/>
    <w:rsid w:val="00480062"/>
    <w:rsid w:val="00494ADB"/>
    <w:rsid w:val="004A459B"/>
    <w:rsid w:val="004B1C3D"/>
    <w:rsid w:val="004B47EF"/>
    <w:rsid w:val="004B5E28"/>
    <w:rsid w:val="004C49F0"/>
    <w:rsid w:val="004E263D"/>
    <w:rsid w:val="004E69C3"/>
    <w:rsid w:val="00503E84"/>
    <w:rsid w:val="00515070"/>
    <w:rsid w:val="00521CE1"/>
    <w:rsid w:val="005334A8"/>
    <w:rsid w:val="0054075E"/>
    <w:rsid w:val="005422B1"/>
    <w:rsid w:val="005450D4"/>
    <w:rsid w:val="0055180C"/>
    <w:rsid w:val="00554E50"/>
    <w:rsid w:val="005814BA"/>
    <w:rsid w:val="0058526C"/>
    <w:rsid w:val="005966E1"/>
    <w:rsid w:val="005A3FC5"/>
    <w:rsid w:val="005A7EAD"/>
    <w:rsid w:val="005E0C5B"/>
    <w:rsid w:val="005F3ADA"/>
    <w:rsid w:val="00601969"/>
    <w:rsid w:val="006060B4"/>
    <w:rsid w:val="00616204"/>
    <w:rsid w:val="00621151"/>
    <w:rsid w:val="00626463"/>
    <w:rsid w:val="00644707"/>
    <w:rsid w:val="00660F2F"/>
    <w:rsid w:val="00660F85"/>
    <w:rsid w:val="00662789"/>
    <w:rsid w:val="006627AB"/>
    <w:rsid w:val="00664515"/>
    <w:rsid w:val="00664B59"/>
    <w:rsid w:val="006710C9"/>
    <w:rsid w:val="00672CFE"/>
    <w:rsid w:val="00691BCB"/>
    <w:rsid w:val="006A057C"/>
    <w:rsid w:val="006A467B"/>
    <w:rsid w:val="006B65AE"/>
    <w:rsid w:val="006C1124"/>
    <w:rsid w:val="006C346E"/>
    <w:rsid w:val="006F2A49"/>
    <w:rsid w:val="006F34FF"/>
    <w:rsid w:val="006F3F33"/>
    <w:rsid w:val="006F5DE0"/>
    <w:rsid w:val="006F66D8"/>
    <w:rsid w:val="00701019"/>
    <w:rsid w:val="007124A7"/>
    <w:rsid w:val="0071368A"/>
    <w:rsid w:val="00717A7B"/>
    <w:rsid w:val="0072056E"/>
    <w:rsid w:val="00731AB9"/>
    <w:rsid w:val="007335CA"/>
    <w:rsid w:val="0076570D"/>
    <w:rsid w:val="00767802"/>
    <w:rsid w:val="0077505D"/>
    <w:rsid w:val="007B25D0"/>
    <w:rsid w:val="007C003B"/>
    <w:rsid w:val="007C1270"/>
    <w:rsid w:val="007C3370"/>
    <w:rsid w:val="007D21D6"/>
    <w:rsid w:val="007D24B4"/>
    <w:rsid w:val="007D6E0F"/>
    <w:rsid w:val="007D6E25"/>
    <w:rsid w:val="007E6BCB"/>
    <w:rsid w:val="007F0B87"/>
    <w:rsid w:val="00804541"/>
    <w:rsid w:val="00806B35"/>
    <w:rsid w:val="008138DB"/>
    <w:rsid w:val="00813ABE"/>
    <w:rsid w:val="00820BAB"/>
    <w:rsid w:val="0084145C"/>
    <w:rsid w:val="00846FE6"/>
    <w:rsid w:val="00856F57"/>
    <w:rsid w:val="008747EF"/>
    <w:rsid w:val="008774EE"/>
    <w:rsid w:val="00887DA1"/>
    <w:rsid w:val="008913FF"/>
    <w:rsid w:val="00892AFD"/>
    <w:rsid w:val="008976F2"/>
    <w:rsid w:val="008C067E"/>
    <w:rsid w:val="008C4747"/>
    <w:rsid w:val="008C5CE4"/>
    <w:rsid w:val="008D1BB4"/>
    <w:rsid w:val="008E3521"/>
    <w:rsid w:val="008F0F26"/>
    <w:rsid w:val="008F6B24"/>
    <w:rsid w:val="00906794"/>
    <w:rsid w:val="00915F3F"/>
    <w:rsid w:val="009166F6"/>
    <w:rsid w:val="00924432"/>
    <w:rsid w:val="0092618D"/>
    <w:rsid w:val="00926546"/>
    <w:rsid w:val="009270B9"/>
    <w:rsid w:val="00931D05"/>
    <w:rsid w:val="00946D18"/>
    <w:rsid w:val="0095712D"/>
    <w:rsid w:val="0095743A"/>
    <w:rsid w:val="009744EA"/>
    <w:rsid w:val="0099290C"/>
    <w:rsid w:val="009B7E27"/>
    <w:rsid w:val="009C69AB"/>
    <w:rsid w:val="009D06F0"/>
    <w:rsid w:val="009D258B"/>
    <w:rsid w:val="009E3007"/>
    <w:rsid w:val="009E3B73"/>
    <w:rsid w:val="009F0734"/>
    <w:rsid w:val="009F3B93"/>
    <w:rsid w:val="00A0042D"/>
    <w:rsid w:val="00A12BB5"/>
    <w:rsid w:val="00A24BAD"/>
    <w:rsid w:val="00A300AA"/>
    <w:rsid w:val="00A3201A"/>
    <w:rsid w:val="00A40A5C"/>
    <w:rsid w:val="00A42051"/>
    <w:rsid w:val="00A52FF6"/>
    <w:rsid w:val="00A55A2A"/>
    <w:rsid w:val="00A70379"/>
    <w:rsid w:val="00A96A78"/>
    <w:rsid w:val="00AB009A"/>
    <w:rsid w:val="00AB3592"/>
    <w:rsid w:val="00AE3F98"/>
    <w:rsid w:val="00B0044D"/>
    <w:rsid w:val="00B03CDA"/>
    <w:rsid w:val="00B050B5"/>
    <w:rsid w:val="00B05D94"/>
    <w:rsid w:val="00B07A5D"/>
    <w:rsid w:val="00B20DB3"/>
    <w:rsid w:val="00B21B1D"/>
    <w:rsid w:val="00B2467C"/>
    <w:rsid w:val="00B307D5"/>
    <w:rsid w:val="00B328A9"/>
    <w:rsid w:val="00B47F26"/>
    <w:rsid w:val="00B506C6"/>
    <w:rsid w:val="00B56743"/>
    <w:rsid w:val="00B81597"/>
    <w:rsid w:val="00B87384"/>
    <w:rsid w:val="00BB4000"/>
    <w:rsid w:val="00BC3857"/>
    <w:rsid w:val="00BD6E05"/>
    <w:rsid w:val="00BF10B5"/>
    <w:rsid w:val="00BF453A"/>
    <w:rsid w:val="00C06475"/>
    <w:rsid w:val="00C251FE"/>
    <w:rsid w:val="00C36E56"/>
    <w:rsid w:val="00C41267"/>
    <w:rsid w:val="00C47C52"/>
    <w:rsid w:val="00C56CB7"/>
    <w:rsid w:val="00C61EEC"/>
    <w:rsid w:val="00C656AC"/>
    <w:rsid w:val="00C7250A"/>
    <w:rsid w:val="00C750CA"/>
    <w:rsid w:val="00C91164"/>
    <w:rsid w:val="00CA11AC"/>
    <w:rsid w:val="00CA2403"/>
    <w:rsid w:val="00CA3EE7"/>
    <w:rsid w:val="00CA6109"/>
    <w:rsid w:val="00CB7488"/>
    <w:rsid w:val="00CD5187"/>
    <w:rsid w:val="00CE6AD9"/>
    <w:rsid w:val="00CF4816"/>
    <w:rsid w:val="00D00E3B"/>
    <w:rsid w:val="00D13EE3"/>
    <w:rsid w:val="00D15B86"/>
    <w:rsid w:val="00D22B24"/>
    <w:rsid w:val="00D33101"/>
    <w:rsid w:val="00D33C29"/>
    <w:rsid w:val="00D442A7"/>
    <w:rsid w:val="00D54E49"/>
    <w:rsid w:val="00D6679F"/>
    <w:rsid w:val="00D72135"/>
    <w:rsid w:val="00D72FC5"/>
    <w:rsid w:val="00D76A7B"/>
    <w:rsid w:val="00D82736"/>
    <w:rsid w:val="00D901D7"/>
    <w:rsid w:val="00D92352"/>
    <w:rsid w:val="00DB169A"/>
    <w:rsid w:val="00DB5483"/>
    <w:rsid w:val="00DC26BD"/>
    <w:rsid w:val="00DC633C"/>
    <w:rsid w:val="00DE584E"/>
    <w:rsid w:val="00DE732F"/>
    <w:rsid w:val="00DF2301"/>
    <w:rsid w:val="00DF56B1"/>
    <w:rsid w:val="00DF7377"/>
    <w:rsid w:val="00E075CB"/>
    <w:rsid w:val="00E07EF6"/>
    <w:rsid w:val="00E17049"/>
    <w:rsid w:val="00E23D70"/>
    <w:rsid w:val="00E31CB8"/>
    <w:rsid w:val="00E5314F"/>
    <w:rsid w:val="00E55D0B"/>
    <w:rsid w:val="00E63EC5"/>
    <w:rsid w:val="00E83936"/>
    <w:rsid w:val="00E84DDF"/>
    <w:rsid w:val="00E86AB8"/>
    <w:rsid w:val="00E870D7"/>
    <w:rsid w:val="00E92DB6"/>
    <w:rsid w:val="00E960D2"/>
    <w:rsid w:val="00EA3209"/>
    <w:rsid w:val="00EA6691"/>
    <w:rsid w:val="00EB2530"/>
    <w:rsid w:val="00EB7EBB"/>
    <w:rsid w:val="00EC0799"/>
    <w:rsid w:val="00EC349F"/>
    <w:rsid w:val="00EC43B6"/>
    <w:rsid w:val="00ED47F0"/>
    <w:rsid w:val="00EE4565"/>
    <w:rsid w:val="00EF1E5F"/>
    <w:rsid w:val="00F24223"/>
    <w:rsid w:val="00F25AEA"/>
    <w:rsid w:val="00F3105A"/>
    <w:rsid w:val="00F316D0"/>
    <w:rsid w:val="00F445A0"/>
    <w:rsid w:val="00F477C2"/>
    <w:rsid w:val="00F53702"/>
    <w:rsid w:val="00F568F3"/>
    <w:rsid w:val="00F6773D"/>
    <w:rsid w:val="00F76B2C"/>
    <w:rsid w:val="00F776E8"/>
    <w:rsid w:val="00F824AC"/>
    <w:rsid w:val="00F85C52"/>
    <w:rsid w:val="00F90D96"/>
    <w:rsid w:val="00F944BA"/>
    <w:rsid w:val="00F9586D"/>
    <w:rsid w:val="00FA0E89"/>
    <w:rsid w:val="00FA48F8"/>
    <w:rsid w:val="00FA5CEB"/>
    <w:rsid w:val="00FB3A07"/>
    <w:rsid w:val="00FC314C"/>
    <w:rsid w:val="00FD07C8"/>
    <w:rsid w:val="00FE5B8E"/>
    <w:rsid w:val="00FF002E"/>
    <w:rsid w:val="00FF2658"/>
    <w:rsid w:val="00FF2E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07BC0"/>
  <w15:chartTrackingRefBased/>
  <w15:docId w15:val="{1B8A20F5-7750-4948-B7C7-DEE354919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CF4816"/>
    <w:pPr>
      <w:widowControl w:val="0"/>
      <w:spacing w:line="480" w:lineRule="exact"/>
      <w:ind w:firstLineChars="200" w:firstLine="200"/>
      <w:jc w:val="both"/>
    </w:pPr>
    <w:rPr>
      <w:rFonts w:eastAsia="宋体"/>
      <w:sz w:val="24"/>
    </w:rPr>
  </w:style>
  <w:style w:type="paragraph" w:styleId="1">
    <w:name w:val="heading 1"/>
    <w:basedOn w:val="a"/>
    <w:next w:val="a"/>
    <w:link w:val="10"/>
    <w:uiPriority w:val="9"/>
    <w:qFormat/>
    <w:rsid w:val="0040460E"/>
    <w:pPr>
      <w:keepNext/>
      <w:keepLines/>
      <w:spacing w:before="360" w:after="330"/>
      <w:ind w:firstLineChars="0" w:firstLine="0"/>
      <w:jc w:val="center"/>
      <w:outlineLvl w:val="0"/>
    </w:pPr>
    <w:rPr>
      <w:b/>
      <w:bCs/>
      <w:kern w:val="44"/>
      <w:sz w:val="28"/>
      <w:szCs w:val="44"/>
    </w:rPr>
  </w:style>
  <w:style w:type="paragraph" w:styleId="2">
    <w:name w:val="heading 2"/>
    <w:basedOn w:val="a"/>
    <w:next w:val="a"/>
    <w:link w:val="20"/>
    <w:uiPriority w:val="9"/>
    <w:unhideWhenUsed/>
    <w:qFormat/>
    <w:rsid w:val="00131E95"/>
    <w:pPr>
      <w:keepNext/>
      <w:keepLines/>
      <w:spacing w:before="260" w:after="260"/>
      <w:outlineLvl w:val="1"/>
    </w:pPr>
    <w:rPr>
      <w:rFonts w:asciiTheme="majorHAnsi" w:hAnsiTheme="majorHAnsi" w:cstheme="majorBidi"/>
      <w:bCs/>
      <w:szCs w:val="32"/>
    </w:rPr>
  </w:style>
  <w:style w:type="paragraph" w:styleId="3">
    <w:name w:val="heading 3"/>
    <w:basedOn w:val="a"/>
    <w:next w:val="a"/>
    <w:link w:val="30"/>
    <w:uiPriority w:val="9"/>
    <w:unhideWhenUsed/>
    <w:qFormat/>
    <w:rsid w:val="0092618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07EF6"/>
    <w:pPr>
      <w:ind w:firstLine="420"/>
    </w:pPr>
  </w:style>
  <w:style w:type="table" w:styleId="a4">
    <w:name w:val="Table Grid"/>
    <w:basedOn w:val="a1"/>
    <w:uiPriority w:val="39"/>
    <w:rsid w:val="00384E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58526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8526C"/>
    <w:rPr>
      <w:sz w:val="18"/>
      <w:szCs w:val="18"/>
    </w:rPr>
  </w:style>
  <w:style w:type="paragraph" w:styleId="a7">
    <w:name w:val="footer"/>
    <w:basedOn w:val="a"/>
    <w:link w:val="a8"/>
    <w:uiPriority w:val="99"/>
    <w:unhideWhenUsed/>
    <w:rsid w:val="0058526C"/>
    <w:pPr>
      <w:tabs>
        <w:tab w:val="center" w:pos="4153"/>
        <w:tab w:val="right" w:pos="8306"/>
      </w:tabs>
      <w:snapToGrid w:val="0"/>
      <w:jc w:val="left"/>
    </w:pPr>
    <w:rPr>
      <w:sz w:val="18"/>
      <w:szCs w:val="18"/>
    </w:rPr>
  </w:style>
  <w:style w:type="character" w:customStyle="1" w:styleId="a8">
    <w:name w:val="页脚 字符"/>
    <w:basedOn w:val="a0"/>
    <w:link w:val="a7"/>
    <w:uiPriority w:val="99"/>
    <w:rsid w:val="0058526C"/>
    <w:rPr>
      <w:sz w:val="18"/>
      <w:szCs w:val="18"/>
    </w:rPr>
  </w:style>
  <w:style w:type="character" w:styleId="a9">
    <w:name w:val="annotation reference"/>
    <w:basedOn w:val="a0"/>
    <w:uiPriority w:val="99"/>
    <w:semiHidden/>
    <w:unhideWhenUsed/>
    <w:rsid w:val="00DF56B1"/>
    <w:rPr>
      <w:sz w:val="21"/>
      <w:szCs w:val="21"/>
    </w:rPr>
  </w:style>
  <w:style w:type="paragraph" w:styleId="aa">
    <w:name w:val="annotation text"/>
    <w:basedOn w:val="a"/>
    <w:link w:val="ab"/>
    <w:uiPriority w:val="99"/>
    <w:semiHidden/>
    <w:unhideWhenUsed/>
    <w:rsid w:val="00DF56B1"/>
    <w:pPr>
      <w:jc w:val="left"/>
    </w:pPr>
  </w:style>
  <w:style w:type="character" w:customStyle="1" w:styleId="ab">
    <w:name w:val="批注文字 字符"/>
    <w:basedOn w:val="a0"/>
    <w:link w:val="aa"/>
    <w:uiPriority w:val="99"/>
    <w:semiHidden/>
    <w:rsid w:val="00DF56B1"/>
  </w:style>
  <w:style w:type="paragraph" w:styleId="ac">
    <w:name w:val="annotation subject"/>
    <w:basedOn w:val="aa"/>
    <w:next w:val="aa"/>
    <w:link w:val="ad"/>
    <w:uiPriority w:val="99"/>
    <w:semiHidden/>
    <w:unhideWhenUsed/>
    <w:rsid w:val="00DF56B1"/>
    <w:rPr>
      <w:b/>
      <w:bCs/>
    </w:rPr>
  </w:style>
  <w:style w:type="character" w:customStyle="1" w:styleId="ad">
    <w:name w:val="批注主题 字符"/>
    <w:basedOn w:val="ab"/>
    <w:link w:val="ac"/>
    <w:uiPriority w:val="99"/>
    <w:semiHidden/>
    <w:rsid w:val="00DF56B1"/>
    <w:rPr>
      <w:b/>
      <w:bCs/>
    </w:rPr>
  </w:style>
  <w:style w:type="paragraph" w:styleId="ae">
    <w:name w:val="Balloon Text"/>
    <w:basedOn w:val="a"/>
    <w:link w:val="af"/>
    <w:uiPriority w:val="99"/>
    <w:semiHidden/>
    <w:unhideWhenUsed/>
    <w:rsid w:val="00DF56B1"/>
    <w:rPr>
      <w:sz w:val="18"/>
      <w:szCs w:val="18"/>
    </w:rPr>
  </w:style>
  <w:style w:type="character" w:customStyle="1" w:styleId="af">
    <w:name w:val="批注框文本 字符"/>
    <w:basedOn w:val="a0"/>
    <w:link w:val="ae"/>
    <w:uiPriority w:val="99"/>
    <w:semiHidden/>
    <w:rsid w:val="00DF56B1"/>
    <w:rPr>
      <w:sz w:val="18"/>
      <w:szCs w:val="18"/>
    </w:rPr>
  </w:style>
  <w:style w:type="character" w:customStyle="1" w:styleId="10">
    <w:name w:val="标题 1 字符"/>
    <w:basedOn w:val="a0"/>
    <w:link w:val="1"/>
    <w:uiPriority w:val="9"/>
    <w:rsid w:val="0040460E"/>
    <w:rPr>
      <w:rFonts w:eastAsia="宋体"/>
      <w:b/>
      <w:bCs/>
      <w:kern w:val="44"/>
      <w:sz w:val="28"/>
      <w:szCs w:val="44"/>
    </w:rPr>
  </w:style>
  <w:style w:type="character" w:customStyle="1" w:styleId="20">
    <w:name w:val="标题 2 字符"/>
    <w:basedOn w:val="a0"/>
    <w:link w:val="2"/>
    <w:uiPriority w:val="9"/>
    <w:rsid w:val="00131E95"/>
    <w:rPr>
      <w:rFonts w:asciiTheme="majorHAnsi" w:eastAsia="宋体" w:hAnsiTheme="majorHAnsi" w:cstheme="majorBidi"/>
      <w:bCs/>
      <w:sz w:val="24"/>
      <w:szCs w:val="32"/>
    </w:rPr>
  </w:style>
  <w:style w:type="character" w:customStyle="1" w:styleId="30">
    <w:name w:val="标题 3 字符"/>
    <w:basedOn w:val="a0"/>
    <w:link w:val="3"/>
    <w:uiPriority w:val="9"/>
    <w:rsid w:val="0092618D"/>
    <w:rPr>
      <w:b/>
      <w:bCs/>
      <w:sz w:val="32"/>
      <w:szCs w:val="32"/>
    </w:rPr>
  </w:style>
  <w:style w:type="paragraph" w:styleId="HTML">
    <w:name w:val="HTML Preformatted"/>
    <w:basedOn w:val="a"/>
    <w:link w:val="HTML0"/>
    <w:uiPriority w:val="99"/>
    <w:unhideWhenUsed/>
    <w:rsid w:val="00C725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rsid w:val="00C7250A"/>
    <w:rPr>
      <w:rFonts w:ascii="宋体" w:eastAsia="宋体" w:hAnsi="宋体" w:cs="宋体"/>
      <w:kern w:val="0"/>
      <w:sz w:val="24"/>
      <w:szCs w:val="24"/>
    </w:rPr>
  </w:style>
  <w:style w:type="character" w:styleId="af0">
    <w:name w:val="Placeholder Text"/>
    <w:basedOn w:val="a0"/>
    <w:uiPriority w:val="99"/>
    <w:semiHidden/>
    <w:rsid w:val="00D22B24"/>
    <w:rPr>
      <w:color w:val="808080"/>
    </w:rPr>
  </w:style>
  <w:style w:type="paragraph" w:styleId="af1">
    <w:name w:val="endnote text"/>
    <w:basedOn w:val="a"/>
    <w:link w:val="af2"/>
    <w:uiPriority w:val="99"/>
    <w:semiHidden/>
    <w:unhideWhenUsed/>
    <w:rsid w:val="00403E4B"/>
    <w:pPr>
      <w:snapToGrid w:val="0"/>
      <w:jc w:val="left"/>
    </w:pPr>
  </w:style>
  <w:style w:type="character" w:customStyle="1" w:styleId="af2">
    <w:name w:val="尾注文本 字符"/>
    <w:basedOn w:val="a0"/>
    <w:link w:val="af1"/>
    <w:uiPriority w:val="99"/>
    <w:semiHidden/>
    <w:rsid w:val="00403E4B"/>
  </w:style>
  <w:style w:type="character" w:styleId="af3">
    <w:name w:val="endnote reference"/>
    <w:basedOn w:val="a0"/>
    <w:uiPriority w:val="99"/>
    <w:semiHidden/>
    <w:unhideWhenUsed/>
    <w:rsid w:val="00403E4B"/>
    <w:rPr>
      <w:vertAlign w:val="superscript"/>
    </w:rPr>
  </w:style>
  <w:style w:type="paragraph" w:styleId="af4">
    <w:name w:val="footnote text"/>
    <w:basedOn w:val="a"/>
    <w:link w:val="af5"/>
    <w:uiPriority w:val="99"/>
    <w:semiHidden/>
    <w:unhideWhenUsed/>
    <w:rsid w:val="00403E4B"/>
    <w:pPr>
      <w:snapToGrid w:val="0"/>
      <w:jc w:val="left"/>
    </w:pPr>
    <w:rPr>
      <w:sz w:val="18"/>
      <w:szCs w:val="18"/>
    </w:rPr>
  </w:style>
  <w:style w:type="character" w:customStyle="1" w:styleId="af5">
    <w:name w:val="脚注文本 字符"/>
    <w:basedOn w:val="a0"/>
    <w:link w:val="af4"/>
    <w:uiPriority w:val="99"/>
    <w:semiHidden/>
    <w:rsid w:val="00403E4B"/>
    <w:rPr>
      <w:sz w:val="18"/>
      <w:szCs w:val="18"/>
    </w:rPr>
  </w:style>
  <w:style w:type="character" w:styleId="af6">
    <w:name w:val="footnote reference"/>
    <w:basedOn w:val="a0"/>
    <w:uiPriority w:val="99"/>
    <w:semiHidden/>
    <w:unhideWhenUsed/>
    <w:rsid w:val="00403E4B"/>
    <w:rPr>
      <w:vertAlign w:val="superscript"/>
    </w:rPr>
  </w:style>
  <w:style w:type="paragraph" w:styleId="TOC">
    <w:name w:val="TOC Heading"/>
    <w:basedOn w:val="1"/>
    <w:next w:val="a"/>
    <w:uiPriority w:val="39"/>
    <w:unhideWhenUsed/>
    <w:qFormat/>
    <w:rsid w:val="002A03F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2A03F6"/>
  </w:style>
  <w:style w:type="paragraph" w:styleId="21">
    <w:name w:val="toc 2"/>
    <w:basedOn w:val="a"/>
    <w:next w:val="a"/>
    <w:autoRedefine/>
    <w:uiPriority w:val="39"/>
    <w:unhideWhenUsed/>
    <w:rsid w:val="002A03F6"/>
    <w:pPr>
      <w:ind w:leftChars="200" w:left="420"/>
    </w:pPr>
  </w:style>
  <w:style w:type="paragraph" w:styleId="31">
    <w:name w:val="toc 3"/>
    <w:basedOn w:val="a"/>
    <w:next w:val="a"/>
    <w:autoRedefine/>
    <w:uiPriority w:val="39"/>
    <w:unhideWhenUsed/>
    <w:rsid w:val="002A03F6"/>
    <w:pPr>
      <w:ind w:leftChars="400" w:left="840"/>
    </w:pPr>
  </w:style>
  <w:style w:type="character" w:styleId="af7">
    <w:name w:val="Hyperlink"/>
    <w:basedOn w:val="a0"/>
    <w:uiPriority w:val="99"/>
    <w:unhideWhenUsed/>
    <w:rsid w:val="002A03F6"/>
    <w:rPr>
      <w:color w:val="0563C1" w:themeColor="hyperlink"/>
      <w:u w:val="single"/>
    </w:rPr>
  </w:style>
  <w:style w:type="paragraph" w:styleId="af8">
    <w:name w:val="No Spacing"/>
    <w:uiPriority w:val="1"/>
    <w:qFormat/>
    <w:rsid w:val="000C3D3B"/>
    <w:pPr>
      <w:widowControl w:val="0"/>
      <w:spacing w:line="180" w:lineRule="atLeast"/>
      <w:jc w:val="center"/>
    </w:pPr>
    <w:rPr>
      <w:rFonts w:eastAsia="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74252">
      <w:bodyDiv w:val="1"/>
      <w:marLeft w:val="0"/>
      <w:marRight w:val="0"/>
      <w:marTop w:val="0"/>
      <w:marBottom w:val="0"/>
      <w:divBdr>
        <w:top w:val="none" w:sz="0" w:space="0" w:color="auto"/>
        <w:left w:val="none" w:sz="0" w:space="0" w:color="auto"/>
        <w:bottom w:val="none" w:sz="0" w:space="0" w:color="auto"/>
        <w:right w:val="none" w:sz="0" w:space="0" w:color="auto"/>
      </w:divBdr>
    </w:div>
    <w:div w:id="48960792">
      <w:bodyDiv w:val="1"/>
      <w:marLeft w:val="0"/>
      <w:marRight w:val="0"/>
      <w:marTop w:val="0"/>
      <w:marBottom w:val="0"/>
      <w:divBdr>
        <w:top w:val="none" w:sz="0" w:space="0" w:color="auto"/>
        <w:left w:val="none" w:sz="0" w:space="0" w:color="auto"/>
        <w:bottom w:val="none" w:sz="0" w:space="0" w:color="auto"/>
        <w:right w:val="none" w:sz="0" w:space="0" w:color="auto"/>
      </w:divBdr>
    </w:div>
    <w:div w:id="127355328">
      <w:bodyDiv w:val="1"/>
      <w:marLeft w:val="0"/>
      <w:marRight w:val="0"/>
      <w:marTop w:val="0"/>
      <w:marBottom w:val="0"/>
      <w:divBdr>
        <w:top w:val="none" w:sz="0" w:space="0" w:color="auto"/>
        <w:left w:val="none" w:sz="0" w:space="0" w:color="auto"/>
        <w:bottom w:val="none" w:sz="0" w:space="0" w:color="auto"/>
        <w:right w:val="none" w:sz="0" w:space="0" w:color="auto"/>
      </w:divBdr>
    </w:div>
    <w:div w:id="151332112">
      <w:bodyDiv w:val="1"/>
      <w:marLeft w:val="0"/>
      <w:marRight w:val="0"/>
      <w:marTop w:val="0"/>
      <w:marBottom w:val="0"/>
      <w:divBdr>
        <w:top w:val="none" w:sz="0" w:space="0" w:color="auto"/>
        <w:left w:val="none" w:sz="0" w:space="0" w:color="auto"/>
        <w:bottom w:val="none" w:sz="0" w:space="0" w:color="auto"/>
        <w:right w:val="none" w:sz="0" w:space="0" w:color="auto"/>
      </w:divBdr>
    </w:div>
    <w:div w:id="351106287">
      <w:bodyDiv w:val="1"/>
      <w:marLeft w:val="0"/>
      <w:marRight w:val="0"/>
      <w:marTop w:val="0"/>
      <w:marBottom w:val="0"/>
      <w:divBdr>
        <w:top w:val="none" w:sz="0" w:space="0" w:color="auto"/>
        <w:left w:val="none" w:sz="0" w:space="0" w:color="auto"/>
        <w:bottom w:val="none" w:sz="0" w:space="0" w:color="auto"/>
        <w:right w:val="none" w:sz="0" w:space="0" w:color="auto"/>
      </w:divBdr>
    </w:div>
    <w:div w:id="390084607">
      <w:bodyDiv w:val="1"/>
      <w:marLeft w:val="0"/>
      <w:marRight w:val="0"/>
      <w:marTop w:val="0"/>
      <w:marBottom w:val="0"/>
      <w:divBdr>
        <w:top w:val="none" w:sz="0" w:space="0" w:color="auto"/>
        <w:left w:val="none" w:sz="0" w:space="0" w:color="auto"/>
        <w:bottom w:val="none" w:sz="0" w:space="0" w:color="auto"/>
        <w:right w:val="none" w:sz="0" w:space="0" w:color="auto"/>
      </w:divBdr>
    </w:div>
    <w:div w:id="810052824">
      <w:bodyDiv w:val="1"/>
      <w:marLeft w:val="0"/>
      <w:marRight w:val="0"/>
      <w:marTop w:val="0"/>
      <w:marBottom w:val="0"/>
      <w:divBdr>
        <w:top w:val="none" w:sz="0" w:space="0" w:color="auto"/>
        <w:left w:val="none" w:sz="0" w:space="0" w:color="auto"/>
        <w:bottom w:val="none" w:sz="0" w:space="0" w:color="auto"/>
        <w:right w:val="none" w:sz="0" w:space="0" w:color="auto"/>
      </w:divBdr>
    </w:div>
    <w:div w:id="860123706">
      <w:bodyDiv w:val="1"/>
      <w:marLeft w:val="0"/>
      <w:marRight w:val="0"/>
      <w:marTop w:val="0"/>
      <w:marBottom w:val="0"/>
      <w:divBdr>
        <w:top w:val="none" w:sz="0" w:space="0" w:color="auto"/>
        <w:left w:val="none" w:sz="0" w:space="0" w:color="auto"/>
        <w:bottom w:val="none" w:sz="0" w:space="0" w:color="auto"/>
        <w:right w:val="none" w:sz="0" w:space="0" w:color="auto"/>
      </w:divBdr>
    </w:div>
    <w:div w:id="918901810">
      <w:bodyDiv w:val="1"/>
      <w:marLeft w:val="0"/>
      <w:marRight w:val="0"/>
      <w:marTop w:val="0"/>
      <w:marBottom w:val="0"/>
      <w:divBdr>
        <w:top w:val="none" w:sz="0" w:space="0" w:color="auto"/>
        <w:left w:val="none" w:sz="0" w:space="0" w:color="auto"/>
        <w:bottom w:val="none" w:sz="0" w:space="0" w:color="auto"/>
        <w:right w:val="none" w:sz="0" w:space="0" w:color="auto"/>
      </w:divBdr>
    </w:div>
    <w:div w:id="1010839986">
      <w:bodyDiv w:val="1"/>
      <w:marLeft w:val="0"/>
      <w:marRight w:val="0"/>
      <w:marTop w:val="0"/>
      <w:marBottom w:val="0"/>
      <w:divBdr>
        <w:top w:val="none" w:sz="0" w:space="0" w:color="auto"/>
        <w:left w:val="none" w:sz="0" w:space="0" w:color="auto"/>
        <w:bottom w:val="none" w:sz="0" w:space="0" w:color="auto"/>
        <w:right w:val="none" w:sz="0" w:space="0" w:color="auto"/>
      </w:divBdr>
    </w:div>
    <w:div w:id="1120342489">
      <w:bodyDiv w:val="1"/>
      <w:marLeft w:val="0"/>
      <w:marRight w:val="0"/>
      <w:marTop w:val="0"/>
      <w:marBottom w:val="0"/>
      <w:divBdr>
        <w:top w:val="none" w:sz="0" w:space="0" w:color="auto"/>
        <w:left w:val="none" w:sz="0" w:space="0" w:color="auto"/>
        <w:bottom w:val="none" w:sz="0" w:space="0" w:color="auto"/>
        <w:right w:val="none" w:sz="0" w:space="0" w:color="auto"/>
      </w:divBdr>
    </w:div>
    <w:div w:id="1234244601">
      <w:bodyDiv w:val="1"/>
      <w:marLeft w:val="0"/>
      <w:marRight w:val="0"/>
      <w:marTop w:val="0"/>
      <w:marBottom w:val="0"/>
      <w:divBdr>
        <w:top w:val="none" w:sz="0" w:space="0" w:color="auto"/>
        <w:left w:val="none" w:sz="0" w:space="0" w:color="auto"/>
        <w:bottom w:val="none" w:sz="0" w:space="0" w:color="auto"/>
        <w:right w:val="none" w:sz="0" w:space="0" w:color="auto"/>
      </w:divBdr>
    </w:div>
    <w:div w:id="1274895310">
      <w:bodyDiv w:val="1"/>
      <w:marLeft w:val="0"/>
      <w:marRight w:val="0"/>
      <w:marTop w:val="0"/>
      <w:marBottom w:val="0"/>
      <w:divBdr>
        <w:top w:val="none" w:sz="0" w:space="0" w:color="auto"/>
        <w:left w:val="none" w:sz="0" w:space="0" w:color="auto"/>
        <w:bottom w:val="none" w:sz="0" w:space="0" w:color="auto"/>
        <w:right w:val="none" w:sz="0" w:space="0" w:color="auto"/>
      </w:divBdr>
    </w:div>
    <w:div w:id="1376387434">
      <w:bodyDiv w:val="1"/>
      <w:marLeft w:val="0"/>
      <w:marRight w:val="0"/>
      <w:marTop w:val="0"/>
      <w:marBottom w:val="0"/>
      <w:divBdr>
        <w:top w:val="none" w:sz="0" w:space="0" w:color="auto"/>
        <w:left w:val="none" w:sz="0" w:space="0" w:color="auto"/>
        <w:bottom w:val="none" w:sz="0" w:space="0" w:color="auto"/>
        <w:right w:val="none" w:sz="0" w:space="0" w:color="auto"/>
      </w:divBdr>
    </w:div>
    <w:div w:id="1429154768">
      <w:bodyDiv w:val="1"/>
      <w:marLeft w:val="0"/>
      <w:marRight w:val="0"/>
      <w:marTop w:val="0"/>
      <w:marBottom w:val="0"/>
      <w:divBdr>
        <w:top w:val="none" w:sz="0" w:space="0" w:color="auto"/>
        <w:left w:val="none" w:sz="0" w:space="0" w:color="auto"/>
        <w:bottom w:val="none" w:sz="0" w:space="0" w:color="auto"/>
        <w:right w:val="none" w:sz="0" w:space="0" w:color="auto"/>
      </w:divBdr>
    </w:div>
    <w:div w:id="1431900295">
      <w:bodyDiv w:val="1"/>
      <w:marLeft w:val="0"/>
      <w:marRight w:val="0"/>
      <w:marTop w:val="0"/>
      <w:marBottom w:val="0"/>
      <w:divBdr>
        <w:top w:val="none" w:sz="0" w:space="0" w:color="auto"/>
        <w:left w:val="none" w:sz="0" w:space="0" w:color="auto"/>
        <w:bottom w:val="none" w:sz="0" w:space="0" w:color="auto"/>
        <w:right w:val="none" w:sz="0" w:space="0" w:color="auto"/>
      </w:divBdr>
    </w:div>
    <w:div w:id="1677876873">
      <w:bodyDiv w:val="1"/>
      <w:marLeft w:val="0"/>
      <w:marRight w:val="0"/>
      <w:marTop w:val="0"/>
      <w:marBottom w:val="0"/>
      <w:divBdr>
        <w:top w:val="none" w:sz="0" w:space="0" w:color="auto"/>
        <w:left w:val="none" w:sz="0" w:space="0" w:color="auto"/>
        <w:bottom w:val="none" w:sz="0" w:space="0" w:color="auto"/>
        <w:right w:val="none" w:sz="0" w:space="0" w:color="auto"/>
      </w:divBdr>
    </w:div>
    <w:div w:id="1829901087">
      <w:bodyDiv w:val="1"/>
      <w:marLeft w:val="0"/>
      <w:marRight w:val="0"/>
      <w:marTop w:val="0"/>
      <w:marBottom w:val="0"/>
      <w:divBdr>
        <w:top w:val="none" w:sz="0" w:space="0" w:color="auto"/>
        <w:left w:val="none" w:sz="0" w:space="0" w:color="auto"/>
        <w:bottom w:val="none" w:sz="0" w:space="0" w:color="auto"/>
        <w:right w:val="none" w:sz="0" w:space="0" w:color="auto"/>
      </w:divBdr>
    </w:div>
    <w:div w:id="1909421285">
      <w:bodyDiv w:val="1"/>
      <w:marLeft w:val="0"/>
      <w:marRight w:val="0"/>
      <w:marTop w:val="0"/>
      <w:marBottom w:val="0"/>
      <w:divBdr>
        <w:top w:val="none" w:sz="0" w:space="0" w:color="auto"/>
        <w:left w:val="none" w:sz="0" w:space="0" w:color="auto"/>
        <w:bottom w:val="none" w:sz="0" w:space="0" w:color="auto"/>
        <w:right w:val="none" w:sz="0" w:space="0" w:color="auto"/>
      </w:divBdr>
    </w:div>
    <w:div w:id="2057466802">
      <w:bodyDiv w:val="1"/>
      <w:marLeft w:val="0"/>
      <w:marRight w:val="0"/>
      <w:marTop w:val="0"/>
      <w:marBottom w:val="0"/>
      <w:divBdr>
        <w:top w:val="none" w:sz="0" w:space="0" w:color="auto"/>
        <w:left w:val="none" w:sz="0" w:space="0" w:color="auto"/>
        <w:bottom w:val="none" w:sz="0" w:space="0" w:color="auto"/>
        <w:right w:val="none" w:sz="0" w:space="0" w:color="auto"/>
      </w:divBdr>
    </w:div>
    <w:div w:id="2145610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1.tiff"/><Relationship Id="rId3" Type="http://schemas.openxmlformats.org/officeDocument/2006/relationships/styles" Target="styles.xml"/><Relationship Id="rId21" Type="http://schemas.openxmlformats.org/officeDocument/2006/relationships/image" Target="media/image4.tiff"/><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5.tiff"/></Relationships>
</file>

<file path=word/charts/_rels/chart1.xml.rels><?xml version="1.0" encoding="UTF-8" standalone="yes"?>
<Relationships xmlns="http://schemas.openxmlformats.org/package/2006/relationships"><Relationship Id="rId3" Type="http://schemas.openxmlformats.org/officeDocument/2006/relationships/oleObject" Target="file:///C:\Users\Wesle\Desktop\category_revenu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Wesle\Desktop\new_gant_view.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Wesle\Desktop\new_gant_view.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category_revenue!$D$1</c:f>
              <c:strCache>
                <c:ptCount val="1"/>
                <c:pt idx="0">
                  <c:v>total_revenue</c:v>
                </c:pt>
              </c:strCache>
            </c:strRef>
          </c:tx>
          <c:dPt>
            <c:idx val="0"/>
            <c:bubble3D val="0"/>
            <c:spPr>
              <a:solidFill>
                <a:schemeClr val="dk1">
                  <a:tint val="88500"/>
                </a:schemeClr>
              </a:solidFill>
              <a:ln w="19050">
                <a:solidFill>
                  <a:schemeClr val="lt1"/>
                </a:solidFill>
              </a:ln>
              <a:effectLst/>
            </c:spPr>
            <c:extLst>
              <c:ext xmlns:c16="http://schemas.microsoft.com/office/drawing/2014/chart" uri="{C3380CC4-5D6E-409C-BE32-E72D297353CC}">
                <c16:uniqueId val="{00000001-8B7B-4406-9509-7DA4801700D2}"/>
              </c:ext>
            </c:extLst>
          </c:dPt>
          <c:dPt>
            <c:idx val="1"/>
            <c:bubble3D val="0"/>
            <c:spPr>
              <a:solidFill>
                <a:schemeClr val="dk1">
                  <a:tint val="55000"/>
                </a:schemeClr>
              </a:solidFill>
              <a:ln w="19050">
                <a:solidFill>
                  <a:schemeClr val="lt1"/>
                </a:solidFill>
              </a:ln>
              <a:effectLst/>
            </c:spPr>
            <c:extLst>
              <c:ext xmlns:c16="http://schemas.microsoft.com/office/drawing/2014/chart" uri="{C3380CC4-5D6E-409C-BE32-E72D297353CC}">
                <c16:uniqueId val="{00000003-8B7B-4406-9509-7DA4801700D2}"/>
              </c:ext>
            </c:extLst>
          </c:dPt>
          <c:dPt>
            <c:idx val="2"/>
            <c:bubble3D val="0"/>
            <c:spPr>
              <a:solidFill>
                <a:schemeClr val="dk1">
                  <a:tint val="75000"/>
                </a:schemeClr>
              </a:solidFill>
              <a:ln w="19050">
                <a:solidFill>
                  <a:schemeClr val="lt1"/>
                </a:solidFill>
              </a:ln>
              <a:effectLst/>
            </c:spPr>
            <c:extLst>
              <c:ext xmlns:c16="http://schemas.microsoft.com/office/drawing/2014/chart" uri="{C3380CC4-5D6E-409C-BE32-E72D297353CC}">
                <c16:uniqueId val="{00000005-8B7B-4406-9509-7DA4801700D2}"/>
              </c:ext>
            </c:extLst>
          </c:dPt>
          <c:dPt>
            <c:idx val="3"/>
            <c:bubble3D val="0"/>
            <c:spPr>
              <a:solidFill>
                <a:schemeClr val="dk1">
                  <a:tint val="98500"/>
                </a:schemeClr>
              </a:solidFill>
              <a:ln w="19050">
                <a:solidFill>
                  <a:schemeClr val="lt1"/>
                </a:solidFill>
              </a:ln>
              <a:effectLst/>
            </c:spPr>
            <c:extLst>
              <c:ext xmlns:c16="http://schemas.microsoft.com/office/drawing/2014/chart" uri="{C3380CC4-5D6E-409C-BE32-E72D297353CC}">
                <c16:uniqueId val="{00000007-8B7B-4406-9509-7DA4801700D2}"/>
              </c:ext>
            </c:extLst>
          </c:dPt>
          <c:dPt>
            <c:idx val="4"/>
            <c:bubble3D val="0"/>
            <c:spPr>
              <a:solidFill>
                <a:schemeClr val="dk1">
                  <a:tint val="30000"/>
                </a:schemeClr>
              </a:solidFill>
              <a:ln w="19050">
                <a:solidFill>
                  <a:schemeClr val="lt1"/>
                </a:solidFill>
              </a:ln>
              <a:effectLst/>
            </c:spPr>
            <c:extLst>
              <c:ext xmlns:c16="http://schemas.microsoft.com/office/drawing/2014/chart" uri="{C3380CC4-5D6E-409C-BE32-E72D297353CC}">
                <c16:uniqueId val="{00000009-8B7B-4406-9509-7DA4801700D2}"/>
              </c:ext>
            </c:extLst>
          </c:dPt>
          <c:dPt>
            <c:idx val="5"/>
            <c:bubble3D val="0"/>
            <c:spPr>
              <a:solidFill>
                <a:schemeClr val="dk1">
                  <a:tint val="60000"/>
                </a:schemeClr>
              </a:solidFill>
              <a:ln w="19050">
                <a:solidFill>
                  <a:schemeClr val="lt1"/>
                </a:solidFill>
              </a:ln>
              <a:effectLst/>
            </c:spPr>
            <c:extLst>
              <c:ext xmlns:c16="http://schemas.microsoft.com/office/drawing/2014/chart" uri="{C3380CC4-5D6E-409C-BE32-E72D297353CC}">
                <c16:uniqueId val="{0000000B-8B7B-4406-9509-7DA4801700D2}"/>
              </c:ext>
            </c:extLst>
          </c:dPt>
          <c:dPt>
            <c:idx val="6"/>
            <c:bubble3D val="0"/>
            <c:spPr>
              <a:solidFill>
                <a:schemeClr val="dk1">
                  <a:tint val="80000"/>
                </a:schemeClr>
              </a:solidFill>
              <a:ln w="19050">
                <a:solidFill>
                  <a:schemeClr val="lt1"/>
                </a:solidFill>
              </a:ln>
              <a:effectLst/>
            </c:spPr>
            <c:extLst>
              <c:ext xmlns:c16="http://schemas.microsoft.com/office/drawing/2014/chart" uri="{C3380CC4-5D6E-409C-BE32-E72D297353CC}">
                <c16:uniqueId val="{0000000D-8B7B-4406-9509-7DA4801700D2}"/>
              </c:ext>
            </c:extLst>
          </c:dPt>
          <c:dLbls>
            <c:dLbl>
              <c:idx val="0"/>
              <c:layout>
                <c:manualLayout>
                  <c:x val="-0.1705915075097349"/>
                  <c:y val="9.2592592592592587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8B7B-4406-9509-7DA4801700D2}"/>
                </c:ext>
              </c:extLst>
            </c:dLbl>
            <c:dLbl>
              <c:idx val="1"/>
              <c:layout>
                <c:manualLayout>
                  <c:x val="7.4170220656405777E-3"/>
                  <c:y val="-0.17429193899782136"/>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8B7B-4406-9509-7DA4801700D2}"/>
                </c:ext>
              </c:extLst>
            </c:dLbl>
            <c:dLbl>
              <c:idx val="2"/>
              <c:layout>
                <c:manualLayout>
                  <c:x val="0.12238086408307065"/>
                  <c:y val="-1.6339869281045801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8B7B-4406-9509-7DA4801700D2}"/>
                </c:ext>
              </c:extLst>
            </c:dLbl>
            <c:dLbl>
              <c:idx val="3"/>
              <c:layout>
                <c:manualLayout>
                  <c:x val="7.4170220656406454E-3"/>
                  <c:y val="3.8126361655773405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8B7B-4406-9509-7DA4801700D2}"/>
                </c:ext>
              </c:extLst>
            </c:dLbl>
            <c:dLbl>
              <c:idx val="4"/>
              <c:layout>
                <c:manualLayout>
                  <c:x val="4.4502132393843874E-2"/>
                  <c:y val="1.6339869281045753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8B7B-4406-9509-7DA4801700D2}"/>
                </c:ext>
              </c:extLst>
            </c:dLbl>
            <c:dLbl>
              <c:idx val="5"/>
              <c:layout>
                <c:manualLayout>
                  <c:x val="0.11496384201743"/>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8B7B-4406-9509-7DA4801700D2}"/>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category_revenue!$C$2:$C$8</c:f>
              <c:strCache>
                <c:ptCount val="6"/>
                <c:pt idx="0">
                  <c:v>Main</c:v>
                </c:pt>
                <c:pt idx="1">
                  <c:v>Snack</c:v>
                </c:pt>
                <c:pt idx="2">
                  <c:v>Drink</c:v>
                </c:pt>
                <c:pt idx="3">
                  <c:v>Side Item</c:v>
                </c:pt>
                <c:pt idx="4">
                  <c:v>Dessert</c:v>
                </c:pt>
                <c:pt idx="5">
                  <c:v>Non-Food</c:v>
                </c:pt>
              </c:strCache>
            </c:strRef>
          </c:cat>
          <c:val>
            <c:numRef>
              <c:f>category_revenue!$D$2:$D$8</c:f>
              <c:numCache>
                <c:formatCode>General</c:formatCode>
                <c:ptCount val="7"/>
                <c:pt idx="0">
                  <c:v>9581739.7479999997</c:v>
                </c:pt>
                <c:pt idx="1">
                  <c:v>6783307.2529999996</c:v>
                </c:pt>
                <c:pt idx="2">
                  <c:v>5473390.04</c:v>
                </c:pt>
                <c:pt idx="3">
                  <c:v>1797310.5619999999</c:v>
                </c:pt>
                <c:pt idx="4">
                  <c:v>1400479.527</c:v>
                </c:pt>
                <c:pt idx="5">
                  <c:v>558641.1</c:v>
                </c:pt>
              </c:numCache>
            </c:numRef>
          </c:val>
          <c:extLst>
            <c:ext xmlns:c16="http://schemas.microsoft.com/office/drawing/2014/chart" uri="{C3380CC4-5D6E-409C-BE32-E72D297353CC}">
              <c16:uniqueId val="{0000000E-8B7B-4406-9509-7DA4801700D2}"/>
            </c:ext>
          </c:extLst>
        </c:ser>
        <c:dLbls>
          <c:showLegendKey val="0"/>
          <c:showVal val="0"/>
          <c:showCatName val="0"/>
          <c:showSerName val="0"/>
          <c:showPercent val="0"/>
          <c:showBubbleSize val="0"/>
          <c:showLeaderLines val="0"/>
        </c:dLbls>
        <c:firstSliceAng val="0"/>
      </c:pieChart>
      <c:spPr>
        <a:noFill/>
        <a:ln>
          <a:noFill/>
        </a:ln>
        <a:effectLst/>
      </c:spPr>
    </c:plotArea>
    <c:legend>
      <c:legendPos val="r"/>
      <c:legendEntry>
        <c:idx val="6"/>
        <c:delete val="1"/>
      </c:legendEntry>
      <c:layout>
        <c:manualLayout>
          <c:xMode val="edge"/>
          <c:yMode val="edge"/>
          <c:x val="0.56530826503829879"/>
          <c:y val="0.19493884841158338"/>
          <c:w val="0.32584819754673522"/>
          <c:h val="0.61012186754663966"/>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pivotSource>
    <c:name>[new_gant_view.xlsx]Sheet2!数据透视表1</c:name>
    <c:fmtId val="-1"/>
  </c:pivotSource>
  <c:chart>
    <c:autoTitleDeleted val="1"/>
    <c:pivotFmts>
      <c:pivotFmt>
        <c:idx val="0"/>
        <c:spPr>
          <a:solidFill>
            <a:schemeClr val="dk1">
              <a:tint val="88500"/>
            </a:schemeClr>
          </a:solidFill>
          <a:ln>
            <a:noFill/>
          </a:ln>
          <a:effectLst/>
        </c:spPr>
        <c:marker>
          <c:symbol val="none"/>
        </c:marker>
      </c:pivotFmt>
      <c:pivotFmt>
        <c:idx val="1"/>
        <c:spPr>
          <a:solidFill>
            <a:schemeClr val="dk1">
              <a:tint val="88500"/>
            </a:schemeClr>
          </a:solidFill>
          <a:ln>
            <a:noFill/>
          </a:ln>
          <a:effectLst/>
        </c:spPr>
        <c:marker>
          <c:symbol val="none"/>
        </c:marker>
      </c:pivotFmt>
      <c:pivotFmt>
        <c:idx val="2"/>
        <c:spPr>
          <a:solidFill>
            <a:schemeClr val="dk1">
              <a:tint val="88500"/>
            </a:schemeClr>
          </a:solidFill>
          <a:ln>
            <a:noFill/>
          </a:ln>
          <a:effectLst/>
        </c:spPr>
        <c:marker>
          <c:symbol val="none"/>
        </c:marker>
      </c:pivotFmt>
    </c:pivotFmts>
    <c:plotArea>
      <c:layout>
        <c:manualLayout>
          <c:layoutTarget val="inner"/>
          <c:xMode val="edge"/>
          <c:yMode val="edge"/>
          <c:x val="0.17469486854526683"/>
          <c:y val="8.7122243397767488E-2"/>
          <c:w val="0.71902010215021783"/>
          <c:h val="0.68448027851677806"/>
        </c:manualLayout>
      </c:layout>
      <c:barChart>
        <c:barDir val="col"/>
        <c:grouping val="clustered"/>
        <c:varyColors val="0"/>
        <c:ser>
          <c:idx val="0"/>
          <c:order val="0"/>
          <c:tx>
            <c:strRef>
              <c:f>Sheet2!$B$1</c:f>
              <c:strCache>
                <c:ptCount val="1"/>
                <c:pt idx="0">
                  <c:v>汇总</c:v>
                </c:pt>
              </c:strCache>
            </c:strRef>
          </c:tx>
          <c:spPr>
            <a:solidFill>
              <a:schemeClr val="tx1"/>
            </a:solidFill>
            <a:ln>
              <a:noFill/>
            </a:ln>
            <a:effectLst/>
          </c:spPr>
          <c:invertIfNegative val="0"/>
          <c:cat>
            <c:strRef>
              <c:f>Sheet2!$A$2:$A$8</c:f>
              <c:strCache>
                <c:ptCount val="6"/>
                <c:pt idx="0">
                  <c:v>Dessert</c:v>
                </c:pt>
                <c:pt idx="1">
                  <c:v>Drink</c:v>
                </c:pt>
                <c:pt idx="2">
                  <c:v>Main</c:v>
                </c:pt>
                <c:pt idx="3">
                  <c:v>Non-Food</c:v>
                </c:pt>
                <c:pt idx="4">
                  <c:v>Side Item</c:v>
                </c:pt>
                <c:pt idx="5">
                  <c:v>Snack</c:v>
                </c:pt>
              </c:strCache>
            </c:strRef>
          </c:cat>
          <c:val>
            <c:numRef>
              <c:f>Sheet2!$B$2:$B$8</c:f>
              <c:numCache>
                <c:formatCode>General</c:formatCode>
                <c:ptCount val="6"/>
                <c:pt idx="0">
                  <c:v>14</c:v>
                </c:pt>
                <c:pt idx="1">
                  <c:v>46</c:v>
                </c:pt>
                <c:pt idx="2">
                  <c:v>63</c:v>
                </c:pt>
                <c:pt idx="3">
                  <c:v>13</c:v>
                </c:pt>
                <c:pt idx="4">
                  <c:v>20</c:v>
                </c:pt>
                <c:pt idx="5">
                  <c:v>24</c:v>
                </c:pt>
              </c:numCache>
            </c:numRef>
          </c:val>
          <c:extLst>
            <c:ext xmlns:c16="http://schemas.microsoft.com/office/drawing/2014/chart" uri="{C3380CC4-5D6E-409C-BE32-E72D297353CC}">
              <c16:uniqueId val="{00000000-ABE5-4EF2-A39F-A5D144C1BD9E}"/>
            </c:ext>
          </c:extLst>
        </c:ser>
        <c:dLbls>
          <c:showLegendKey val="0"/>
          <c:showVal val="0"/>
          <c:showCatName val="0"/>
          <c:showSerName val="0"/>
          <c:showPercent val="0"/>
          <c:showBubbleSize val="0"/>
        </c:dLbls>
        <c:gapWidth val="219"/>
        <c:axId val="622055144"/>
        <c:axId val="622059080"/>
      </c:barChart>
      <c:catAx>
        <c:axId val="622055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2059080"/>
        <c:crosses val="autoZero"/>
        <c:auto val="1"/>
        <c:lblAlgn val="ctr"/>
        <c:lblOffset val="100"/>
        <c:noMultiLvlLbl val="0"/>
      </c:catAx>
      <c:valAx>
        <c:axId val="622059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20551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465571213367664"/>
          <c:y val="6.6322610622038952E-2"/>
          <c:w val="0.76686748108562031"/>
          <c:h val="0.89380790983804193"/>
        </c:manualLayout>
      </c:layout>
      <c:barChart>
        <c:barDir val="bar"/>
        <c:grouping val="stacked"/>
        <c:varyColors val="0"/>
        <c:ser>
          <c:idx val="0"/>
          <c:order val="0"/>
          <c:tx>
            <c:strRef>
              <c:f>new_gant_view!$F$1</c:f>
              <c:strCache>
                <c:ptCount val="1"/>
                <c:pt idx="0">
                  <c:v>start_date</c:v>
                </c:pt>
              </c:strCache>
            </c:strRef>
          </c:tx>
          <c:spPr>
            <a:noFill/>
            <a:ln>
              <a:noFill/>
            </a:ln>
            <a:effectLst/>
          </c:spPr>
          <c:invertIfNegative val="0"/>
          <c:cat>
            <c:strRef>
              <c:f>new_gant_view!$E$2:$E$25</c:f>
              <c:strCache>
                <c:ptCount val="24"/>
                <c:pt idx="0">
                  <c:v>Main_5306</c:v>
                </c:pt>
                <c:pt idx="1">
                  <c:v>Side Item_5383</c:v>
                </c:pt>
                <c:pt idx="2">
                  <c:v>Main_5968</c:v>
                </c:pt>
                <c:pt idx="3">
                  <c:v>Main_5969</c:v>
                </c:pt>
                <c:pt idx="4">
                  <c:v>Main_5976</c:v>
                </c:pt>
                <c:pt idx="5">
                  <c:v>Main_5977</c:v>
                </c:pt>
                <c:pt idx="6">
                  <c:v>Side Item_5979</c:v>
                </c:pt>
                <c:pt idx="7">
                  <c:v>Side Item_5984</c:v>
                </c:pt>
                <c:pt idx="8">
                  <c:v>Side Item_5991</c:v>
                </c:pt>
                <c:pt idx="9">
                  <c:v>Main_5992</c:v>
                </c:pt>
                <c:pt idx="10">
                  <c:v>Snack_6023</c:v>
                </c:pt>
                <c:pt idx="11">
                  <c:v>Snack_6034</c:v>
                </c:pt>
                <c:pt idx="12">
                  <c:v>Snack_6040</c:v>
                </c:pt>
                <c:pt idx="13">
                  <c:v>Main_6106</c:v>
                </c:pt>
                <c:pt idx="14">
                  <c:v>Main_6107</c:v>
                </c:pt>
                <c:pt idx="15">
                  <c:v>Drink_6186</c:v>
                </c:pt>
                <c:pt idx="16">
                  <c:v>Drink_11149</c:v>
                </c:pt>
                <c:pt idx="17">
                  <c:v>Main_11399</c:v>
                </c:pt>
                <c:pt idx="18">
                  <c:v>Side Item_11537</c:v>
                </c:pt>
                <c:pt idx="19">
                  <c:v>Non-Food_11599</c:v>
                </c:pt>
                <c:pt idx="20">
                  <c:v>Main_12324</c:v>
                </c:pt>
                <c:pt idx="21">
                  <c:v>Main_12351</c:v>
                </c:pt>
                <c:pt idx="22">
                  <c:v>Drink_12811</c:v>
                </c:pt>
                <c:pt idx="23">
                  <c:v>Dessert_12815</c:v>
                </c:pt>
              </c:strCache>
            </c:strRef>
          </c:cat>
          <c:val>
            <c:numRef>
              <c:f>new_gant_view!$F$2:$F$25</c:f>
              <c:numCache>
                <c:formatCode>0.00_);[Red]\(0.00\)</c:formatCode>
                <c:ptCount val="24"/>
                <c:pt idx="0">
                  <c:v>41414</c:v>
                </c:pt>
                <c:pt idx="1">
                  <c:v>41414</c:v>
                </c:pt>
                <c:pt idx="2">
                  <c:v>41414</c:v>
                </c:pt>
                <c:pt idx="3">
                  <c:v>41414</c:v>
                </c:pt>
                <c:pt idx="4">
                  <c:v>41434</c:v>
                </c:pt>
                <c:pt idx="5">
                  <c:v>41414</c:v>
                </c:pt>
                <c:pt idx="6">
                  <c:v>41414</c:v>
                </c:pt>
                <c:pt idx="7">
                  <c:v>41414</c:v>
                </c:pt>
                <c:pt idx="8">
                  <c:v>41414</c:v>
                </c:pt>
                <c:pt idx="9">
                  <c:v>41414</c:v>
                </c:pt>
                <c:pt idx="10">
                  <c:v>41414</c:v>
                </c:pt>
                <c:pt idx="11">
                  <c:v>41414</c:v>
                </c:pt>
                <c:pt idx="12">
                  <c:v>41414</c:v>
                </c:pt>
                <c:pt idx="13">
                  <c:v>41414</c:v>
                </c:pt>
                <c:pt idx="14">
                  <c:v>41414</c:v>
                </c:pt>
                <c:pt idx="15">
                  <c:v>41414</c:v>
                </c:pt>
                <c:pt idx="16">
                  <c:v>41415</c:v>
                </c:pt>
                <c:pt idx="17">
                  <c:v>41414</c:v>
                </c:pt>
                <c:pt idx="18">
                  <c:v>41414</c:v>
                </c:pt>
                <c:pt idx="19">
                  <c:v>41543</c:v>
                </c:pt>
                <c:pt idx="20">
                  <c:v>41414</c:v>
                </c:pt>
                <c:pt idx="21">
                  <c:v>41421</c:v>
                </c:pt>
                <c:pt idx="22">
                  <c:v>41953</c:v>
                </c:pt>
                <c:pt idx="23">
                  <c:v>41722</c:v>
                </c:pt>
              </c:numCache>
            </c:numRef>
          </c:val>
          <c:extLst>
            <c:ext xmlns:c16="http://schemas.microsoft.com/office/drawing/2014/chart" uri="{C3380CC4-5D6E-409C-BE32-E72D297353CC}">
              <c16:uniqueId val="{00000000-E86D-40E0-A4C3-89AA3BDFF3A9}"/>
            </c:ext>
          </c:extLst>
        </c:ser>
        <c:ser>
          <c:idx val="1"/>
          <c:order val="1"/>
          <c:tx>
            <c:strRef>
              <c:f>new_gant_view!$H$1</c:f>
              <c:strCache>
                <c:ptCount val="1"/>
                <c:pt idx="0">
                  <c:v>date_count</c:v>
                </c:pt>
              </c:strCache>
            </c:strRef>
          </c:tx>
          <c:spPr>
            <a:solidFill>
              <a:schemeClr val="tx1"/>
            </a:solidFill>
            <a:ln>
              <a:noFill/>
            </a:ln>
            <a:effectLst/>
          </c:spPr>
          <c:invertIfNegative val="0"/>
          <c:cat>
            <c:strRef>
              <c:f>new_gant_view!$E$2:$E$25</c:f>
              <c:strCache>
                <c:ptCount val="24"/>
                <c:pt idx="0">
                  <c:v>Main_5306</c:v>
                </c:pt>
                <c:pt idx="1">
                  <c:v>Side Item_5383</c:v>
                </c:pt>
                <c:pt idx="2">
                  <c:v>Main_5968</c:v>
                </c:pt>
                <c:pt idx="3">
                  <c:v>Main_5969</c:v>
                </c:pt>
                <c:pt idx="4">
                  <c:v>Main_5976</c:v>
                </c:pt>
                <c:pt idx="5">
                  <c:v>Main_5977</c:v>
                </c:pt>
                <c:pt idx="6">
                  <c:v>Side Item_5979</c:v>
                </c:pt>
                <c:pt idx="7">
                  <c:v>Side Item_5984</c:v>
                </c:pt>
                <c:pt idx="8">
                  <c:v>Side Item_5991</c:v>
                </c:pt>
                <c:pt idx="9">
                  <c:v>Main_5992</c:v>
                </c:pt>
                <c:pt idx="10">
                  <c:v>Snack_6023</c:v>
                </c:pt>
                <c:pt idx="11">
                  <c:v>Snack_6034</c:v>
                </c:pt>
                <c:pt idx="12">
                  <c:v>Snack_6040</c:v>
                </c:pt>
                <c:pt idx="13">
                  <c:v>Main_6106</c:v>
                </c:pt>
                <c:pt idx="14">
                  <c:v>Main_6107</c:v>
                </c:pt>
                <c:pt idx="15">
                  <c:v>Drink_6186</c:v>
                </c:pt>
                <c:pt idx="16">
                  <c:v>Drink_11149</c:v>
                </c:pt>
                <c:pt idx="17">
                  <c:v>Main_11399</c:v>
                </c:pt>
                <c:pt idx="18">
                  <c:v>Side Item_11537</c:v>
                </c:pt>
                <c:pt idx="19">
                  <c:v>Non-Food_11599</c:v>
                </c:pt>
                <c:pt idx="20">
                  <c:v>Main_12324</c:v>
                </c:pt>
                <c:pt idx="21">
                  <c:v>Main_12351</c:v>
                </c:pt>
                <c:pt idx="22">
                  <c:v>Drink_12811</c:v>
                </c:pt>
                <c:pt idx="23">
                  <c:v>Dessert_12815</c:v>
                </c:pt>
              </c:strCache>
            </c:strRef>
          </c:cat>
          <c:val>
            <c:numRef>
              <c:f>new_gant_view!$H$2:$H$25</c:f>
              <c:numCache>
                <c:formatCode>General</c:formatCode>
                <c:ptCount val="24"/>
                <c:pt idx="0">
                  <c:v>728</c:v>
                </c:pt>
                <c:pt idx="1">
                  <c:v>728</c:v>
                </c:pt>
                <c:pt idx="2">
                  <c:v>728</c:v>
                </c:pt>
                <c:pt idx="3">
                  <c:v>728</c:v>
                </c:pt>
                <c:pt idx="4">
                  <c:v>705</c:v>
                </c:pt>
                <c:pt idx="5">
                  <c:v>728</c:v>
                </c:pt>
                <c:pt idx="6">
                  <c:v>728</c:v>
                </c:pt>
                <c:pt idx="7">
                  <c:v>728</c:v>
                </c:pt>
                <c:pt idx="8">
                  <c:v>728</c:v>
                </c:pt>
                <c:pt idx="9">
                  <c:v>728</c:v>
                </c:pt>
                <c:pt idx="10">
                  <c:v>305</c:v>
                </c:pt>
                <c:pt idx="11">
                  <c:v>728</c:v>
                </c:pt>
                <c:pt idx="12">
                  <c:v>728</c:v>
                </c:pt>
                <c:pt idx="13">
                  <c:v>699</c:v>
                </c:pt>
                <c:pt idx="14">
                  <c:v>728</c:v>
                </c:pt>
                <c:pt idx="15">
                  <c:v>728</c:v>
                </c:pt>
                <c:pt idx="16">
                  <c:v>727</c:v>
                </c:pt>
                <c:pt idx="17">
                  <c:v>728</c:v>
                </c:pt>
                <c:pt idx="18">
                  <c:v>728</c:v>
                </c:pt>
                <c:pt idx="19">
                  <c:v>56</c:v>
                </c:pt>
                <c:pt idx="20">
                  <c:v>631</c:v>
                </c:pt>
                <c:pt idx="21">
                  <c:v>93</c:v>
                </c:pt>
                <c:pt idx="22">
                  <c:v>188</c:v>
                </c:pt>
                <c:pt idx="23">
                  <c:v>349</c:v>
                </c:pt>
              </c:numCache>
            </c:numRef>
          </c:val>
          <c:extLst>
            <c:ext xmlns:c16="http://schemas.microsoft.com/office/drawing/2014/chart" uri="{C3380CC4-5D6E-409C-BE32-E72D297353CC}">
              <c16:uniqueId val="{00000001-E86D-40E0-A4C3-89AA3BDFF3A9}"/>
            </c:ext>
          </c:extLst>
        </c:ser>
        <c:dLbls>
          <c:showLegendKey val="0"/>
          <c:showVal val="0"/>
          <c:showCatName val="0"/>
          <c:showSerName val="0"/>
          <c:showPercent val="0"/>
          <c:showBubbleSize val="0"/>
        </c:dLbls>
        <c:gapWidth val="150"/>
        <c:overlap val="100"/>
        <c:axId val="445493072"/>
        <c:axId val="445497992"/>
      </c:barChart>
      <c:catAx>
        <c:axId val="44549307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45497992"/>
        <c:crosses val="autoZero"/>
        <c:auto val="1"/>
        <c:lblAlgn val="ctr"/>
        <c:lblOffset val="100"/>
        <c:noMultiLvlLbl val="0"/>
      </c:catAx>
      <c:valAx>
        <c:axId val="445497992"/>
        <c:scaling>
          <c:orientation val="minMax"/>
          <c:min val="41414"/>
        </c:scaling>
        <c:delete val="0"/>
        <c:axPos val="t"/>
        <c:majorGridlines>
          <c:spPr>
            <a:ln w="9525" cap="flat" cmpd="sng" algn="ctr">
              <a:solidFill>
                <a:schemeClr val="tx1">
                  <a:lumMod val="15000"/>
                  <a:lumOff val="85000"/>
                </a:schemeClr>
              </a:solidFill>
              <a:round/>
            </a:ln>
            <a:effectLst/>
          </c:spPr>
        </c:majorGridlines>
        <c:numFmt formatCode="m/d/yyyy"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4549307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49F46-8803-4049-B723-4CE4B66C6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Pages>
  <Words>2809</Words>
  <Characters>16014</Characters>
  <Application>Microsoft Office Word</Application>
  <DocSecurity>0</DocSecurity>
  <Lines>133</Lines>
  <Paragraphs>37</Paragraphs>
  <ScaleCrop>false</ScaleCrop>
  <Company/>
  <LinksUpToDate>false</LinksUpToDate>
  <CharactersWithSpaces>18786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陶文逸</dc:creator>
  <cp:keywords/>
  <dc:description/>
  <cp:lastModifiedBy>陶文逸</cp:lastModifiedBy>
  <cp:revision>30</cp:revision>
  <cp:lastPrinted>2017-05-22T13:47:00Z</cp:lastPrinted>
  <dcterms:created xsi:type="dcterms:W3CDTF">2017-05-16T08:50:00Z</dcterms:created>
  <dcterms:modified xsi:type="dcterms:W3CDTF">2017-05-22T13:47:00Z</dcterms:modified>
</cp:coreProperties>
</file>