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8D" w:rsidRPr="006C6970" w:rsidRDefault="00B4298D" w:rsidP="006C6970">
      <w:pPr>
        <w:pStyle w:val="ListParagraph"/>
        <w:numPr>
          <w:ilvl w:val="0"/>
          <w:numId w:val="5"/>
        </w:numPr>
        <w:ind w:left="360"/>
        <w:rPr>
          <w:b/>
        </w:rPr>
      </w:pPr>
      <w:r w:rsidRPr="006C6970">
        <w:rPr>
          <w:b/>
        </w:rPr>
        <w:t>Problem description</w:t>
      </w:r>
    </w:p>
    <w:p w:rsidR="008D37D9" w:rsidRPr="00B4298D" w:rsidRDefault="008D37D9">
      <w:r w:rsidRPr="00B4298D">
        <w:t xml:space="preserve">For 1D solid-liquid problem, specie </w:t>
      </w:r>
      <w:r w:rsidR="00FE7D64" w:rsidRPr="00B4298D">
        <w:t>M</w:t>
      </w:r>
      <w:r w:rsidRPr="00B4298D">
        <w:t xml:space="preserve"> transport </w:t>
      </w:r>
      <w:r w:rsidR="00AA53C9">
        <w:rPr>
          <w:rFonts w:hint="eastAsia"/>
        </w:rPr>
        <w:t>betwee</w:t>
      </w:r>
      <w:r w:rsidR="00AA53C9">
        <w:t>n</w:t>
      </w:r>
      <w:r w:rsidRPr="00B4298D">
        <w:t xml:space="preserve"> </w:t>
      </w:r>
      <w:r w:rsidR="00AA53C9">
        <w:t>two domains (</w:t>
      </w:r>
      <w:r w:rsidRPr="00B4298D">
        <w:t>left domain</w:t>
      </w:r>
      <w:r w:rsidR="00AA53C9">
        <w:t xml:space="preserve"> 1 and </w:t>
      </w:r>
      <w:r w:rsidRPr="00B4298D">
        <w:t>right domain</w:t>
      </w:r>
      <w:r w:rsidR="00AA53C9">
        <w:t xml:space="preserve"> 2</w:t>
      </w:r>
      <w:r w:rsidRPr="00B4298D">
        <w:t>).</w:t>
      </w:r>
    </w:p>
    <w:p w:rsidR="008D37D9" w:rsidRPr="00B4298D" w:rsidRDefault="008D37D9" w:rsidP="001975BA">
      <w:pPr>
        <w:pStyle w:val="ListParagraph"/>
        <w:numPr>
          <w:ilvl w:val="0"/>
          <w:numId w:val="3"/>
        </w:numPr>
      </w:pPr>
      <w:r w:rsidRPr="00B4298D">
        <w:t xml:space="preserve">Diffusion in both domains can be described by Fick’s law, Specie </w:t>
      </w:r>
      <w:r w:rsidR="00314679">
        <w:t>M</w:t>
      </w:r>
      <w:r w:rsidRPr="00B4298D">
        <w:t xml:space="preserve"> has different diffusi</w:t>
      </w:r>
      <w:r w:rsidR="003462BF">
        <w:t>vities</w:t>
      </w:r>
      <w:r w:rsidRPr="00B4298D">
        <w:t xml:space="preserve"> in different materials. </w:t>
      </w:r>
    </w:p>
    <w:p w:rsidR="008D37D9" w:rsidRPr="00B4298D" w:rsidRDefault="008D37D9" w:rsidP="008D37D9">
      <w:pPr>
        <w:pStyle w:val="ListParagraph"/>
        <w:numPr>
          <w:ilvl w:val="0"/>
          <w:numId w:val="3"/>
        </w:numPr>
      </w:pPr>
      <w:r w:rsidRPr="00B4298D">
        <w:t>Dirichlet boundary conditions are applied at most left and most right.</w:t>
      </w:r>
    </w:p>
    <w:p w:rsidR="008D37D9" w:rsidRPr="00B4298D" w:rsidRDefault="008D37D9" w:rsidP="008D37D9">
      <w:pPr>
        <w:pStyle w:val="ListParagraph"/>
        <w:numPr>
          <w:ilvl w:val="0"/>
          <w:numId w:val="3"/>
        </w:numPr>
      </w:pPr>
      <w:r w:rsidRPr="00B4298D">
        <w:t xml:space="preserve">At the interface </w:t>
      </w:r>
      <w:r w:rsidR="00FE7D64" w:rsidRPr="00B4298D">
        <w:t>consider the following</w:t>
      </w:r>
    </w:p>
    <w:p w:rsidR="008D37D9" w:rsidRPr="00B4298D" w:rsidRDefault="008D37D9" w:rsidP="008D37D9">
      <w:pPr>
        <w:pStyle w:val="ListParagraph"/>
        <w:numPr>
          <w:ilvl w:val="1"/>
          <w:numId w:val="3"/>
        </w:numPr>
      </w:pPr>
      <w:r w:rsidRPr="00B4298D">
        <w:t>Fluxes are matched from</w:t>
      </w:r>
      <w:r w:rsidR="00B4298D" w:rsidRPr="00B4298D">
        <w:t xml:space="preserve"> both domains</w:t>
      </w:r>
    </w:p>
    <w:p w:rsidR="008D37D9" w:rsidRPr="00B4298D" w:rsidRDefault="000A20A5" w:rsidP="008D37D9">
      <w:pPr>
        <w:pStyle w:val="ListParagraph"/>
        <w:numPr>
          <w:ilvl w:val="1"/>
          <w:numId w:val="3"/>
        </w:numPr>
      </w:pPr>
      <w:r>
        <w:t>The</w:t>
      </w:r>
      <w:r w:rsidR="008D37D9" w:rsidRPr="00B4298D">
        <w:t xml:space="preserve"> reaction</w:t>
      </w:r>
      <w:r w:rsidR="00FE7D64" w:rsidRPr="00B4298D">
        <w:t xml:space="preserve"> is</w:t>
      </w:r>
    </w:p>
    <w:p w:rsidR="008D37D9" w:rsidRPr="00B4298D" w:rsidRDefault="00B4298D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⇌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M(2)</m:t>
          </m:r>
        </m:oMath>
      </m:oMathPara>
    </w:p>
    <w:p w:rsidR="00B4298D" w:rsidRPr="00B4298D" w:rsidRDefault="006C6970" w:rsidP="00B4298D">
      <w:pPr>
        <w:ind w:left="720" w:firstLine="720"/>
      </w:pPr>
      <w:r>
        <w:t xml:space="preserve">With the </w:t>
      </w:r>
      <w:r w:rsidR="000A20A5">
        <w:t xml:space="preserve">first order </w:t>
      </w:r>
      <w:r>
        <w:t>reaction rate</w:t>
      </w:r>
      <w:r w:rsidR="000A20A5">
        <w:t xml:space="preserve"> assuming a </w:t>
      </w:r>
      <w:r w:rsidR="000A20A5">
        <w:t>quasi-steady-state</w:t>
      </w:r>
    </w:p>
    <w:p w:rsidR="008D37D9" w:rsidRPr="00B4298D" w:rsidRDefault="00B4298D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eactionRate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:rsidR="00B4298D" w:rsidRDefault="00B4298D">
      <w:pPr>
        <w:rPr>
          <w:b/>
        </w:rPr>
      </w:pPr>
    </w:p>
    <w:p w:rsidR="00A72CE4" w:rsidRDefault="00AD3592" w:rsidP="006C6970">
      <w:pPr>
        <w:pStyle w:val="ListParagraph"/>
        <w:numPr>
          <w:ilvl w:val="0"/>
          <w:numId w:val="5"/>
        </w:numPr>
        <w:ind w:left="360"/>
        <w:rPr>
          <w:b/>
        </w:rPr>
      </w:pPr>
      <w:r w:rsidRPr="006C6970">
        <w:rPr>
          <w:b/>
        </w:rPr>
        <w:t xml:space="preserve">Model </w:t>
      </w:r>
      <w:r w:rsidR="00F32CE8" w:rsidRPr="006C6970">
        <w:rPr>
          <w:b/>
        </w:rPr>
        <w:t>in 1-D</w:t>
      </w:r>
      <w:r w:rsidRPr="006C6970">
        <w:rPr>
          <w:b/>
        </w:rPr>
        <w:t xml:space="preserve"> </w:t>
      </w:r>
    </w:p>
    <w:p w:rsidR="006C6970" w:rsidRDefault="006C6970" w:rsidP="006C6970">
      <w:pPr>
        <w:pStyle w:val="ListParagraph"/>
        <w:ind w:left="360"/>
        <w:rPr>
          <w:b/>
        </w:rPr>
      </w:pPr>
    </w:p>
    <w:p w:rsidR="006C6970" w:rsidRPr="006C6970" w:rsidRDefault="006C6970" w:rsidP="006C6970">
      <w:pPr>
        <w:pStyle w:val="ListParagraph"/>
        <w:numPr>
          <w:ilvl w:val="0"/>
          <w:numId w:val="6"/>
        </w:numPr>
        <w:rPr>
          <w:b/>
          <w:vanish/>
        </w:rPr>
      </w:pPr>
    </w:p>
    <w:p w:rsidR="006C6970" w:rsidRPr="006C6970" w:rsidRDefault="006C6970" w:rsidP="006C6970">
      <w:pPr>
        <w:pStyle w:val="ListParagraph"/>
        <w:numPr>
          <w:ilvl w:val="0"/>
          <w:numId w:val="6"/>
        </w:numPr>
        <w:rPr>
          <w:b/>
          <w:vanish/>
        </w:rPr>
      </w:pPr>
    </w:p>
    <w:p w:rsidR="006C6970" w:rsidRPr="006C6970" w:rsidRDefault="006C6970" w:rsidP="006C6970">
      <w:pPr>
        <w:pStyle w:val="ListParagraph"/>
        <w:numPr>
          <w:ilvl w:val="1"/>
          <w:numId w:val="6"/>
        </w:numPr>
        <w:ind w:left="432"/>
        <w:rPr>
          <w:b/>
        </w:rPr>
      </w:pPr>
      <w:r>
        <w:rPr>
          <w:b/>
        </w:rPr>
        <w:t>Governing equation</w:t>
      </w:r>
    </w:p>
    <w:p w:rsidR="000D7167" w:rsidRDefault="008866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E54CF6" wp14:editId="19C6401A">
                <wp:simplePos x="0" y="0"/>
                <wp:positionH relativeFrom="column">
                  <wp:posOffset>1859280</wp:posOffset>
                </wp:positionH>
                <wp:positionV relativeFrom="paragraph">
                  <wp:posOffset>3810</wp:posOffset>
                </wp:positionV>
                <wp:extent cx="853440" cy="388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4DE" w:rsidRPr="003D58D4" w:rsidRDefault="001D1DBA" w:rsidP="000D7167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54C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4pt;margin-top:.3pt;width:67.2pt;height:3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" filled="f" stroked="f">
                <v:textbox>
                  <w:txbxContent>
                    <w:p w:rsidR="00C924DE" w:rsidRPr="003D58D4" w:rsidRDefault="001D1DBA" w:rsidP="000D7167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716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95EAE7" wp14:editId="4361885E">
                <wp:simplePos x="0" y="0"/>
                <wp:positionH relativeFrom="column">
                  <wp:posOffset>3459480</wp:posOffset>
                </wp:positionH>
                <wp:positionV relativeFrom="paragraph">
                  <wp:posOffset>3810</wp:posOffset>
                </wp:positionV>
                <wp:extent cx="670560" cy="38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8D4" w:rsidRPr="003D58D4" w:rsidRDefault="001D1DBA" w:rsidP="003D58D4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924DE" w:rsidRPr="000D7167" w:rsidRDefault="00C924DE" w:rsidP="000D716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EAE7" id="_x0000_s1027" type="#_x0000_t202" style="position:absolute;margin-left:272.4pt;margin-top:.3pt;width:52.8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" filled="f" stroked="f">
                <v:textbox>
                  <w:txbxContent>
                    <w:p w:rsidR="003D58D4" w:rsidRPr="003D58D4" w:rsidRDefault="001D1DBA" w:rsidP="003D58D4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C924DE" w:rsidRPr="000D7167" w:rsidRDefault="00C924DE" w:rsidP="000D7167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1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95FEF" wp14:editId="55A208DF">
                <wp:simplePos x="0" y="0"/>
                <wp:positionH relativeFrom="column">
                  <wp:posOffset>3070860</wp:posOffset>
                </wp:positionH>
                <wp:positionV relativeFrom="paragraph">
                  <wp:posOffset>1905</wp:posOffset>
                </wp:positionV>
                <wp:extent cx="1470660" cy="5791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0713" id="Rectangle 2" o:spid="_x0000_s1026" style="position:absolute;margin-left:241.8pt;margin-top:.15pt;width:115.8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" fillcolor="#ed7d31 [3205]" stroked="f" strokeweight="1pt"/>
            </w:pict>
          </mc:Fallback>
        </mc:AlternateContent>
      </w:r>
      <w:r w:rsidR="000D71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B43EE" wp14:editId="30A9D109">
                <wp:simplePos x="0" y="0"/>
                <wp:positionH relativeFrom="column">
                  <wp:posOffset>1607820</wp:posOffset>
                </wp:positionH>
                <wp:positionV relativeFrom="paragraph">
                  <wp:posOffset>1905</wp:posOffset>
                </wp:positionV>
                <wp:extent cx="1470660" cy="5791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83DB" id="Rectangle 1" o:spid="_x0000_s1026" style="position:absolute;margin-left:126.6pt;margin-top:.15pt;width:115.8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" fillcolor="#5b9bd5 [3204]" stroked="f" strokeweight="1pt"/>
            </w:pict>
          </mc:Fallback>
        </mc:AlternateContent>
      </w:r>
    </w:p>
    <w:p w:rsidR="000D7167" w:rsidRDefault="000D71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2D53E1" wp14:editId="44F7DFD7">
                <wp:simplePos x="0" y="0"/>
                <wp:positionH relativeFrom="column">
                  <wp:posOffset>4396740</wp:posOffset>
                </wp:positionH>
                <wp:positionV relativeFrom="paragraph">
                  <wp:posOffset>224790</wp:posOffset>
                </wp:positionV>
                <wp:extent cx="320040" cy="2514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4DE" w:rsidRPr="000D7167" w:rsidRDefault="00B629DA" w:rsidP="000D716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53E1" id="_x0000_s1028" type="#_x0000_t202" style="position:absolute;margin-left:346.2pt;margin-top:17.7pt;width:25.2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" filled="f" stroked="f">
                <v:textbox>
                  <w:txbxContent>
                    <w:p w:rsidR="00C924DE" w:rsidRPr="000D7167" w:rsidRDefault="00B629DA" w:rsidP="000D7167">
                      <w:pPr>
                        <w:rPr>
                          <w:vertAlign w:val="subscript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5313BE" wp14:editId="32295BA8">
                <wp:simplePos x="0" y="0"/>
                <wp:positionH relativeFrom="column">
                  <wp:posOffset>2941320</wp:posOffset>
                </wp:positionH>
                <wp:positionV relativeFrom="paragraph">
                  <wp:posOffset>232410</wp:posOffset>
                </wp:positionV>
                <wp:extent cx="358140" cy="251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4DE" w:rsidRPr="000D7167" w:rsidRDefault="00B629DA" w:rsidP="000D716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13BE" id="_x0000_s1029" type="#_x0000_t202" style="position:absolute;margin-left:231.6pt;margin-top:18.3pt;width:28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" filled="f" stroked="f">
                <v:textbox>
                  <w:txbxContent>
                    <w:p w:rsidR="00C924DE" w:rsidRPr="000D7167" w:rsidRDefault="00B629DA" w:rsidP="000D716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E0AC7" wp14:editId="6AE070D2">
                <wp:simplePos x="0" y="0"/>
                <wp:positionH relativeFrom="column">
                  <wp:posOffset>1478280</wp:posOffset>
                </wp:positionH>
                <wp:positionV relativeFrom="paragraph">
                  <wp:posOffset>224790</wp:posOffset>
                </wp:positionV>
                <wp:extent cx="23622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4DE" w:rsidRPr="000D7167" w:rsidRDefault="00C924DE">
                            <w:r w:rsidRPr="000D716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0AC7" id="_x0000_s1030" type="#_x0000_t202" style="position:absolute;margin-left:116.4pt;margin-top:17.7pt;width:18.6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" filled="f" stroked="f">
                <v:textbox>
                  <w:txbxContent>
                    <w:p w:rsidR="00C924DE" w:rsidRPr="000D7167" w:rsidRDefault="00C924DE">
                      <w:r w:rsidRPr="000D7167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D7167" w:rsidRDefault="000D7167"/>
    <w:p w:rsidR="002C3497" w:rsidRDefault="00B52FFD">
      <w:r>
        <w:t>I</w:t>
      </w:r>
      <w:r w:rsidR="002C3497">
        <w:t>n domain 1 (</w:t>
      </w:r>
      <m:oMath>
        <m:r>
          <w:rPr>
            <w:rFonts w:ascii="Cambria Math" w:hAnsi="Cambria Math"/>
          </w:rPr>
          <m:t xml:space="preserve">0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 1</m:t>
        </m:r>
      </m:oMath>
      <w:r w:rsidR="002C3497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985"/>
      </w:tblGrid>
      <w:tr w:rsidR="000D7167" w:rsidTr="002C3497">
        <w:tc>
          <w:tcPr>
            <w:tcW w:w="8365" w:type="dxa"/>
            <w:vAlign w:val="center"/>
          </w:tcPr>
          <w:p w:rsidR="000D7167" w:rsidRPr="00B629DA" w:rsidRDefault="001D1DBA" w:rsidP="00B629D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85" w:type="dxa"/>
            <w:vAlign w:val="center"/>
          </w:tcPr>
          <w:p w:rsidR="000D7167" w:rsidRDefault="002C3497" w:rsidP="002C3497">
            <w:pPr>
              <w:spacing w:line="360" w:lineRule="auto"/>
              <w:jc w:val="center"/>
            </w:pPr>
            <w:r>
              <w:t>(1)</w:t>
            </w:r>
          </w:p>
        </w:tc>
      </w:tr>
    </w:tbl>
    <w:p w:rsidR="002C3497" w:rsidRDefault="00B52FFD" w:rsidP="002C3497">
      <w:r>
        <w:t>I</w:t>
      </w:r>
      <w:r w:rsidR="002C3497">
        <w:t>n domain 2 (</w:t>
      </w:r>
      <m:oMath>
        <m:r>
          <w:rPr>
            <w:rFonts w:ascii="Cambria Math" w:hAnsi="Cambria Math"/>
          </w:rPr>
          <m:t xml:space="preserve">1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≤2</m:t>
        </m:r>
      </m:oMath>
      <w:r w:rsidR="002C3497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985"/>
      </w:tblGrid>
      <w:tr w:rsidR="002C3497" w:rsidTr="00C924DE">
        <w:tc>
          <w:tcPr>
            <w:tcW w:w="8365" w:type="dxa"/>
            <w:vAlign w:val="center"/>
          </w:tcPr>
          <w:p w:rsidR="002C3497" w:rsidRDefault="001D1DBA" w:rsidP="00B629D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85" w:type="dxa"/>
            <w:vAlign w:val="center"/>
          </w:tcPr>
          <w:p w:rsidR="002C3497" w:rsidRDefault="00BA3787" w:rsidP="00C924DE">
            <w:pPr>
              <w:spacing w:line="360" w:lineRule="auto"/>
              <w:jc w:val="center"/>
            </w:pPr>
            <w:r>
              <w:t>(</w:t>
            </w:r>
            <w:r w:rsidR="003D58D4">
              <w:t>2</w:t>
            </w:r>
            <w:r w:rsidR="002C3497">
              <w:t>)</w:t>
            </w:r>
          </w:p>
        </w:tc>
      </w:tr>
    </w:tbl>
    <w:p w:rsidR="003D58D4" w:rsidRDefault="003D58D4" w:rsidP="003D58D4">
      <w:r>
        <w:t>Where D</w:t>
      </w:r>
      <w:r w:rsidRPr="003D58D4">
        <w:rPr>
          <w:vertAlign w:val="subscript"/>
        </w:rPr>
        <w:t>1</w:t>
      </w:r>
      <w:r>
        <w:t xml:space="preserve"> =4, D</w:t>
      </w:r>
      <w:r w:rsidRPr="003D58D4">
        <w:rPr>
          <w:vertAlign w:val="subscript"/>
        </w:rPr>
        <w:t>2</w:t>
      </w:r>
      <w:r w:rsidR="00B629DA">
        <w:t>=2.</w:t>
      </w:r>
      <w:r>
        <w:t xml:space="preserve"> </w:t>
      </w:r>
    </w:p>
    <w:p w:rsidR="00B629DA" w:rsidRDefault="00B629DA">
      <w:pPr>
        <w:rPr>
          <w:b/>
        </w:rPr>
      </w:pPr>
    </w:p>
    <w:p w:rsidR="00A72CE4" w:rsidRPr="006C6970" w:rsidRDefault="002C3497" w:rsidP="006C6970">
      <w:pPr>
        <w:pStyle w:val="ListParagraph"/>
        <w:numPr>
          <w:ilvl w:val="1"/>
          <w:numId w:val="6"/>
        </w:numPr>
        <w:ind w:left="432"/>
        <w:rPr>
          <w:b/>
        </w:rPr>
      </w:pPr>
      <w:r w:rsidRPr="006C6970">
        <w:rPr>
          <w:b/>
        </w:rPr>
        <w:t xml:space="preserve">Boundary condition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980"/>
      </w:tblGrid>
      <w:tr w:rsidR="00A72CE4" w:rsidTr="00A72CE4">
        <w:trPr>
          <w:trHeight w:val="801"/>
        </w:trPr>
        <w:tc>
          <w:tcPr>
            <w:tcW w:w="8370" w:type="dxa"/>
            <w:vAlign w:val="center"/>
          </w:tcPr>
          <w:p w:rsidR="00A72CE4" w:rsidRDefault="001D1DBA" w:rsidP="00B629D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</w:rPr>
                    <m:t>x=0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=1</m:t>
              </m:r>
            </m:oMath>
            <w:r w:rsidR="00A72CE4" w:rsidRPr="00A72CE4">
              <w:rPr>
                <w:sz w:val="24"/>
              </w:rPr>
              <w:t xml:space="preserve"> </w:t>
            </w:r>
          </w:p>
        </w:tc>
        <w:tc>
          <w:tcPr>
            <w:tcW w:w="980" w:type="dxa"/>
            <w:vAlign w:val="center"/>
          </w:tcPr>
          <w:p w:rsidR="00A72CE4" w:rsidRDefault="00BA3787" w:rsidP="006A7F53">
            <w:pPr>
              <w:spacing w:line="360" w:lineRule="auto"/>
              <w:jc w:val="center"/>
            </w:pPr>
            <w:r>
              <w:t>(</w:t>
            </w:r>
            <w:r w:rsidR="006A7F53">
              <w:t>3</w:t>
            </w:r>
            <w:r w:rsidR="00A72CE4">
              <w:t>)</w:t>
            </w:r>
          </w:p>
        </w:tc>
      </w:tr>
      <w:tr w:rsidR="003D58D4" w:rsidTr="003D58D4">
        <w:trPr>
          <w:trHeight w:val="801"/>
        </w:trPr>
        <w:tc>
          <w:tcPr>
            <w:tcW w:w="8370" w:type="dxa"/>
            <w:vAlign w:val="center"/>
          </w:tcPr>
          <w:p w:rsidR="003D58D4" w:rsidRDefault="001D1DBA" w:rsidP="00D5523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</w:rPr>
                    <m:t>x=2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=0</m:t>
              </m:r>
            </m:oMath>
            <w:r w:rsidR="003D58D4" w:rsidRPr="00A72CE4">
              <w:rPr>
                <w:sz w:val="24"/>
              </w:rPr>
              <w:t xml:space="preserve"> </w:t>
            </w:r>
          </w:p>
        </w:tc>
        <w:tc>
          <w:tcPr>
            <w:tcW w:w="980" w:type="dxa"/>
            <w:vAlign w:val="center"/>
          </w:tcPr>
          <w:p w:rsidR="003D58D4" w:rsidRDefault="003D58D4" w:rsidP="003D58D4">
            <w:pPr>
              <w:spacing w:line="360" w:lineRule="auto"/>
              <w:jc w:val="center"/>
            </w:pPr>
            <w:r>
              <w:t>(4)</w:t>
            </w:r>
          </w:p>
        </w:tc>
      </w:tr>
    </w:tbl>
    <w:p w:rsidR="006A7F53" w:rsidRDefault="006A7F53">
      <w:pPr>
        <w:rPr>
          <w:b/>
        </w:rPr>
      </w:pPr>
    </w:p>
    <w:p w:rsidR="00B52FFD" w:rsidRPr="006A7F53" w:rsidRDefault="00A72CE4" w:rsidP="006C6970">
      <w:pPr>
        <w:pStyle w:val="ListParagraph"/>
        <w:numPr>
          <w:ilvl w:val="1"/>
          <w:numId w:val="6"/>
        </w:numPr>
        <w:ind w:left="432"/>
        <w:rPr>
          <w:b/>
        </w:rPr>
      </w:pPr>
      <w:r w:rsidRPr="006A7F53">
        <w:rPr>
          <w:b/>
        </w:rPr>
        <w:t>A</w:t>
      </w:r>
      <w:r w:rsidR="002C3497" w:rsidRPr="006A7F53">
        <w:rPr>
          <w:b/>
        </w:rPr>
        <w:t>t</w:t>
      </w:r>
      <w:r w:rsidR="008617E6" w:rsidRPr="006A7F53">
        <w:rPr>
          <w:b/>
        </w:rPr>
        <w:t xml:space="preserve"> the interface</w:t>
      </w:r>
      <w:r w:rsidR="002C3497" w:rsidRPr="006A7F53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985"/>
      </w:tblGrid>
      <w:tr w:rsidR="00B52FFD" w:rsidTr="003D58D4">
        <w:tc>
          <w:tcPr>
            <w:tcW w:w="8365" w:type="dxa"/>
          </w:tcPr>
          <w:p w:rsidR="003D58D4" w:rsidRPr="003D58D4" w:rsidRDefault="001D1DBA" w:rsidP="003D58D4">
            <w:pPr>
              <w:spacing w:line="36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:rsidR="003D58D4" w:rsidRPr="003D58D4" w:rsidRDefault="003D58D4" w:rsidP="003D58D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:rsidR="00B52FFD" w:rsidRDefault="001D1DBA" w:rsidP="003D58D4">
            <w:pPr>
              <w:spacing w:line="360" w:lineRule="auto"/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x=1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B52FFD" w:rsidRDefault="003D58D4" w:rsidP="006A7F53">
            <w:pPr>
              <w:spacing w:line="360" w:lineRule="auto"/>
              <w:jc w:val="center"/>
            </w:pPr>
            <w:r>
              <w:t>(</w:t>
            </w:r>
            <w:r w:rsidR="006A7F53">
              <w:t>5</w:t>
            </w:r>
            <w:r>
              <w:t>)</w:t>
            </w:r>
          </w:p>
        </w:tc>
      </w:tr>
    </w:tbl>
    <w:p w:rsidR="00886634" w:rsidRPr="008617E6" w:rsidRDefault="00B52FFD">
      <w:r>
        <w:t>Also d</w:t>
      </w:r>
      <w:r w:rsidR="00F32CE8">
        <w:t xml:space="preserve">ue to </w:t>
      </w:r>
      <w:r>
        <w:t>the</w:t>
      </w:r>
      <w:r w:rsidR="00F32CE8">
        <w:t xml:space="preserve"> reactions, </w:t>
      </w:r>
      <w:r>
        <w:t>it</w:t>
      </w:r>
      <w:r w:rsidR="00D55230">
        <w:t xml:space="preserve"> should satisfy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3"/>
        <w:gridCol w:w="969"/>
      </w:tblGrid>
      <w:tr w:rsidR="00886634" w:rsidTr="00AA53C9">
        <w:trPr>
          <w:trHeight w:val="887"/>
        </w:trPr>
        <w:tc>
          <w:tcPr>
            <w:tcW w:w="8283" w:type="dxa"/>
          </w:tcPr>
          <w:p w:rsidR="00886634" w:rsidRPr="00FA614E" w:rsidRDefault="001D1DBA" w:rsidP="00C924D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interface</m:t>
                    </m:r>
                  </m:sub>
                </m:sSub>
                <m:r>
                  <w:rPr>
                    <w:rFonts w:ascii="Cambria Math" w:hAnsi="Cambria Math"/>
                  </w:rPr>
                  <m:t>=R=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FA614E" w:rsidRDefault="00FA614E" w:rsidP="00C924DE">
            <w:r>
              <w:t>Or</w:t>
            </w:r>
          </w:p>
          <w:p w:rsidR="00FA614E" w:rsidRPr="00AA53C9" w:rsidRDefault="001D1DBA" w:rsidP="00AA53C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69" w:type="dxa"/>
            <w:vAlign w:val="center"/>
          </w:tcPr>
          <w:p w:rsidR="00886634" w:rsidRDefault="00886634" w:rsidP="006A7F53">
            <w:pPr>
              <w:spacing w:line="360" w:lineRule="auto"/>
              <w:jc w:val="center"/>
            </w:pPr>
            <w:r>
              <w:t>(</w:t>
            </w:r>
            <w:r w:rsidR="006A7F53">
              <w:t>6</w:t>
            </w:r>
            <w:r>
              <w:t>)</w:t>
            </w:r>
          </w:p>
        </w:tc>
      </w:tr>
    </w:tbl>
    <w:p w:rsidR="002C3497" w:rsidRDefault="008617E6" w:rsidP="0088663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. </w:t>
      </w:r>
    </w:p>
    <w:p w:rsidR="00FA614E" w:rsidRDefault="00FA614E" w:rsidP="00886634"/>
    <w:p w:rsidR="00FA614E" w:rsidRPr="00FA614E" w:rsidRDefault="00FA614E" w:rsidP="006C6970">
      <w:pPr>
        <w:pStyle w:val="ListParagraph"/>
        <w:numPr>
          <w:ilvl w:val="1"/>
          <w:numId w:val="6"/>
        </w:numPr>
        <w:ind w:left="432"/>
        <w:rPr>
          <w:b/>
        </w:rPr>
      </w:pPr>
      <w:r w:rsidRPr="00FA614E">
        <w:rPr>
          <w:b/>
        </w:rPr>
        <w:t>Analytic solution: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980"/>
      </w:tblGrid>
      <w:tr w:rsidR="00FA614E" w:rsidTr="000F6D49">
        <w:tc>
          <w:tcPr>
            <w:tcW w:w="8370" w:type="dxa"/>
          </w:tcPr>
          <w:p w:rsidR="00FA614E" w:rsidRDefault="00FA614E" w:rsidP="00FA614E"/>
          <w:p w:rsidR="00FA614E" w:rsidRPr="00FA614E" w:rsidRDefault="001D1DBA" w:rsidP="00FA614E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≤2</m:t>
                          </m:r>
                        </m:e>
                      </m:mr>
                    </m:m>
                  </m:e>
                </m:d>
              </m:oMath>
            </m:oMathPara>
          </w:p>
          <w:p w:rsidR="00FA614E" w:rsidRDefault="00FA614E" w:rsidP="00FA614E"/>
        </w:tc>
        <w:tc>
          <w:tcPr>
            <w:tcW w:w="980" w:type="dxa"/>
            <w:vAlign w:val="center"/>
          </w:tcPr>
          <w:p w:rsidR="00FA614E" w:rsidRDefault="00FA614E" w:rsidP="000F6D49">
            <w:pPr>
              <w:spacing w:line="360" w:lineRule="auto"/>
              <w:jc w:val="center"/>
            </w:pPr>
            <w:r>
              <w:t>(7)</w:t>
            </w:r>
          </w:p>
        </w:tc>
      </w:tr>
    </w:tbl>
    <w:p w:rsidR="00FA614E" w:rsidRDefault="00AA53C9" w:rsidP="00EC20F2">
      <w:pPr>
        <w:jc w:val="center"/>
      </w:pPr>
      <w:r w:rsidRPr="00AA53C9">
        <w:rPr>
          <w:noProof/>
        </w:rPr>
        <w:drawing>
          <wp:inline distT="0" distB="0" distL="0" distR="0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970" w:rsidRPr="00086128" w:rsidRDefault="00D43B12" w:rsidP="00086128">
      <w:pPr>
        <w:pStyle w:val="ListParagraph"/>
        <w:numPr>
          <w:ilvl w:val="0"/>
          <w:numId w:val="6"/>
        </w:numPr>
        <w:rPr>
          <w:b/>
        </w:rPr>
      </w:pPr>
      <w:r w:rsidRPr="006C6970">
        <w:rPr>
          <w:b/>
        </w:rPr>
        <w:t>MOOSE</w:t>
      </w:r>
      <w:r w:rsidR="00954AEE" w:rsidRPr="006C6970">
        <w:rPr>
          <w:b/>
        </w:rPr>
        <w:t xml:space="preserve"> </w:t>
      </w:r>
      <w:r w:rsidR="00DC5118" w:rsidRPr="006C6970">
        <w:rPr>
          <w:b/>
        </w:rPr>
        <w:t>way</w:t>
      </w:r>
      <w:r w:rsidR="00954AEE" w:rsidRPr="006C6970">
        <w:rPr>
          <w:b/>
        </w:rPr>
        <w:t xml:space="preserve"> </w:t>
      </w:r>
    </w:p>
    <w:p w:rsidR="006C6970" w:rsidRPr="006C6970" w:rsidRDefault="006C6970" w:rsidP="006C6970">
      <w:pPr>
        <w:pStyle w:val="ListParagraph"/>
        <w:numPr>
          <w:ilvl w:val="1"/>
          <w:numId w:val="6"/>
        </w:numPr>
        <w:ind w:left="432"/>
        <w:rPr>
          <w:b/>
        </w:rPr>
      </w:pPr>
      <w:r w:rsidRPr="006C6970">
        <w:rPr>
          <w:b/>
        </w:rPr>
        <w:t>Overview</w:t>
      </w:r>
    </w:p>
    <w:p w:rsidR="00DC5118" w:rsidRPr="008617E6" w:rsidRDefault="00DC5118" w:rsidP="00DC5118">
      <w:r>
        <w:t xml:space="preserve">MOOSE works on “kernel” which represent </w:t>
      </w:r>
      <w:r w:rsidRPr="00DC5118">
        <w:t>a piece of physics</w:t>
      </w:r>
      <w:r>
        <w:t xml:space="preserve"> (</w:t>
      </w:r>
      <w:r w:rsidRPr="00DC5118">
        <w:t>one or more operators or terms in a PDE</w:t>
      </w:r>
      <w:r>
        <w:t xml:space="preserve">, like </w:t>
      </w:r>
      <m:oMath>
        <m:r>
          <m:rPr>
            <m:sty m:val="p"/>
          </m:rPr>
          <w:rPr>
            <w:rFonts w:ascii="Cambria Math" w:hAnsi="Cambria Math"/>
          </w:rPr>
          <m:t>∇∙D∇u</m:t>
        </m:r>
      </m:oMath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50"/>
        <w:gridCol w:w="4405"/>
      </w:tblGrid>
      <w:tr w:rsidR="005F075B" w:rsidTr="005F075B">
        <w:tc>
          <w:tcPr>
            <w:tcW w:w="1435" w:type="dxa"/>
          </w:tcPr>
          <w:p w:rsidR="005F075B" w:rsidRDefault="005F075B" w:rsidP="00DC5118">
            <w:r>
              <w:t>Equation</w:t>
            </w:r>
          </w:p>
        </w:tc>
        <w:tc>
          <w:tcPr>
            <w:tcW w:w="4950" w:type="dxa"/>
          </w:tcPr>
          <w:p w:rsidR="005F075B" w:rsidRDefault="005F075B" w:rsidP="00DC5118">
            <w:r>
              <w:t>Kernel</w:t>
            </w:r>
          </w:p>
        </w:tc>
        <w:tc>
          <w:tcPr>
            <w:tcW w:w="4405" w:type="dxa"/>
          </w:tcPr>
          <w:p w:rsidR="005F075B" w:rsidRDefault="005F075B" w:rsidP="00DC5118">
            <w:r>
              <w:t>Remark</w:t>
            </w:r>
          </w:p>
        </w:tc>
      </w:tr>
      <w:tr w:rsidR="005F075B" w:rsidTr="005F075B">
        <w:tc>
          <w:tcPr>
            <w:tcW w:w="1435" w:type="dxa"/>
          </w:tcPr>
          <w:p w:rsidR="005F075B" w:rsidRDefault="005F075B" w:rsidP="00DC5118">
            <w:r>
              <w:t>(1)</w:t>
            </w:r>
          </w:p>
        </w:tc>
        <w:tc>
          <w:tcPr>
            <w:tcW w:w="4950" w:type="dxa"/>
          </w:tcPr>
          <w:p w:rsidR="005F075B" w:rsidRDefault="00035AD8" w:rsidP="00DC5118">
            <w:proofErr w:type="spellStart"/>
            <w:r w:rsidRPr="00035AD8">
              <w:t>MatDiffusion</w:t>
            </w:r>
            <w:proofErr w:type="spellEnd"/>
          </w:p>
        </w:tc>
        <w:tc>
          <w:tcPr>
            <w:tcW w:w="4405" w:type="dxa"/>
          </w:tcPr>
          <w:p w:rsidR="005F075B" w:rsidRDefault="005F075B" w:rsidP="00DC5118">
            <w:r>
              <w:t>MOOSE provide</w:t>
            </w:r>
          </w:p>
        </w:tc>
      </w:tr>
      <w:tr w:rsidR="005F075B" w:rsidTr="005F075B">
        <w:tc>
          <w:tcPr>
            <w:tcW w:w="1435" w:type="dxa"/>
          </w:tcPr>
          <w:p w:rsidR="005F075B" w:rsidRDefault="005F075B" w:rsidP="00DC5118">
            <w:r>
              <w:t>(2)</w:t>
            </w:r>
          </w:p>
        </w:tc>
        <w:tc>
          <w:tcPr>
            <w:tcW w:w="4950" w:type="dxa"/>
          </w:tcPr>
          <w:p w:rsidR="005F075B" w:rsidRDefault="00035AD8" w:rsidP="00DC5118">
            <w:proofErr w:type="spellStart"/>
            <w:r w:rsidRPr="00035AD8">
              <w:t>MatDiffusion</w:t>
            </w:r>
            <w:proofErr w:type="spellEnd"/>
          </w:p>
        </w:tc>
        <w:tc>
          <w:tcPr>
            <w:tcW w:w="4405" w:type="dxa"/>
          </w:tcPr>
          <w:p w:rsidR="005F075B" w:rsidRDefault="005F075B" w:rsidP="00DC5118">
            <w:r>
              <w:t>MOOSE provide</w:t>
            </w:r>
          </w:p>
        </w:tc>
      </w:tr>
      <w:tr w:rsidR="005F075B" w:rsidTr="005F075B">
        <w:tc>
          <w:tcPr>
            <w:tcW w:w="1435" w:type="dxa"/>
          </w:tcPr>
          <w:p w:rsidR="005F075B" w:rsidRDefault="005F075B" w:rsidP="00DC5118">
            <w:r>
              <w:t>(3)</w:t>
            </w:r>
          </w:p>
        </w:tc>
        <w:tc>
          <w:tcPr>
            <w:tcW w:w="4950" w:type="dxa"/>
          </w:tcPr>
          <w:p w:rsidR="005F075B" w:rsidRDefault="005F075B" w:rsidP="00DC5118">
            <w:proofErr w:type="spellStart"/>
            <w:r w:rsidRPr="00035AD8">
              <w:t>DirichletBC</w:t>
            </w:r>
            <w:proofErr w:type="spellEnd"/>
          </w:p>
        </w:tc>
        <w:tc>
          <w:tcPr>
            <w:tcW w:w="4405" w:type="dxa"/>
          </w:tcPr>
          <w:p w:rsidR="005F075B" w:rsidRDefault="005F075B" w:rsidP="00DC5118">
            <w:r>
              <w:t>MOOSE provide</w:t>
            </w:r>
          </w:p>
        </w:tc>
      </w:tr>
      <w:tr w:rsidR="005F075B" w:rsidTr="005F075B">
        <w:tc>
          <w:tcPr>
            <w:tcW w:w="1435" w:type="dxa"/>
          </w:tcPr>
          <w:p w:rsidR="005F075B" w:rsidRDefault="005F075B" w:rsidP="00DC5118">
            <w:r>
              <w:lastRenderedPageBreak/>
              <w:t>(4)</w:t>
            </w:r>
          </w:p>
        </w:tc>
        <w:tc>
          <w:tcPr>
            <w:tcW w:w="4950" w:type="dxa"/>
          </w:tcPr>
          <w:p w:rsidR="005F075B" w:rsidRDefault="005F075B" w:rsidP="00DC5118">
            <w:proofErr w:type="spellStart"/>
            <w:r w:rsidRPr="00035AD8">
              <w:t>DirichletBC</w:t>
            </w:r>
            <w:proofErr w:type="spellEnd"/>
          </w:p>
        </w:tc>
        <w:tc>
          <w:tcPr>
            <w:tcW w:w="4405" w:type="dxa"/>
          </w:tcPr>
          <w:p w:rsidR="005F075B" w:rsidRDefault="005F075B" w:rsidP="00DC5118">
            <w:r>
              <w:t>MOOSE provide</w:t>
            </w:r>
          </w:p>
        </w:tc>
      </w:tr>
      <w:tr w:rsidR="005F075B" w:rsidTr="005F075B">
        <w:tc>
          <w:tcPr>
            <w:tcW w:w="1435" w:type="dxa"/>
          </w:tcPr>
          <w:p w:rsidR="005F075B" w:rsidRDefault="005F075B" w:rsidP="00DC5118">
            <w:r>
              <w:t>(5)</w:t>
            </w:r>
          </w:p>
        </w:tc>
        <w:tc>
          <w:tcPr>
            <w:tcW w:w="4950" w:type="dxa"/>
          </w:tcPr>
          <w:p w:rsidR="005F075B" w:rsidRDefault="005F075B" w:rsidP="00DC5118">
            <w:proofErr w:type="spellStart"/>
            <w:r w:rsidRPr="00035AD8">
              <w:t>InterfaceDiffusion</w:t>
            </w:r>
            <w:proofErr w:type="spellEnd"/>
          </w:p>
        </w:tc>
        <w:tc>
          <w:tcPr>
            <w:tcW w:w="4405" w:type="dxa"/>
          </w:tcPr>
          <w:p w:rsidR="005F075B" w:rsidRDefault="005F075B" w:rsidP="00DC5118">
            <w:r>
              <w:t>MOOSE provide</w:t>
            </w:r>
          </w:p>
        </w:tc>
      </w:tr>
      <w:tr w:rsidR="005F075B" w:rsidTr="005F075B">
        <w:tc>
          <w:tcPr>
            <w:tcW w:w="1435" w:type="dxa"/>
          </w:tcPr>
          <w:p w:rsidR="005F075B" w:rsidRDefault="005F075B" w:rsidP="00DC5118">
            <w:r>
              <w:t>(6)</w:t>
            </w:r>
          </w:p>
        </w:tc>
        <w:tc>
          <w:tcPr>
            <w:tcW w:w="4950" w:type="dxa"/>
          </w:tcPr>
          <w:p w:rsidR="005F075B" w:rsidRDefault="00EF03A1" w:rsidP="00DC5118">
            <w:proofErr w:type="spellStart"/>
            <w:r w:rsidRPr="00035AD8">
              <w:t>InterfaceReaction</w:t>
            </w:r>
            <w:proofErr w:type="spellEnd"/>
          </w:p>
        </w:tc>
        <w:tc>
          <w:tcPr>
            <w:tcW w:w="4405" w:type="dxa"/>
          </w:tcPr>
          <w:p w:rsidR="005F075B" w:rsidRDefault="005F075B" w:rsidP="00DC5118">
            <w:r>
              <w:t>User defined</w:t>
            </w:r>
          </w:p>
        </w:tc>
      </w:tr>
    </w:tbl>
    <w:p w:rsidR="00EF03A1" w:rsidRDefault="00EE508B" w:rsidP="00DC5118">
      <w:r>
        <w:t>As we can notice, f</w:t>
      </w:r>
      <w:r w:rsidR="00EF03A1">
        <w:t xml:space="preserve">or this simple question MOOSE can provide most of the kernels except for </w:t>
      </w:r>
      <w:proofErr w:type="spellStart"/>
      <w:r w:rsidR="00EF03A1">
        <w:t>InterfaceReaction</w:t>
      </w:r>
      <w:proofErr w:type="spellEnd"/>
      <w:r w:rsidR="00EF03A1">
        <w:t xml:space="preserve"> Kernel </w:t>
      </w:r>
      <w:proofErr w:type="gramStart"/>
      <w:r w:rsidR="00EF03A1">
        <w:t>( Eq.</w:t>
      </w:r>
      <w:proofErr w:type="gramEnd"/>
      <w:r w:rsidR="00EF03A1">
        <w:t>(6)).</w:t>
      </w:r>
    </w:p>
    <w:p w:rsidR="00EE508B" w:rsidRDefault="00EE508B" w:rsidP="00DC5118"/>
    <w:p w:rsidR="00EF03A1" w:rsidRPr="00EE508B" w:rsidRDefault="00EF03A1" w:rsidP="006C6970">
      <w:pPr>
        <w:pStyle w:val="ListParagraph"/>
        <w:numPr>
          <w:ilvl w:val="1"/>
          <w:numId w:val="6"/>
        </w:numPr>
        <w:ind w:left="432"/>
        <w:rPr>
          <w:b/>
        </w:rPr>
      </w:pPr>
      <w:r w:rsidRPr="00EE508B">
        <w:rPr>
          <w:b/>
        </w:rPr>
        <w:t xml:space="preserve">Details for </w:t>
      </w:r>
      <w:proofErr w:type="spellStart"/>
      <w:r w:rsidRPr="00EE508B">
        <w:rPr>
          <w:b/>
        </w:rPr>
        <w:t>InterfaceReaction</w:t>
      </w:r>
      <w:proofErr w:type="spellEnd"/>
      <w:r w:rsidRPr="00EE508B">
        <w:rPr>
          <w:b/>
        </w:rPr>
        <w:t xml:space="preserve"> Kernel</w:t>
      </w:r>
    </w:p>
    <w:p w:rsidR="00ED7B6B" w:rsidRDefault="00AB088F" w:rsidP="00DC5118">
      <w:r>
        <w:t xml:space="preserve">Similar to </w:t>
      </w:r>
      <w:proofErr w:type="spellStart"/>
      <w:r w:rsidRPr="00AB088F">
        <w:t>InterfaceDiffusion</w:t>
      </w:r>
      <w:proofErr w:type="spellEnd"/>
      <w:r>
        <w:t xml:space="preserve"> kernel</w:t>
      </w:r>
      <w:r w:rsidR="00695A94">
        <w:t xml:space="preserve"> </w:t>
      </w:r>
      <w:r w:rsidR="00695A94" w:rsidRPr="00472992">
        <w:rPr>
          <w:vertAlign w:val="superscript"/>
        </w:rPr>
        <w:t>[</w:t>
      </w:r>
      <w:r w:rsidR="00695A94" w:rsidRPr="00472992">
        <w:rPr>
          <w:rStyle w:val="FootnoteReference"/>
        </w:rPr>
        <w:footnoteReference w:id="1"/>
      </w:r>
      <w:r w:rsidR="00695A94" w:rsidRPr="00472992">
        <w:rPr>
          <w:vertAlign w:val="superscript"/>
        </w:rPr>
        <w:t>]</w:t>
      </w:r>
      <w:r>
        <w:t xml:space="preserve">, </w:t>
      </w:r>
      <w:r w:rsidR="00472992">
        <w:t xml:space="preserve">in order </w:t>
      </w:r>
      <w:r>
        <w:t>t</w:t>
      </w:r>
      <w:r w:rsidR="00ED7B6B">
        <w:t>o write a kernel</w:t>
      </w:r>
      <w:r w:rsidR="00AF713E">
        <w:t xml:space="preserve"> to operate the variable (u</w:t>
      </w:r>
      <w:r w:rsidR="00AF713E" w:rsidRPr="00AF713E">
        <w:rPr>
          <w:vertAlign w:val="subscript"/>
        </w:rPr>
        <w:t>1</w:t>
      </w:r>
      <w:r w:rsidR="00AF713E">
        <w:t xml:space="preserve"> for master, u</w:t>
      </w:r>
      <w:r w:rsidR="00AF713E" w:rsidRPr="00AF713E">
        <w:rPr>
          <w:vertAlign w:val="subscript"/>
        </w:rPr>
        <w:t>2</w:t>
      </w:r>
      <w:r w:rsidR="00AF713E">
        <w:t xml:space="preserve"> for neighbor)</w:t>
      </w:r>
      <w:r>
        <w:t xml:space="preserve"> for </w:t>
      </w:r>
      <w:proofErr w:type="spellStart"/>
      <w:r>
        <w:t>InterfaceReaction</w:t>
      </w:r>
      <w:proofErr w:type="spellEnd"/>
      <w:r w:rsidR="00ED7B6B">
        <w:t>, we need to get the Residual</w:t>
      </w:r>
      <w:r w:rsidR="00472992">
        <w:t xml:space="preserve"> </w:t>
      </w:r>
      <w:r w:rsidR="00472992" w:rsidRPr="00472992">
        <w:rPr>
          <w:vertAlign w:val="superscript"/>
        </w:rPr>
        <w:t>[</w:t>
      </w:r>
      <w:bookmarkStart w:id="0" w:name="_Ref519252717"/>
      <w:r w:rsidR="00472992" w:rsidRPr="00472992">
        <w:rPr>
          <w:rStyle w:val="FootnoteReference"/>
        </w:rPr>
        <w:footnoteReference w:id="2"/>
      </w:r>
      <w:bookmarkEnd w:id="0"/>
      <w:r w:rsidR="00472992" w:rsidRPr="00472992">
        <w:rPr>
          <w:vertAlign w:val="superscript"/>
        </w:rPr>
        <w:t>]</w:t>
      </w:r>
      <w:r w:rsidR="00ED7B6B">
        <w:t xml:space="preserve"> </w:t>
      </w:r>
      <w:r>
        <w:t>(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computeQpResidual</w:t>
      </w:r>
      <w:proofErr w:type="spellEnd"/>
      <w:r>
        <w:t xml:space="preserve">) </w:t>
      </w:r>
      <w:r w:rsidR="00ED7B6B">
        <w:t>and Jacobian</w:t>
      </w:r>
      <w:r w:rsidR="00472992">
        <w:t xml:space="preserve"> </w:t>
      </w:r>
      <w:r w:rsidR="00472992" w:rsidRPr="00472992">
        <w:rPr>
          <w:vertAlign w:val="superscript"/>
        </w:rPr>
        <w:t>[</w:t>
      </w:r>
      <w:r w:rsidR="00472992" w:rsidRPr="00472992">
        <w:rPr>
          <w:vertAlign w:val="superscript"/>
        </w:rPr>
        <w:fldChar w:fldCharType="begin"/>
      </w:r>
      <w:r w:rsidR="00472992" w:rsidRPr="00472992">
        <w:rPr>
          <w:vertAlign w:val="superscript"/>
        </w:rPr>
        <w:instrText xml:space="preserve"> NOTEREF _Ref519252717 \h </w:instrText>
      </w:r>
      <w:r w:rsidR="00472992">
        <w:rPr>
          <w:vertAlign w:val="superscript"/>
        </w:rPr>
        <w:instrText xml:space="preserve"> \* MERGEFORMAT </w:instrText>
      </w:r>
      <w:r w:rsidR="00472992" w:rsidRPr="00472992">
        <w:rPr>
          <w:vertAlign w:val="superscript"/>
        </w:rPr>
      </w:r>
      <w:r w:rsidR="00472992" w:rsidRPr="00472992">
        <w:rPr>
          <w:vertAlign w:val="superscript"/>
        </w:rPr>
        <w:fldChar w:fldCharType="separate"/>
      </w:r>
      <w:r w:rsidR="00472992" w:rsidRPr="00472992">
        <w:rPr>
          <w:vertAlign w:val="superscript"/>
        </w:rPr>
        <w:t>2</w:t>
      </w:r>
      <w:r w:rsidR="00472992" w:rsidRPr="00472992">
        <w:rPr>
          <w:vertAlign w:val="superscript"/>
        </w:rPr>
        <w:fldChar w:fldCharType="end"/>
      </w:r>
      <w:r w:rsidR="00472992" w:rsidRPr="00472992">
        <w:rPr>
          <w:vertAlign w:val="superscript"/>
        </w:rPr>
        <w:t>]</w:t>
      </w:r>
      <w:r w:rsidR="00472992">
        <w:rPr>
          <w:vertAlign w:val="superscript"/>
        </w:rPr>
        <w:t>[</w:t>
      </w:r>
      <w:r w:rsidR="00472992">
        <w:rPr>
          <w:rStyle w:val="FootnoteReference"/>
        </w:rPr>
        <w:footnoteReference w:id="3"/>
      </w:r>
      <w:r w:rsidR="00472992">
        <w:rPr>
          <w:vertAlign w:val="superscript"/>
        </w:rPr>
        <w:t>]</w:t>
      </w:r>
      <w:r w:rsidR="00EE508B">
        <w:t xml:space="preserve"> </w:t>
      </w:r>
      <w:r>
        <w:t>(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computeQpJacobian</w:t>
      </w:r>
      <w:proofErr w:type="spellEnd"/>
      <w:r>
        <w:t xml:space="preserve">) </w:t>
      </w:r>
      <w:r w:rsidR="00FA600B">
        <w:t>for</w:t>
      </w:r>
      <w:r w:rsidR="00EE508B">
        <w:t xml:space="preserve"> master domain and neighbor domain</w:t>
      </w:r>
      <w:r w:rsidR="00FA600B">
        <w:t xml:space="preserve"> respectively</w:t>
      </w:r>
      <w:r>
        <w:t>.</w:t>
      </w:r>
      <w:r w:rsidR="00AF713E">
        <w:t xml:space="preserve"> </w:t>
      </w:r>
    </w:p>
    <w:p w:rsidR="00AB088F" w:rsidRDefault="00AB088F" w:rsidP="00AF713E">
      <w:pPr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>
        <w:t>Residual (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computeQpResidual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695A94" w:rsidTr="00695A94">
        <w:tc>
          <w:tcPr>
            <w:tcW w:w="3865" w:type="dxa"/>
          </w:tcPr>
          <w:p w:rsidR="00695A94" w:rsidRDefault="00695A94" w:rsidP="00AF713E">
            <w:r>
              <w:t>Residual for element (master domain)</w:t>
            </w:r>
          </w:p>
        </w:tc>
        <w:tc>
          <w:tcPr>
            <w:tcW w:w="6925" w:type="dxa"/>
          </w:tcPr>
          <w:p w:rsidR="00695A94" w:rsidRDefault="001D1DBA" w:rsidP="00695A9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95A94" w:rsidTr="00695A94">
        <w:tc>
          <w:tcPr>
            <w:tcW w:w="3865" w:type="dxa"/>
          </w:tcPr>
          <w:p w:rsidR="00695A94" w:rsidRDefault="00695A94" w:rsidP="00AF713E">
            <w:r>
              <w:t>Residual for neighbor</w:t>
            </w:r>
          </w:p>
        </w:tc>
        <w:tc>
          <w:tcPr>
            <w:tcW w:w="6925" w:type="dxa"/>
          </w:tcPr>
          <w:p w:rsidR="00695A94" w:rsidRDefault="001D1DBA" w:rsidP="00AF713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FA600B" w:rsidRDefault="00AF713E" w:rsidP="00FA600B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A600B" w:rsidRPr="00AF713E">
        <w:t xml:space="preserve"> is the test function of master domain,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A600B" w:rsidRPr="00AF713E">
        <w:t xml:space="preserve"> is the test function of neighbor domain.</w:t>
      </w:r>
      <w:r w:rsidR="00BC3A9D">
        <w:t xml:space="preserve"> The negative sign in element (master domain), think of a NeumannBC.</w:t>
      </w:r>
    </w:p>
    <w:p w:rsidR="00AF713E" w:rsidRDefault="00AB088F" w:rsidP="00AB088F">
      <w:r>
        <w:t>Jacobian (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computeQpJacobian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3141"/>
        <w:gridCol w:w="2875"/>
        <w:gridCol w:w="2508"/>
      </w:tblGrid>
      <w:tr w:rsidR="00244730" w:rsidTr="00D51568">
        <w:tc>
          <w:tcPr>
            <w:tcW w:w="5407" w:type="dxa"/>
            <w:gridSpan w:val="2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Kernel code</w:t>
            </w:r>
          </w:p>
        </w:tc>
        <w:tc>
          <w:tcPr>
            <w:tcW w:w="5383" w:type="dxa"/>
            <w:gridSpan w:val="2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Understanding and explanation</w:t>
            </w:r>
          </w:p>
        </w:tc>
      </w:tr>
      <w:tr w:rsidR="00244730" w:rsidTr="00244730">
        <w:tc>
          <w:tcPr>
            <w:tcW w:w="2266" w:type="dxa"/>
          </w:tcPr>
          <w:p w:rsidR="00244730" w:rsidRDefault="00244730" w:rsidP="00244730">
            <w:proofErr w:type="spellStart"/>
            <w:proofErr w:type="gramStart"/>
            <w:r>
              <w:t>computeQpJacobian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44730" w:rsidRPr="00AB088F" w:rsidRDefault="00244730" w:rsidP="00244730">
            <w:r>
              <w:t xml:space="preserve">    case Moose::</w:t>
            </w:r>
          </w:p>
        </w:tc>
        <w:tc>
          <w:tcPr>
            <w:tcW w:w="3141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Jac=</w:t>
            </w:r>
          </w:p>
        </w:tc>
        <w:tc>
          <w:tcPr>
            <w:tcW w:w="2875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Domain</w:t>
            </w:r>
          </w:p>
        </w:tc>
        <w:tc>
          <w:tcPr>
            <w:tcW w:w="2508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Get derivative w.r.t.</w:t>
            </w:r>
          </w:p>
        </w:tc>
      </w:tr>
      <w:tr w:rsidR="00244730" w:rsidTr="00244730">
        <w:tc>
          <w:tcPr>
            <w:tcW w:w="2266" w:type="dxa"/>
          </w:tcPr>
          <w:p w:rsidR="00244730" w:rsidRDefault="00244730" w:rsidP="00E53584">
            <w:proofErr w:type="spellStart"/>
            <w:r w:rsidRPr="00AB088F">
              <w:t>ElementElement</w:t>
            </w:r>
            <w:proofErr w:type="spellEnd"/>
          </w:p>
        </w:tc>
        <w:tc>
          <w:tcPr>
            <w:tcW w:w="3141" w:type="dxa"/>
          </w:tcPr>
          <w:p w:rsidR="00244730" w:rsidRDefault="001D1DBA" w:rsidP="00E535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5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master</w:t>
            </w:r>
          </w:p>
        </w:tc>
        <w:tc>
          <w:tcPr>
            <w:tcW w:w="2508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u</w:t>
            </w:r>
            <w:r w:rsidRPr="00E53584">
              <w:rPr>
                <w:rFonts w:ascii="Calibri" w:eastAsia="DengXian" w:hAnsi="Calibri" w:cs="Times New Roman"/>
                <w:sz w:val="24"/>
                <w:vertAlign w:val="subscript"/>
              </w:rPr>
              <w:t>1</w:t>
            </w:r>
          </w:p>
        </w:tc>
      </w:tr>
      <w:tr w:rsidR="00244730" w:rsidTr="00244730">
        <w:tc>
          <w:tcPr>
            <w:tcW w:w="2266" w:type="dxa"/>
          </w:tcPr>
          <w:p w:rsidR="00244730" w:rsidRDefault="00244730" w:rsidP="00244730">
            <w:proofErr w:type="spellStart"/>
            <w:r w:rsidRPr="00AB088F">
              <w:t>NeighborNeighbor</w:t>
            </w:r>
            <w:proofErr w:type="spellEnd"/>
          </w:p>
        </w:tc>
        <w:tc>
          <w:tcPr>
            <w:tcW w:w="3141" w:type="dxa"/>
          </w:tcPr>
          <w:p w:rsidR="00244730" w:rsidRDefault="001D1DBA" w:rsidP="002447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∙(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neighbor</w:t>
            </w:r>
          </w:p>
        </w:tc>
        <w:tc>
          <w:tcPr>
            <w:tcW w:w="2508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u</w:t>
            </w:r>
            <w:r>
              <w:rPr>
                <w:rFonts w:ascii="Calibri" w:eastAsia="DengXian" w:hAnsi="Calibri" w:cs="Times New Roman"/>
                <w:sz w:val="24"/>
                <w:vertAlign w:val="subscript"/>
              </w:rPr>
              <w:t>2</w:t>
            </w:r>
          </w:p>
        </w:tc>
      </w:tr>
      <w:tr w:rsidR="00244730" w:rsidTr="00244730">
        <w:tc>
          <w:tcPr>
            <w:tcW w:w="2266" w:type="dxa"/>
          </w:tcPr>
          <w:p w:rsidR="00244730" w:rsidRDefault="00244730" w:rsidP="00244730">
            <w:proofErr w:type="spellStart"/>
            <w:r w:rsidRPr="00AB088F">
              <w:t>NeighborElement</w:t>
            </w:r>
            <w:proofErr w:type="spellEnd"/>
          </w:p>
        </w:tc>
        <w:tc>
          <w:tcPr>
            <w:tcW w:w="3141" w:type="dxa"/>
          </w:tcPr>
          <w:p w:rsidR="00244730" w:rsidRDefault="001D1DBA" w:rsidP="0024473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neighbor</w:t>
            </w:r>
          </w:p>
        </w:tc>
        <w:tc>
          <w:tcPr>
            <w:tcW w:w="2508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u</w:t>
            </w:r>
            <w:r w:rsidRPr="00E53584">
              <w:rPr>
                <w:rFonts w:ascii="Calibri" w:eastAsia="DengXian" w:hAnsi="Calibri" w:cs="Times New Roman"/>
                <w:sz w:val="24"/>
                <w:vertAlign w:val="subscript"/>
              </w:rPr>
              <w:t>1</w:t>
            </w:r>
          </w:p>
        </w:tc>
      </w:tr>
      <w:tr w:rsidR="00244730" w:rsidTr="00244730">
        <w:tc>
          <w:tcPr>
            <w:tcW w:w="2266" w:type="dxa"/>
          </w:tcPr>
          <w:p w:rsidR="00244730" w:rsidRDefault="00244730" w:rsidP="00244730">
            <w:proofErr w:type="spellStart"/>
            <w:r w:rsidRPr="00AB088F">
              <w:t>ElementNeighbor</w:t>
            </w:r>
            <w:proofErr w:type="spellEnd"/>
          </w:p>
        </w:tc>
        <w:tc>
          <w:tcPr>
            <w:tcW w:w="3141" w:type="dxa"/>
          </w:tcPr>
          <w:p w:rsidR="00244730" w:rsidRDefault="001D1DBA" w:rsidP="002447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∙(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master</w:t>
            </w:r>
          </w:p>
        </w:tc>
        <w:tc>
          <w:tcPr>
            <w:tcW w:w="2508" w:type="dxa"/>
          </w:tcPr>
          <w:p w:rsidR="00244730" w:rsidRDefault="00244730" w:rsidP="00244730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u</w:t>
            </w:r>
            <w:r>
              <w:rPr>
                <w:rFonts w:ascii="Calibri" w:eastAsia="DengXian" w:hAnsi="Calibri" w:cs="Times New Roman"/>
                <w:sz w:val="24"/>
                <w:vertAlign w:val="subscript"/>
              </w:rPr>
              <w:t>2</w:t>
            </w:r>
          </w:p>
        </w:tc>
      </w:tr>
    </w:tbl>
    <w:p w:rsidR="00F42E0B" w:rsidRDefault="00F42E0B" w:rsidP="00F42E0B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F713E">
        <w:t xml:space="preserve"> is the </w:t>
      </w:r>
      <w:r>
        <w:t>shape</w:t>
      </w:r>
      <w:r w:rsidRPr="00AF713E">
        <w:t xml:space="preserve"> function of master domain,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F713E">
        <w:t xml:space="preserve"> is the </w:t>
      </w:r>
      <w:r>
        <w:t>shape</w:t>
      </w:r>
      <w:r w:rsidRPr="00AF713E">
        <w:t xml:space="preserve"> function of neighbor domain.</w:t>
      </w:r>
    </w:p>
    <w:p w:rsidR="006C6970" w:rsidRDefault="006C6970" w:rsidP="00F42E0B"/>
    <w:p w:rsidR="00F91CD1" w:rsidRPr="00EE508B" w:rsidRDefault="00F91CD1" w:rsidP="00F91CD1">
      <w:pPr>
        <w:pStyle w:val="ListParagraph"/>
        <w:numPr>
          <w:ilvl w:val="1"/>
          <w:numId w:val="6"/>
        </w:numPr>
        <w:ind w:left="432"/>
        <w:rPr>
          <w:b/>
        </w:rPr>
      </w:pPr>
      <w:r>
        <w:rPr>
          <w:b/>
        </w:rPr>
        <w:t>Result and discussion</w:t>
      </w:r>
      <w:r w:rsidRPr="00EE508B">
        <w:rPr>
          <w:b/>
        </w:rPr>
        <w:t xml:space="preserve"> </w:t>
      </w:r>
    </w:p>
    <w:p w:rsidR="00086128" w:rsidRDefault="001172D8" w:rsidP="001172D8">
      <w:r w:rsidRPr="00035AD8">
        <w:t>The code</w:t>
      </w:r>
      <w:r w:rsidRPr="00035AD8">
        <w:rPr>
          <w:vertAlign w:val="superscript"/>
        </w:rPr>
        <w:t xml:space="preserve"> [</w:t>
      </w:r>
      <w:r w:rsidRPr="00035AD8">
        <w:rPr>
          <w:rStyle w:val="FootnoteReference"/>
        </w:rPr>
        <w:footnoteReference w:id="4"/>
      </w:r>
      <w:r w:rsidRPr="00035AD8">
        <w:rPr>
          <w:vertAlign w:val="superscript"/>
        </w:rPr>
        <w:t>]</w:t>
      </w:r>
      <w:r w:rsidRPr="00035AD8">
        <w:t xml:space="preserve"> has been implemented to 1-D </w:t>
      </w:r>
      <w:r w:rsidR="00086128">
        <w:t>geometry</w:t>
      </w:r>
      <w:r w:rsidRPr="00035AD8">
        <w:t xml:space="preserve"> giving the result</w:t>
      </w:r>
      <w:r w:rsidR="00086128">
        <w:t>s</w:t>
      </w:r>
      <w:r w:rsidRPr="00035AD8">
        <w:t xml:space="preserve"> agree with the analytic solution</w:t>
      </w:r>
      <w:r w:rsidR="00086128">
        <w:t xml:space="preserve"> (</w:t>
      </w:r>
      <w:r w:rsidR="00086128" w:rsidRPr="00086128">
        <w:t>ElementL2Error</w:t>
      </w:r>
      <w:r w:rsidR="00086128">
        <w:t xml:space="preserve"> is at the order of E-17</w:t>
      </w:r>
      <w:r w:rsidR="00086128">
        <w:t>)</w:t>
      </w:r>
      <w:r w:rsidR="00086128">
        <w:t>.</w:t>
      </w:r>
    </w:p>
    <w:p w:rsidR="006C6970" w:rsidRPr="00035AD8" w:rsidRDefault="001172D8" w:rsidP="001172D8">
      <w:r w:rsidRPr="00035AD8">
        <w:t xml:space="preserve">Jacobian is analyzed by the method provided by MOOSE </w:t>
      </w:r>
      <w:r w:rsidRPr="00035AD8">
        <w:rPr>
          <w:vertAlign w:val="superscript"/>
        </w:rPr>
        <w:t>[</w:t>
      </w:r>
      <w:r w:rsidRPr="00035AD8">
        <w:rPr>
          <w:rStyle w:val="FootnoteReference"/>
        </w:rPr>
        <w:footnoteReference w:id="5"/>
      </w:r>
      <w:r w:rsidRPr="00035AD8">
        <w:rPr>
          <w:vertAlign w:val="superscript"/>
        </w:rPr>
        <w:t>]</w:t>
      </w:r>
      <w:r w:rsidRPr="00035AD8">
        <w:t xml:space="preserve">, the result shows the </w:t>
      </w:r>
      <w:r w:rsidR="00035AD8" w:rsidRPr="00035AD8">
        <w:t>No errors detected. :-)</w:t>
      </w:r>
      <w:r w:rsidR="00A936CF" w:rsidRPr="00035AD8">
        <w:t>.</w:t>
      </w:r>
    </w:p>
    <w:p w:rsidR="00B177F4" w:rsidRPr="00886634" w:rsidRDefault="00B177F4" w:rsidP="00AA3AE1">
      <w:bookmarkStart w:id="1" w:name="_GoBack"/>
      <w:bookmarkEnd w:id="1"/>
    </w:p>
    <w:sectPr w:rsidR="00B177F4" w:rsidRPr="00886634" w:rsidSect="00A72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DBA" w:rsidRDefault="001D1DBA" w:rsidP="00695A94">
      <w:pPr>
        <w:spacing w:after="0" w:line="240" w:lineRule="auto"/>
      </w:pPr>
      <w:r>
        <w:separator/>
      </w:r>
    </w:p>
  </w:endnote>
  <w:endnote w:type="continuationSeparator" w:id="0">
    <w:p w:rsidR="001D1DBA" w:rsidRDefault="001D1DBA" w:rsidP="0069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DBA" w:rsidRDefault="001D1DBA" w:rsidP="00695A94">
      <w:pPr>
        <w:spacing w:after="0" w:line="240" w:lineRule="auto"/>
      </w:pPr>
      <w:r>
        <w:separator/>
      </w:r>
    </w:p>
  </w:footnote>
  <w:footnote w:type="continuationSeparator" w:id="0">
    <w:p w:rsidR="001D1DBA" w:rsidRDefault="001D1DBA" w:rsidP="00695A94">
      <w:pPr>
        <w:spacing w:after="0" w:line="240" w:lineRule="auto"/>
      </w:pPr>
      <w:r>
        <w:continuationSeparator/>
      </w:r>
    </w:p>
  </w:footnote>
  <w:footnote w:id="1">
    <w:p w:rsidR="00695A94" w:rsidRDefault="00695A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A94">
        <w:t>http://mooseframework.org/wiki/MooseSystems/InterfaceKernels/</w:t>
      </w:r>
    </w:p>
  </w:footnote>
  <w:footnote w:id="2">
    <w:p w:rsidR="00472992" w:rsidRDefault="00472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2992">
        <w:t>http://mooseframework.org/wiki/MooseTraining/FEM/NumericalImplementation/</w:t>
      </w:r>
    </w:p>
  </w:footnote>
  <w:footnote w:id="3">
    <w:p w:rsidR="00472992" w:rsidRDefault="00472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2992">
        <w:t>http://mooseframework.org/moose/application_development/jacobian_definition.html</w:t>
      </w:r>
    </w:p>
  </w:footnote>
  <w:footnote w:id="4">
    <w:p w:rsidR="001172D8" w:rsidRDefault="001172D8" w:rsidP="001172D8">
      <w:r>
        <w:rPr>
          <w:rStyle w:val="FootnoteReference"/>
        </w:rPr>
        <w:footnoteRef/>
      </w:r>
      <w:r>
        <w:t xml:space="preserve"> </w:t>
      </w:r>
      <w:r w:rsidR="00226775" w:rsidRPr="00226775">
        <w:t>https://github.com/wesleyzzz/InterfaceReaction1.git</w:t>
      </w:r>
    </w:p>
  </w:footnote>
  <w:footnote w:id="5">
    <w:p w:rsidR="001172D8" w:rsidRDefault="001172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172D8">
        <w:t>http://mooseframework.org/wiki/JacobianDebugging/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0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90449F"/>
    <w:multiLevelType w:val="hybridMultilevel"/>
    <w:tmpl w:val="B0D2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760B5"/>
    <w:multiLevelType w:val="hybridMultilevel"/>
    <w:tmpl w:val="FD868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7022"/>
    <w:multiLevelType w:val="hybridMultilevel"/>
    <w:tmpl w:val="33222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6969A2"/>
    <w:multiLevelType w:val="hybridMultilevel"/>
    <w:tmpl w:val="7AD81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7DE2"/>
    <w:multiLevelType w:val="hybridMultilevel"/>
    <w:tmpl w:val="551A2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13"/>
    <w:rsid w:val="000216FA"/>
    <w:rsid w:val="00035AD8"/>
    <w:rsid w:val="00086128"/>
    <w:rsid w:val="000A20A5"/>
    <w:rsid w:val="000D7167"/>
    <w:rsid w:val="000F6D49"/>
    <w:rsid w:val="001172D8"/>
    <w:rsid w:val="00125DED"/>
    <w:rsid w:val="001D1DBA"/>
    <w:rsid w:val="001E3F99"/>
    <w:rsid w:val="001F3757"/>
    <w:rsid w:val="0020048B"/>
    <w:rsid w:val="00226775"/>
    <w:rsid w:val="00244730"/>
    <w:rsid w:val="00287FDF"/>
    <w:rsid w:val="002C0E79"/>
    <w:rsid w:val="002C3497"/>
    <w:rsid w:val="00314679"/>
    <w:rsid w:val="003150D1"/>
    <w:rsid w:val="003202CE"/>
    <w:rsid w:val="0033030B"/>
    <w:rsid w:val="003462BF"/>
    <w:rsid w:val="003C39F1"/>
    <w:rsid w:val="003D58D4"/>
    <w:rsid w:val="003F6163"/>
    <w:rsid w:val="00425EB5"/>
    <w:rsid w:val="00467190"/>
    <w:rsid w:val="00472992"/>
    <w:rsid w:val="005271D7"/>
    <w:rsid w:val="005513B3"/>
    <w:rsid w:val="005E6650"/>
    <w:rsid w:val="005F075B"/>
    <w:rsid w:val="00691310"/>
    <w:rsid w:val="00695A94"/>
    <w:rsid w:val="006A7F53"/>
    <w:rsid w:val="006C0475"/>
    <w:rsid w:val="006C6970"/>
    <w:rsid w:val="00752513"/>
    <w:rsid w:val="008617E6"/>
    <w:rsid w:val="00872C3B"/>
    <w:rsid w:val="00886634"/>
    <w:rsid w:val="008B006A"/>
    <w:rsid w:val="008D37D9"/>
    <w:rsid w:val="008E75BE"/>
    <w:rsid w:val="0090667E"/>
    <w:rsid w:val="00954AEE"/>
    <w:rsid w:val="00982387"/>
    <w:rsid w:val="009E54CF"/>
    <w:rsid w:val="00A21D1D"/>
    <w:rsid w:val="00A72CE4"/>
    <w:rsid w:val="00A936CF"/>
    <w:rsid w:val="00AA3AE1"/>
    <w:rsid w:val="00AA53C9"/>
    <w:rsid w:val="00AB088F"/>
    <w:rsid w:val="00AC79D6"/>
    <w:rsid w:val="00AD3592"/>
    <w:rsid w:val="00AF713E"/>
    <w:rsid w:val="00B177F4"/>
    <w:rsid w:val="00B4298D"/>
    <w:rsid w:val="00B52FFD"/>
    <w:rsid w:val="00B629DA"/>
    <w:rsid w:val="00BA3787"/>
    <w:rsid w:val="00BC3A9D"/>
    <w:rsid w:val="00C241EB"/>
    <w:rsid w:val="00C924DE"/>
    <w:rsid w:val="00CD0163"/>
    <w:rsid w:val="00D20F4E"/>
    <w:rsid w:val="00D43B12"/>
    <w:rsid w:val="00D55230"/>
    <w:rsid w:val="00DC5118"/>
    <w:rsid w:val="00DD3084"/>
    <w:rsid w:val="00E41D2A"/>
    <w:rsid w:val="00E53584"/>
    <w:rsid w:val="00EA3DC0"/>
    <w:rsid w:val="00EC20F2"/>
    <w:rsid w:val="00ED7B6B"/>
    <w:rsid w:val="00EE508B"/>
    <w:rsid w:val="00EF03A1"/>
    <w:rsid w:val="00F21FEB"/>
    <w:rsid w:val="00F32CE8"/>
    <w:rsid w:val="00F42E0B"/>
    <w:rsid w:val="00F82E11"/>
    <w:rsid w:val="00F91CD1"/>
    <w:rsid w:val="00FA600B"/>
    <w:rsid w:val="00FA614E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808"/>
  <w15:chartTrackingRefBased/>
  <w15:docId w15:val="{DDE5B252-3AA1-4B2D-AB81-860C4E60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167"/>
    <w:rPr>
      <w:color w:val="808080"/>
    </w:rPr>
  </w:style>
  <w:style w:type="table" w:styleId="TableGrid">
    <w:name w:val="Table Grid"/>
    <w:basedOn w:val="TableNormal"/>
    <w:uiPriority w:val="39"/>
    <w:rsid w:val="000D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75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A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A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A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8E50-F038-4938-9E0B-28C813D0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ME-User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 Zhuo</dc:creator>
  <cp:keywords/>
  <dc:description/>
  <cp:lastModifiedBy>Wesley</cp:lastModifiedBy>
  <cp:revision>35</cp:revision>
  <cp:lastPrinted>2018-06-27T02:07:00Z</cp:lastPrinted>
  <dcterms:created xsi:type="dcterms:W3CDTF">2018-06-27T19:40:00Z</dcterms:created>
  <dcterms:modified xsi:type="dcterms:W3CDTF">2019-05-19T17:51:00Z</dcterms:modified>
</cp:coreProperties>
</file>