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PLATAFORMA DE DADOS OPEN SOURCE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Lakehouse Enxuto — Arquitetura Medalhao</w:t>
      </w:r>
    </w:p>
    <w:p>
      <w:pPr>
        <w:pBdr>
          <w:top w:val="single" w:color="2E75B6" w:sz="6"/>
          <w:bottom w:val="single" w:color="2E75B6" w:sz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Requirements Document — Versao 2.0 Final</w:t>
      </w:r>
    </w:p>
    <w:p>
      <w:pPr>
        <w:spacing w:before="30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2025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Visao Geral</w:t>
            </w:r>
          </w:p>
          <w:p>
            <w:r>
              <w:rPr>
                <w:rFonts w:ascii="Arial" w:cs="Arial" w:eastAsia="Arial" w:hAnsi="Arial"/>
                <w:i/>
                <w:iCs/>
                <w:color w:val="A0BEDD"/>
                <w:sz w:val="19"/>
                <w:szCs w:val="19"/>
              </w:rPr>
              <w:t xml:space="preserve">Proposito, escopo e principios da plataforma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Plataforma de dados local (on-premise) baseada em arquitetura medalhao com quatro camadas (Raw, Bronze, Silver, Gold) e abordagem lakehouse. Solucao 100% open source, sem limitacoes de licenciamento, executada via containers Docker, modular e horizontalmente escalavel.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Capacidades centrais: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Ingestao de dados de multiplas fontes: APIs REST, WebServices SOAP, bancos relacionais e planilhas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Preservacao do arquivo original comprimido em camada Raw para auditoria e reprocessamento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Armazenamento bruto versionado na camada Bronze em Parquet via Apache Iceberg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Isolamento de dados invalidos em camada de quarentena sem interrupção do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Transformacoes padronizadas em Silver e modelagem analitica em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Validacao obrigatoria de qualidade com SLA definido por camada e fonte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Observabilidade continua com deteccao automatica de anomalias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Controle de acesso por usuario em dashboards e aplicacoes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Gestao centralizada de credenciais sem segredos em codigo-fonte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Principios de Arquitetura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Aplicacao pratica na plataforma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Dado original sempre preservado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Arquivos Raw comprimidos antes de qualquer transformacao; reprocessamento possivel a qualquer momento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Imutabilidade no Bronze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Parquet nunca sobrescrito; versionamento via Apache Iceberg com time travel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Falhas isoladas, nao propagadas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Quarentena recebe registros invalidos; o pipeline continua sem interrupcao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Contratos de schema explicitos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schema.yaml por fonte versionado em git; validacao antes da escrita no Bronze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Segredos centralizados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Todas as credenciais em Airflow Connections; nenhum segredo em codigo ou .env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SLA mensuravel por camada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Numeros concretos por fonte e camada; monitoramento via Elementary e Soda Core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Reprocessamento previsivel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Politica de backfill documentada por DAG com estrategia MERGE ou DELETE+INSERT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Transformacoes versionadas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Modelos dbt versionados em git com documentacao obrigatoria no schema.yml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Escalabilidade progressiva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 faseado evita complexidade prematura; cada fase entrega valor independente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Stack Tecnologica Definida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/ Componente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Containerizacao de todos os servicos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Orquestracao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Agendamento, execucao e monitoramento de todas as DAGs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Ingestao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pandas, requests, zeep, psycopg2, SQLAlchemy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lake S3-compativel; camadas Raw e Bronze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Formato de arquivos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Parquet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Formato colunar para Bronze em diante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Lakehouse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Iceberg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Versionamento, time travel, schema evolution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Transformacao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Modelagem SQL padronizada em Silver e Gold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Query engine (dev)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DuckDB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Consultas locais, testes e prototipagem — nao producao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ClickHouse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Armazenamento e queries analiticas da camada Gold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BI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Superset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Dashboards e visualizacoes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Aplicacoes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Interfaces analiticas customizadas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Qualidade — camada 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tests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not_null, unique, accepted_values, relationships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Qualidade — camada 2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Soda Core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Anomalias de volume, freshness e thresholds customizados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Elementary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Monitoramento continuo de modelos dbt; alertas automaticos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Segredos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Connections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Gerenciamento centralizado de todas as credenciais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MVP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nativo Superset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de acesso em dashboards no MVP (Fase 1)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Fase 2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SSO centralizado, OAuth2, LDAP e Active Directory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Governanca Fase 3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DataHub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Catalogo de dados, lineage e descoberta de datasets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Arquitetura de Dados — Quatro Camadas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Os dados fluem de Raw para Bronze para Silver para Gold de forma unidirecional. Nenhuma camada acessa dados de uma camada posterior nem produz dados para uma camada anterior.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Raw — Camada de Preservacao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7A4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8660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6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arquivo original de cada fonte e preservado comprimido no Raw antes de qualquer transformacao. Isso garante auditoria completa e reprocessamento emergencial sem perda de informacao, mesmo que haja bug no parser ou mudanca silenciosa de schema.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Arquivo original comprimido com gzip sem modificacao de conteudo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Obrigatorio para Bitrix (JSON dinamico com campos UF_CRM_*) e SOC (SOAP/XML aninhado)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Opcional para PostgreSQL e planilhas quando houver risco de schema instavel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Iceberg, sem particionamento complexo — objeto simples no MinIO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Nao consultado em operacao normal; existe exclusivamente para reprocessamento emergencial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Retencao: 14 dias; limpeza automatica via DAG raw_cleanup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de pastas — Raw: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/raw/source=bitrix/2025/03/30/batch_abc123.json.gz
/raw/source=soc/2025/03/30/batch_abc123.xml.gz
/raw/source=postgres/2025/03/30/batch_abc123.jsonl.gz
/raw/source=files/2025/03/30/nome_do_arquivo_original.xlsx.gz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Bronze — Raw Layer (processado)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Dados convertidos para Parquet com colunas de controle; sem transformacoes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Armazenados em tabelas Apache Iceberg para versionamento e time travel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Particionamento por data de ingestao e origem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Imutabilidade garantida — nenhum arquivo Parquet e sobrescrito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Retencao de 30 dias; snapshots gerenciados pelo Airflow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Colunas de controle obrigatorias em todas as tabelas Bronze: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ingestion_timestamp: timestamp UTC exato da carga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source: identificador da fonte (bitrix, soc, postgres,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batch_id: UUID unico da execucao da DAG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raw_path: caminho completo do arquivo Raw correspondente (quando existir)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de pastas — Bronze: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/bronze/source=bitrix/year=2025/month=03/day=30/
/bronze/source=soc/year=2025/month=03/day=30/
/bronze/source=postgres/year=2025/month=03/day=30/
/bronze/source=files/year=2025/month=03/day=30/
/bronze/quarantine/source=bitrix/year=2025/month=03/day=30/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Quarentena de dados invalidos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7A4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QUARENTENA</w:t>
            </w:r>
          </w:p>
        </w:tc>
        <w:tc>
          <w:tcPr>
            <w:tcW w:type="dxa" w:w="8660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6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Registros que falham na validacao pre-Bronze nao interrompem o pipeline. Sao gravados em /bronze/quarantine com metadado de falha para analise e reprocessamento posterior. Alerta automatico quando volume superar 5% do batch.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Destino: /bronze/quarantine/source={fonte}/year/month/day/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Arquivo Parquet com colunas originais + coluna validation_error (descricao da falha)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DAG continua normalmente apos isolamento dos registros invalidos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Relatorio diario de volume em quarentena via DAG quarantine_report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Reprocessamento manual via DAG reprocess_quarantine apos correcao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Retencao de 30 dias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Silver — Trusted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Resultante de transformacoes dbt sobre a camada Bronze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Tipagem consistente e padrao snake_case em todos os nomes de colunas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Deduplicacao aplicada em todas as entidades por chave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Regras basicas de negocio: normalizacao, valores padrao, limpeza de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Testes dbt obrigatorios: not_null, unique, accepted_values e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Documentacao obrigatoria de cada modelo no schema.yml do dbt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Gold — Business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Modelagem analitica completa: tabelas fato e dimensao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Armazenada no ClickHouse com engine e particionamento definidos por modelo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Engines utilizadas: MergeTree, ReplacingMergeTree ou AggregatingMergeTree conforme o caso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Particionamento e indices definidos no schema.yml via post-hooks do dbt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Exemplos de modelos: dim_cliente, dim_produto, dim_canal, fato_vendas, fato_atendimento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Validacao Soda Core obrigatoria apos cada carga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Elementary monitora anomalias de volume e freshness continuamente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Contratos de Schema por Fonte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fonte possui um arquivo schema.yaml versionado no git. O conector valida o dado recebido antes de escrever no Bronze. Divergencias sao isoladas na quarentena com log do campo inesperado. Atualizacoes passam obrigatoriamente por PR com revisao.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Estrutura do arquivo de contrato: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schema/bitrix_crm_deals.yaml
source: bitrix
entity: crm_deals
version: 3
fields:
  - name: ID
    type: string
    required: true
  - name: TITLE
    type: string
    required: true
  - name: UF_CRM_STATUS
    type: string
    required: false
on_unknown_fields: include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Politicas disponiveis para on_unknown_fields: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include: campo desconhecido incluido no Parquet como tipo string (padrao para Bitrix)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quarantine: registro com campo desconhecido isolado na quarentena com log (padrao para SOC)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ignore: campo desconhecido descartado silenciosamente (uso restrito e documentado)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Fluxo de atualizacao de schema: campo novo aparece na quarentena -&gt; engenheiro atualiza schema.yaml -&gt; PR com revisao obrigatoria -&gt; merge -&gt; proximo batch processa normalmente. Historico completo de versoes preservado no git.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Gestao de Segredos e Credenciais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7A4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SEGURANCA</w:t>
            </w:r>
          </w:p>
        </w:tc>
        <w:tc>
          <w:tcPr>
            <w:tcW w:type="dxa" w:w="8660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6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Nenhuma credencial, senha, token ou chave de API pode estar em codigo-fonte, arquivos .env commitados ou variaveis de ambiente em texto plano em producao. Airflow Connections e a unica fonte de verdade de credenciais.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Airflow Connections — Credenciais de Sistemas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ID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bitrix_api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e URL base da API REST do Bitrix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soc_soap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Endpoint, usuario e senha do WebService SOC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postgres_source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Host, porta, banco, usuario e senha do PostgreSQL de origem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minio_default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key e secret key do MinIO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clickhouse_prod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Host, porta, usuario e senha do ClickHouse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Airflow Variables — Configuracoes Operacionais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bronze_retention_days: janela de retencao do Bronze em dias (padrao: 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raw_retention_days: janela de retencao do Raw em dias (padrao: 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quarantine_alert_threshold: percentual que dispara alerta de quarentena (padrao: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sla_bronze_max_minutes: SLA maximo por fonte para chegada ao Bronze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Politica de Rotacao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Credenciais rotacionadas via interface web do Airflow sem deploy de codigo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de acesso habilitado no Airflow para auditoria por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Fase 2: migracao de segredos para Keycloak com integracao nativa ao Airflow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Ingestao de Dados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Todos os conectores seguem o mesmo padrao de execucao, sem excecoes: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Extract  -&gt;  Preserve Raw  -&gt;  Normalize  -&gt;  Validate Schema  -&gt;  Load Bronze  -&gt;  Quarantine (falhas)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Padrao Obrigatorio de Ingestao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 preservado antes de qualquer transformacao (obrigatorio para Bitrix e SOC)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Dados convertidos para Parquet com colunas de controle inseridas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 validado contra o contrato YAML antes da escrita no Bronze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Registros invalidos isolados na quarentena com metadado descritivo do erro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Nomes de colunas padronizados em snake_case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Credenciais acessadas exclusivamente via Airflow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Ingestao incremental quando a fonte suportar; full load controlado como fallback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Fontes de Dados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Bitrix (API REST)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Entidades: CRM (leads, negocios, contatos, empresas), Tarefas, Usuarios, entidades customizadas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Biblioteca: requests (Python); paginacao automatica com controle de rate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Incremental via campo updated_at ou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Raw: JSON original comprimido (obrigatorio — campos UF_CRM_* sao dinamicos e mudam sem aviso)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Schema: contrato YAML com on_unknown_fields: include para campos UF_CRM_* novos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SOC (SOAP / XML)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Biblioteca: zeep (Python)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Pipeline: Extract SOAP -&gt; Parse XML -&gt; Normalizar estrutura -&gt; Validar schema -&gt; Bronze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Incremental quando disponivel; full load controlado como fallback por periodo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Raw: XML original comprimido (obrigatorio — parsing silencioso pode suprimir campos aninhados)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Schema: contrato YAML com on_unknown_fields: quarantine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Conexao via Airflow Connection postgres_source (psycopg2 / SQLAlchemy)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Carga inicial: full load de todas as tabelas mapeadas no arquivo de configuracao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Cargas subsequentes: incremental por updated_at ou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Tabelas e colunas mapeadas em YAML por schema do banco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Raw: opcional, habilitado por tabela no arquivo de configuracao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Planilhas (CSV / Excel)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Formatos suportados: .csv e .xlsx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Mecanismo: upload manual em diretorio monitorado pela DAG ingest_files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Biblioteca: pandas; Raw preservado antes do processamento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Pipeline: leitura -&gt; padronizacao de colunas -&gt; validacao schema -&gt; Parquet -&gt; Bronze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Orquestracao — Apache Airflow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 Airflow orquestra toda a plataforma. Todas as DAGs sao versionadas em git, documentadas com descricao e owner declarados no codigo, e monitoradas via interface web.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DAGs de Ingestao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resumido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ingest_bitrix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cada hora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REST -&gt; Raw -&gt; Normalize -&gt; Validate Schema -&gt; Bronze -&gt; Quarantine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ingest_soc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cada hora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SOAP -&gt; Raw -&gt; Parse XML -&gt; Normalize -&gt; Validate Schema -&gt; Bronze -&gt; Quarantine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ingest_postgres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em 30 min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incremental -&gt; Normalize -&gt; Validate Schema -&gt; Bronze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ingest_files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Detectar arquivo -&gt; Raw -&gt; Processar -&gt; Validate Schema -&gt; Bronze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DAGs de Transformacao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resumido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dbt_silver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Apos ingestao concluir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Executa modelos Silver: limpeza, dedup, tipagem, testes dbt obrigatorios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dbt_gold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Apos dbt_silver concluir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Executa modelos Gold no ClickHouse; Soda Core pos-carga; Elementary verifica anomalias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DAGs de Manutencao e Operacao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iceberg_optimize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Diaria (02h00)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Compacta arquivos pequenos (small files) nas tabelas Bronze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iceberg_expire_snapshots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Semanal (domingo)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snapshots alem da janela de 30 dias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iceberg_vacuum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Semanal (domingo)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Limpa arquivos orfaos nao referenciados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raw_cleanup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Semanal (domingo)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arquivos Raw com mais de 14 dias do MinIO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quarantine_report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Diaria (08h00)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Relatorio de volume em quarentena; alerta se acima do threshold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reprocess_quarantine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(on-demand)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Reprocessa lote especifico da quarentena apos correcao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Qualidade de Dados e SLA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Camada 1 — dbt Tests (cobertura basica)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Executados automaticamente em cada run do dbt. Falha em teste critico bloqueia a promocao para a proxima camada.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not_null: todos os campos obrigatorios definidos no schema.yml do modelo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unique: chaves primarias e identificadores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accepted_values: campos de dominio controlado (status, tipo, canal, origem)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relationships: integridade referencial entre modelos Silver e Gold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Camada 2 — Soda Core (validacao avancada)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Executado pela DAG dbt_gold apos cada carga. Resultados registrados como metadado no ClickHouse.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Anomalias de volume: variacao acima de 20% em relacao a media movel de 7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Freshness: dados dentro do SLA definido por fonte (tabela abaixo)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Thresholds estatisticos customizados por entidade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Regras especificas por fonte configuradas em YAML versionado em git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SLA por Camada e 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37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maximo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Consequencia da violacao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Bronze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Bitrix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min apos extracao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Slack + registro no log de SLA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Bronze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min apos extracao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Slack + registro no log de SLA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Bronze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 min apos extracao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Slack + registro no log de SLA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Bronze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Planilhas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 apos upload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Slack + registro no log de SLA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Silver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Qualquer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 + 30 min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Slack + bloqueio da DAG dbt_gold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Qualquer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 + 20 min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Slack + bloqueio do refresh no Superset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Elementary — Observabilidade Continua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Integrado ao dbt via pacote no packages.yml; configuracao minima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Monitoramento automatico de volume, freshness e schema drift por modelo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Relatorios HTML gerados a cada run e armazenados no MinIO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Alertas Slack para: anomalia detectada, freshness violado, quarentena acima do threshold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Politica de Backfill e Reprocessamento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POLITICA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DAG define explicitamente sua janela maxima de backfill e o tratamento de duplicatas no Iceberg. Reprocessamento sem essa politica gera duplicatas silenciosas.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Politica por DAG de Ingestao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lookback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de reprocessamento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de duplicatas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ingest_bitrix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dias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 &gt;= inicio do backfill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Iceberg MERGE ON id; registro mais recente prevalece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ingest_soc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dias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load controlado por periodo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+ INSERT por particao de data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ingest_postgres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dias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&gt; ultimo_id ou updated_at &gt;=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Iceberg MERGE ON chave primaria da tabela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ingest_files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Reenvio manual do arquivo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 batch_id; versao anterior preservada no Iceberg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Fluxo de Reprocessamento de Quarentena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Engenheiro identifica registros invalidos via relatorio diario da DAG quarantine_report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Corrige o schema.yaml ou o bug no conector; abre PR com revisao obrigatoria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Apos merge, dispara manualmente a DAG reprocess_quarantine com o batch_id alvo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DAG reprocessa apenas o lote especificado e valida o resultado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Registros validos promovidos ao Bronze; invalidos retornam a quarentena com novo log de erro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11. Query e Processamento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DuckDB — Desenvolvimento e Testes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Leitura rapida de Parquet e tabelas Iceberg em ambiente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Prototipagem e validacao de queries antes de promover para producao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Testes de transformacoes dbt sem dependencia do ClickHouse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NUNCA utilizado em nenhuma DAG de producao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ClickHouse — Producao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Unico engine de producao da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Motor configurado por modelo Gold: MergeTree, ReplacingMergeTree ou AggregatingMergeTree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Particionamento e indices definidos no schema.yml via post-hooks do dbt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Conectado diretamente ao Superset e ao Streamlit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Backup diario via configuracao nativa do ClickHouse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12. Consumo de Dados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BI — Apache Superset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Conectado ao ClickHouse via driver nativo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Dashboards organizados por dominio: vendas, atendimento, operacoes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Autenticacao nativa no MVP com controle por roles e permissao por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Cache de queries configurado para reducao de carga no ClickHouse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Fase 2: autenticacao migrada para Keycloak via OAuth2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Aplicacoes — Streamlit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Interfaces analiticas customizadas por caso de uso especifico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Conectadas diretamente ao ClickHouse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aplicacao implantada como servico Docker independente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Fase 2: autenticacao via Keycloak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13. Autenticacao e Controle de Acesso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MVP (auth nativo)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Superset: autenticacao nativa com usuarios locais e controle por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Streamlit: protecao via streamlit-authenticator com usuarios em arquivo de configuracao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Zero servico externo adicional; zero overhead operacional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Keycloak (SSO centralizado)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Keycloak implantado como servico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Fluxo: Usuario -&gt; Keycloak -&gt; Superset / Streamlit -&gt; ClickHouse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SSO unico para todos os sistemas da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Suporte a OAuth2, OIDC, LDAP e Active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Controle granular: roles, grupos e permissao por dashboard e aplicacao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14. Estrutura de Deploy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Toda a plataforma implantada via um unico docker-compose.yml com perfis (profiles) por fase. Servicos de Fase 2 e 3 sao ativados sem alterar o arquivo principal.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Servicos — Fase 1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 base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airflow-webserver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apache/airflow:2.x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web e API do Airflow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airflow-scheduler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apache/airflow:2.x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Agendador de DAGs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airflow-worker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apache/airflow:2.x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Executor de tarefas (CeleryExecutor)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airflow-db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postgres:15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metadados do Airflow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airflow-redis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redis:7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Broker de mensagens do Celery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minio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lake (Raw e Bronze)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clickhouse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clickhouse/server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warehouse (Gold)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superset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apache/superset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 de BI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Servicos Adicionais —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 base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streamlit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Aplicacoes analiticas customizadas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keycloak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quay.io/keycloak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Autenticacao centralizada SSO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15. Fluxo Completo do Sistema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Airflow agenda as DAGs de ingestao conforme frequencia configurada por fonte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Conector Python extrai dados via REST (Bitrix), SOAP (SOC), SQL (PostgreSQL) ou arquivo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Arquivo original comprimido gravado no Raw (obrigatorio para Bitrix e SOC)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Dados normalizados para Parquet com colunas de controle inseridas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Schema validado contra o contrato YAML da fonte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Registros validos gravados no Bronze (MinIO + Iceberg); invalidos isolados na quarentena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DAG dbt_silver executa modelos de limpeza, dedup e tipagem; testes dbt validam a saida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DAG dbt_gold executa modelos fato e dimensao diretamente no ClickHouse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Soda Core valida volume, freshness e thresholds da carga Gold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Elementary monitora anomalias e dispara alertas quando necessario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Superset e Streamlit consomem dados do ClickHouse para BI e aplicacoes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Jobs de manutencao Iceberg executam diaria e semanalmente via Airflow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DAG quarantine_report gera relatorio diario e alerta se volume superar threshold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16. Roadmap de Implantacao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MVP (funcionalidade completa de dados)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Infraestrutura Docker Compose com todos os servicos da Fase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Camada Raw: preservacao de arquivos originais para Bitrix e SOC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Conectores de ingestao: Bitrix, SOC, PostgreSQL e Planilhas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Contratos de schema YAML versionados em git para todas as fontes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Bronze: MinIO + Parquet + Apache Iceberg com colunas de controle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Quarentena: particao dedicada com relatorio e alerta diario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Airflow: todas as DAGs de ingestao, transformacao e manutencao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dbt: modelos Silver e Gold com documentacao obrigatoria no schema.yml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dbt tests + Soda Core: qualidade em duas camadas com SLA definido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Elementary: observabilidade e alertas automaticos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ClickHouse: warehouse Gold com engines e particionamento por modelo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Superset: dashboards com autenticacao nativa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Gestao de segredos via Airflow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Politica de backfill documentada por DAG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Aplicacoes e Autenticacao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Streamlit: aplicacoes analiticas customizadas por caso de 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Keycloak: SSO centralizado para toda 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Integracao Superset + Streamlit com Keycloak via OAuth2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Migracao de segredos do Airflow Connections para Keycloak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Governanca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DataHub: catalogo, lineage e descoberta de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Exportacao automatica de documentacao dbt para o DataHub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operacional de SLA e qualidade por camada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Politica formal de retencao e descarte de dados por entidade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17. Riscos e Mitigacoes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 definida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Schema instavel no Bitrix (UF_CRM_*)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obrigatorio + contrato YAML com include; campos novos nao quebram o pipeline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Parsing incorreto no SOC (XML aninhado)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XML preservado; reprocessamento emergencial sem perda do dado original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Dado invalido interrompe o pipeline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Quarentena isola falhas; DAG continua; alerta acima de 5% do batch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Small files degradando Iceberg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iceberg_optimize diaria com compactacao automatica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Credenciais expostas em codigo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Connections obrigatorio; PR check bloqueia secrets commitados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SLA violado sem deteccao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 numerico por camada e fonte; Elementary e Soda Core monitoram e alertam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Reprocessamento gerando duplicatas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Politica de backfill por DAG com MERGE ou DELETE+INSERT explicitos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Schema Gold crescendo sem controle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modelo exige documentacao no schema.yml e PR com revisao obrigatoria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Overhead do Keycloak no MVP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 postergado para Fase 2; auth nativo do Superset suficiente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18. Conclusao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Esta arquitetura entrega uma plataforma lakehouse completa, auditavel e resiliente, com stack 100% open source e sem limitacoes de licenciamento. A adicao da camada Raw, da quarentena, dos contratos de schema, da gestao centralizada de segredos, do SLA numerico por camada e da politica de backfill fecha as principais lacunas operacionais de plataformas de dados em producao real.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Diferenciais desta arquitetura: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Dado original sempre recuperavel: Raw garante auditoria e reprocessamento sem perda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resiliente a falhas: quarentena mantem o fluxo sem interrupcao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Mudancas de schema sem surpresa: contrato YAML versionado e PR obrigatorio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Segredos sem vazamento: Airflow Connections como unica fonte de verdade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Qualidade mensuravel: SLA numerico por camada com alertas automaticos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Reprocessamento seguro: politica documentada por DAG evita duplicatas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Observabilidade sem overhead: Elementary e dbt tests integrados ao fluxo existente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Escalabilidade progressiva: roadmap faseado com entrega de valor em cada etapa</w:t>
      </w:r>
    </w:p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PRD — Plataforma de Dados Open Source · Lakehouse Enxuto · v2.0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2026-03-30T14:19:41.692Z</dcterms:created>
  <dcterms:modified xsi:type="dcterms:W3CDTF">2026-03-30T14:19:41.693Z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