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891.25984251968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40.8661417322827" w:firstLine="720"/>
        <w:jc w:val="both"/>
        <w:rPr/>
      </w:pPr>
      <w:r w:rsidDel="00000000" w:rsidR="00000000" w:rsidRPr="00000000">
        <w:rPr>
          <w:rtl w:val="0"/>
        </w:rPr>
        <w:t xml:space="preserve">Orçamento de criação de um sistema personalizado, pré estabelecido pelo cliente, para suprir necessidades da empresa Studio Baby Kids. Sendo que sua codificação será desenvolvida com linguagem C# e/ou .Net, com armazenamento em banco de dados local (Microsoft Access).</w:t>
      </w:r>
    </w:p>
    <w:p w:rsidR="00000000" w:rsidDel="00000000" w:rsidP="00000000" w:rsidRDefault="00000000" w:rsidRPr="00000000" w14:paraId="00000003">
      <w:pPr>
        <w:ind w:right="-40.8661417322827" w:firstLine="720"/>
        <w:jc w:val="both"/>
        <w:rPr/>
      </w:pPr>
      <w:r w:rsidDel="00000000" w:rsidR="00000000" w:rsidRPr="00000000">
        <w:rPr>
          <w:rtl w:val="0"/>
        </w:rPr>
        <w:t xml:space="preserve">Os códigos desenvolvidos ficarão de posse do desenvolvedor, Wesley Eloy, desta forma gerando a responsabilidade de manutenção gratuitamente para qualquer eventual erro de programação, porém qualquer novo desenvolvimento deverá ser orçado, desenvolvido e implantado com suas custas arcadas pelo contratante, Studio Baby Kids.</w:t>
      </w:r>
    </w:p>
    <w:p w:rsidR="00000000" w:rsidDel="00000000" w:rsidP="00000000" w:rsidRDefault="00000000" w:rsidRPr="00000000" w14:paraId="00000004">
      <w:pPr>
        <w:ind w:right="-40.8661417322827" w:firstLine="720"/>
        <w:jc w:val="both"/>
        <w:rPr/>
      </w:pPr>
      <w:r w:rsidDel="00000000" w:rsidR="00000000" w:rsidRPr="00000000">
        <w:rPr>
          <w:rtl w:val="0"/>
        </w:rPr>
        <w:t xml:space="preserve">Segue na tabela abaixo, descrição e valores dos serviços que serão prestados:</w:t>
      </w:r>
    </w:p>
    <w:p w:rsidR="00000000" w:rsidDel="00000000" w:rsidP="00000000" w:rsidRDefault="00000000" w:rsidRPr="00000000" w14:paraId="00000005">
      <w:pPr>
        <w:ind w:right="-891.2598425196836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55.0" w:type="dxa"/>
        <w:jc w:val="left"/>
        <w:tblInd w:w="-8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6135"/>
        <w:gridCol w:w="1260"/>
        <w:gridCol w:w="1545"/>
        <w:gridCol w:w="1320"/>
        <w:tblGridChange w:id="0">
          <w:tblGrid>
            <w:gridCol w:w="795"/>
            <w:gridCol w:w="6135"/>
            <w:gridCol w:w="1260"/>
            <w:gridCol w:w="1545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unitário: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Quantidade de unidade: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77.7165354330702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total: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 de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 de contratos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 de 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 de fornecedores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Exportação de relatórios para arquivo 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Relatório analítico de vendas por período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Relatório analítico de vendas por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100,00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Relatório analítico de vendas por média de 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Relatório analítico por cliente (Histórico de compras)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Relatório analítico de vendas por localidade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Gerar recibo de pagamento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100,000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Criação de fila de trabalho para contato ativo com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Cadastro de filas de trabalho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Cadastro de categorização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Cadastro de subcategorização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Geração de acompanhamento e retorno para filas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estoque e entrega de 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caixa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Cadastro de receitas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Cadastro de despesas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Cadastro de centro de custos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Cadastro de bancos e controle de saldo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Controle de transferências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Treinamento de utilização da aplicação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0,00</w:t>
            </w:r>
          </w:p>
        </w:tc>
      </w:tr>
    </w:tbl>
    <w:p w:rsidR="00000000" w:rsidDel="00000000" w:rsidP="00000000" w:rsidRDefault="00000000" w:rsidRPr="00000000" w14:paraId="00000083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right="-40.8661417322827" w:firstLine="720"/>
        <w:jc w:val="both"/>
        <w:rPr/>
      </w:pPr>
      <w:r w:rsidDel="00000000" w:rsidR="00000000" w:rsidRPr="00000000">
        <w:rPr>
          <w:rtl w:val="0"/>
        </w:rPr>
        <w:t xml:space="preserve">Conforme tabela de descrição de serviços e valores o total do desenvolvimento do projeto será de R$ 2,400 (dois mil e quatrocentos reais). Com prazo estimado para entrega de 45 dias.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jc w:val="center"/>
      <w:rPr>
        <w:sz w:val="72"/>
        <w:szCs w:val="72"/>
      </w:rPr>
    </w:pPr>
    <w:r w:rsidDel="00000000" w:rsidR="00000000" w:rsidRPr="00000000">
      <w:rPr>
        <w:sz w:val="72"/>
        <w:szCs w:val="72"/>
        <w:rtl w:val="0"/>
      </w:rPr>
      <w:t xml:space="preserve">ORÇAMENTO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