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037F0" w14:textId="77777777" w:rsidR="00764B3A" w:rsidRPr="00AE567F" w:rsidRDefault="00655228" w:rsidP="00AE567F">
      <w:pPr>
        <w:pStyle w:val="Title"/>
        <w:rPr>
          <w:rFonts w:hint="eastAsia"/>
        </w:rPr>
      </w:pPr>
      <w:r>
        <w:rPr>
          <w:rFonts w:hint="eastAsia"/>
        </w:rPr>
        <w:t xml:space="preserve">간단한 HDR 샘플 (DirectX 12)</w:t>
      </w:r>
    </w:p>
    <w:p w14:paraId="4D4FA4E6" w14:textId="77777777" w:rsidR="00180496" w:rsidRDefault="00180496" w:rsidP="00180496">
      <w:pPr>
        <w:pStyle w:val="Heading1"/>
        <w:spacing w:before="0"/>
        <w:rPr>
          <w:i/>
          <w:color w:val="auto"/>
          <w:sz w:val="20"/>
          <w:szCs w:val="22"/>
          <w:rFonts w:eastAsiaTheme="minorHAnsi" w:cs="Times New Roman" w:hint="eastAsia"/>
        </w:rPr>
      </w:pPr>
      <w:r>
        <w:rPr>
          <w:i/>
          <w:color w:val="auto"/>
          <w:sz w:val="20"/>
          <w:szCs w:val="22"/>
          <w:rFonts w:hint="eastAsia"/>
        </w:rPr>
        <w:t xml:space="preserve">이 샘플은 2018년 10월 Windows 10 업데이트 SDK(17763) 과 호환됩니다.</w:t>
      </w:r>
    </w:p>
    <w:p w14:paraId="7D05572B" w14:textId="77777777" w:rsidR="003A439E" w:rsidRPr="003A439E" w:rsidRDefault="003A439E" w:rsidP="003A439E">
      <w:pPr>
        <w:rPr>
          <w:rFonts w:hint="eastAsia"/>
        </w:rPr>
      </w:pPr>
    </w:p>
    <w:p w14:paraId="0031EE1C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16886B9C" w14:textId="77777777" w:rsidR="00362341" w:rsidRDefault="00362341" w:rsidP="00362341">
      <w:pPr>
        <w:rPr>
          <w:rFonts w:hint="eastAsia"/>
        </w:rPr>
      </w:pPr>
      <w:r>
        <w:rPr>
          <w:rFonts w:hint="eastAsia"/>
        </w:rPr>
        <w:t xml:space="preserve">이 샘플은 값이 1.0f 이상인 HDR 장면을 렌더링하고 이 장면은 지원되는 비디오 시스템을 사용하는 UHD 지원 모니터(또는 표준 디스플레이에서 톤매핑됨)에 흰색보다 밝게 표시됩니다.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샘플의 목표는 사용할 API, HDR 스왑체인을 만드는 방법과 1.0f보다 큰 다른 값이 UHD TV에서 어떻게 표시되는지를 보여주는 것입니다.</w:t>
      </w:r>
    </w:p>
    <w:p w14:paraId="0A95056F" w14:textId="77777777" w:rsidR="00655228" w:rsidRDefault="00655228" w:rsidP="00281D12"/>
    <w:p w14:paraId="11FE394B" w14:textId="77777777" w:rsidR="00655228" w:rsidRDefault="006A2A9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5A6C343D" wp14:editId="041CEFD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A03B" w14:textId="77777777" w:rsidR="00281D12" w:rsidRDefault="00281D12" w:rsidP="00281D12"/>
    <w:p w14:paraId="5757ED5A" w14:textId="77777777" w:rsidR="00AE567F" w:rsidRPr="00AE567F" w:rsidRDefault="006A2A92" w:rsidP="00AE567F">
      <w:pPr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 wp14:anchorId="652AB3BF" wp14:editId="323E84A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73A7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2E16C554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3A9D046D" w14:textId="77777777" w:rsidR="00281D12" w:rsidRDefault="006A2A92" w:rsidP="00281D12">
      <w:pPr>
        <w:rPr>
          <w:rFonts w:hint="eastAsia"/>
        </w:rPr>
      </w:pPr>
      <w:r>
        <w:rPr>
          <w:rFonts w:hint="eastAsia"/>
        </w:rPr>
        <w:t xml:space="preserve">이 샘플에서는 다음 컨트롤을 사용합니다.</w:t>
      </w:r>
    </w:p>
    <w:p w14:paraId="34BFAC6E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4"/>
        <w:gridCol w:w="2199"/>
        <w:gridCol w:w="2197"/>
      </w:tblGrid>
      <w:tr w:rsidR="00362341" w:rsidRPr="00C42F0D" w14:paraId="0CEFC16B" w14:textId="77777777" w:rsidTr="00E8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9" w:type="pct"/>
            <w:hideMark/>
          </w:tcPr>
          <w:p w14:paraId="3846C1D7" w14:textId="77777777" w:rsidR="00362341" w:rsidRPr="00C42F0D" w:rsidRDefault="00362341" w:rsidP="00E806E2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1176" w:type="pct"/>
            <w:hideMark/>
          </w:tcPr>
          <w:p w14:paraId="0D8732B2" w14:textId="77777777" w:rsidR="00362341" w:rsidRPr="00C42F0D" w:rsidRDefault="00362341" w:rsidP="00E806E2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  <w:tc>
          <w:tcPr>
            <w:tcW w:w="1175" w:type="pct"/>
          </w:tcPr>
          <w:p w14:paraId="16B0851F" w14:textId="77777777" w:rsidR="00362341" w:rsidRDefault="00362341" w:rsidP="00E806E2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키보드</w:t>
            </w:r>
          </w:p>
        </w:tc>
      </w:tr>
      <w:tr w:rsidR="00362341" w:rsidRPr="00C42F0D" w14:paraId="19F2C59B" w14:textId="77777777" w:rsidTr="00E806E2">
        <w:trPr>
          <w:trHeight w:val="469"/>
        </w:trPr>
        <w:tc>
          <w:tcPr>
            <w:tcW w:w="2649" w:type="pct"/>
          </w:tcPr>
          <w:p w14:paraId="64DBE077" w14:textId="77777777" w:rsidR="00362341" w:rsidRPr="00C42F0D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ST.2084 곡선을 표시하는 토글</w:t>
            </w:r>
          </w:p>
        </w:tc>
        <w:tc>
          <w:tcPr>
            <w:tcW w:w="1176" w:type="pct"/>
          </w:tcPr>
          <w:p w14:paraId="623F10B7" w14:textId="77777777" w:rsidR="00362341" w:rsidRPr="00C42F0D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버튼</w:t>
            </w:r>
          </w:p>
        </w:tc>
        <w:tc>
          <w:tcPr>
            <w:tcW w:w="1175" w:type="pct"/>
          </w:tcPr>
          <w:p w14:paraId="2871345E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스페이스</w:t>
            </w:r>
          </w:p>
        </w:tc>
      </w:tr>
      <w:tr w:rsidR="00362341" w14:paraId="405CA467" w14:textId="77777777" w:rsidTr="00E80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649" w:type="pct"/>
          </w:tcPr>
          <w:p w14:paraId="11937B6A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백서 블록만 표시하는 토글</w:t>
            </w:r>
          </w:p>
        </w:tc>
        <w:tc>
          <w:tcPr>
            <w:tcW w:w="1176" w:type="pct"/>
          </w:tcPr>
          <w:p w14:paraId="61F25C82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버튼</w:t>
            </w:r>
          </w:p>
        </w:tc>
        <w:tc>
          <w:tcPr>
            <w:tcW w:w="1175" w:type="pct"/>
          </w:tcPr>
          <w:p w14:paraId="29D3E09D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엔터</w:t>
            </w:r>
          </w:p>
        </w:tc>
      </w:tr>
      <w:tr w:rsidR="00362341" w14:paraId="32E8355B" w14:textId="77777777" w:rsidTr="00E806E2">
        <w:trPr>
          <w:trHeight w:val="234"/>
        </w:trPr>
        <w:tc>
          <w:tcPr>
            <w:tcW w:w="2649" w:type="pct"/>
          </w:tcPr>
          <w:p w14:paraId="3D1BD431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백서의 밝기 조정</w:t>
            </w:r>
          </w:p>
        </w:tc>
        <w:tc>
          <w:tcPr>
            <w:tcW w:w="1176" w:type="pct"/>
          </w:tcPr>
          <w:p w14:paraId="6FA82E4B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 패드</w:t>
            </w:r>
          </w:p>
        </w:tc>
        <w:tc>
          <w:tcPr>
            <w:tcW w:w="1175" w:type="pct"/>
          </w:tcPr>
          <w:p w14:paraId="2204F2ED" w14:textId="77777777" w:rsidR="00362341" w:rsidRDefault="00676E84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+와 -</w:t>
            </w:r>
          </w:p>
        </w:tc>
      </w:tr>
      <w:tr w:rsidR="00362341" w14:paraId="4549FD65" w14:textId="77777777" w:rsidTr="00E80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9" w:type="pct"/>
          </w:tcPr>
          <w:p w14:paraId="1153B3EF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값 조정</w:t>
            </w:r>
          </w:p>
        </w:tc>
        <w:tc>
          <w:tcPr>
            <w:tcW w:w="1176" w:type="pct"/>
          </w:tcPr>
          <w:p w14:paraId="532AA36D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왼쪽 / 오른쪽 엄지 스틱</w:t>
            </w:r>
          </w:p>
        </w:tc>
        <w:tc>
          <w:tcPr>
            <w:tcW w:w="1175" w:type="pct"/>
          </w:tcPr>
          <w:p w14:paraId="25CC7101" w14:textId="77777777" w:rsidR="00676E84" w:rsidRDefault="00676E84" w:rsidP="00676E8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위로와 아래로</w:t>
            </w:r>
          </w:p>
          <w:p w14:paraId="2F17F620" w14:textId="77777777" w:rsidR="00362341" w:rsidRDefault="00676E84" w:rsidP="00676E8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(Shift를 누르고 천천히)</w:t>
            </w:r>
          </w:p>
        </w:tc>
      </w:tr>
      <w:tr w:rsidR="00362341" w14:paraId="32A1DEF6" w14:textId="77777777" w:rsidTr="00E806E2">
        <w:trPr>
          <w:trHeight w:val="362"/>
        </w:trPr>
        <w:tc>
          <w:tcPr>
            <w:tcW w:w="2649" w:type="pct"/>
          </w:tcPr>
          <w:p w14:paraId="428AE861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1176" w:type="pct"/>
          </w:tcPr>
          <w:p w14:paraId="66019F29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  <w:tc>
          <w:tcPr>
            <w:tcW w:w="1175" w:type="pct"/>
          </w:tcPr>
          <w:p w14:paraId="6743E480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Esc</w:t>
            </w:r>
          </w:p>
        </w:tc>
      </w:tr>
    </w:tbl>
    <w:p w14:paraId="06F362C1" w14:textId="77777777" w:rsidR="00362341" w:rsidRDefault="00362341" w:rsidP="00331038"/>
    <w:p w14:paraId="4220425B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6A9E7865" w14:textId="77777777" w:rsidR="006A2A92" w:rsidRDefault="00362341" w:rsidP="006A2A92">
      <w:pPr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1.0f 이상의 값을 갖는 매우 간단한 HDR 장면은 FP16 백버퍼로 렌더링됩니다.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HDR 지원 시스템에서 HDR 신호를 생성하면 스왑 체인에 톤매핑된 SDR 신호가 생성됩니다.</w:t>
      </w:r>
    </w:p>
    <w:p w14:paraId="5C7DA4A3" w14:textId="77777777" w:rsidR="006A2A92" w:rsidRDefault="006A2A92" w:rsidP="006A2A92"/>
    <w:p w14:paraId="5B21FB46" w14:textId="77777777"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이 샘플은 HDR 지원 스왑 체인을 지원하는 </w:t>
      </w:r>
      <w:hyperlink r:id="rId9" w:history="1">
        <w:r>
          <w:rPr>
            <w:rStyle w:val="Hyperlink"/>
            <w:rFonts w:hint="eastAsia"/>
          </w:rPr>
          <w:t xml:space="preserve">DeviceResources</w:t>
        </w:r>
      </w:hyperlink>
      <w:r>
        <w:rPr>
          <w:rFonts w:hint="eastAsia"/>
        </w:rPr>
        <w:t xml:space="preserve"> 클래스를 사용합니다.</w:t>
      </w:r>
    </w:p>
    <w:p w14:paraId="41B18226" w14:textId="77777777" w:rsidR="006A2A92" w:rsidRDefault="006A2A92" w:rsidP="006A2A92"/>
    <w:p w14:paraId="51DABDDA" w14:textId="77777777"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지금까지 게임은 Rec.709 원색 Rec.709 감마 곡선을 사용하여 SDR 신호를 출력하고 있었습니다.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UHD 디스플레이의 새로운 특징 중 하나는 더 넓은 컬러 영역 (WCG)입니다.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이것을 사용하기 위해서는 새로운 색 공간인 Rec. 2020 원색을 사용해야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UHD 디스플레이의 또 다른 새로운 기능은 HDR (하이 다이내믹 레인지)입니다.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이것을 사용하려면 다른 곡선인 ST.2084 곡선을 사용해야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따라서 HDR 신호를 출력하려면 ST.2084 곡선의 Rec.2020 원색를 사용해야 합니다.</w:t>
      </w:r>
    </w:p>
    <w:p w14:paraId="4FB22A10" w14:textId="77777777" w:rsidR="006A2A92" w:rsidRDefault="006A2A92" w:rsidP="006A2A92"/>
    <w:p w14:paraId="010487CD" w14:textId="77777777" w:rsidR="006A2A92" w:rsidRP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SDR 신호를 표시하기 위해 간단한 톤맵핑 셰이더가 적용되어 HDR 씬에서 1.0f 이상의 모든 값을 간단하게 클립하고 Rec.709 원색를 사용하여 8 비트 값을 출력합니다.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추가 톤매핑 연산자에 대한 자세한 내용은 </w:t>
      </w:r>
      <w:hyperlink r:id="rId10" w:history="1">
        <w:r>
          <w:rPr>
            <w:rStyle w:val="Hyperlink"/>
            <w:rFonts w:hint="eastAsia"/>
          </w:rPr>
          <w:t xml:space="preserve">DirectX Tool Kit for DirectX 12</w:t>
        </w:r>
      </w:hyperlink>
      <w:r>
        <w:rPr>
          <w:rFonts w:hint="eastAsia"/>
        </w:rPr>
        <w:t xml:space="preserve">에 있는 </w:t>
      </w:r>
      <w:r>
        <w:rPr>
          <w:i/>
          <w:rFonts w:hint="eastAsia"/>
        </w:rPr>
        <w:t xml:space="preserve">PostProcess</w:t>
      </w:r>
      <w:r>
        <w:rPr>
          <w:rFonts w:hint="eastAsia"/>
        </w:rPr>
        <w:t xml:space="preserve"> 클래스를 참조하세요.</w:t>
      </w:r>
    </w:p>
    <w:p w14:paraId="25DA6ABD" w14:textId="77777777" w:rsidR="006A2A92" w:rsidRDefault="006A2A92" w:rsidP="006A2A92"/>
    <w:p w14:paraId="473D8F08" w14:textId="77777777"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HDR 신호를 표시하기 위해 셰이더를 사용하여 Rec.709 원색을 Rec.2020 원색으로 회전 한 다음 ST.2084 곡선을 적용하여 HDR 디스플레이가 올바르게 표시할 수 있는 10 비트 값을 출력합니다.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HDR 디스플레이의 출력물의 흰색과 밝기는 "백서"를 정의하기 위해 선택된 니트값에 의해 결정됩니다.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SDR 사양은 "백서"를 80니트로 정의하지만 어두운 환경의 영화관을 위한 것입니다.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오늘날 소비자들은 스마트 폰의 경우 약 550 니트 (햇빛에서 볼 수 있도록), PC 모니터의 경우 200-300 니트, SDR TV의 경우 120-150 니트 등 훨씬 밝은 흰색을 사용합니다. "페이퍼 화이트"의 니트는 샘플에서 조정할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흰색 옆에 밝은 값을 표시하면 눈에 띄지 않을 수 있으므로 "백서" 블록만 보려는 경우 A 단추를 사용하여 전환할 수 있습니다.</w:t>
      </w:r>
    </w:p>
    <w:p w14:paraId="1FA4F7FE" w14:textId="77777777" w:rsidR="006A2A92" w:rsidRDefault="006A2A92" w:rsidP="006A2A92"/>
    <w:p w14:paraId="16CA9169" w14:textId="77777777"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샘플에는 두 가지 모드가 있습니다.</w:t>
      </w:r>
    </w:p>
    <w:p w14:paraId="74391D38" w14:textId="77777777" w:rsidR="006A2A92" w:rsidRDefault="006A2A92" w:rsidP="006A2A92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씬의 특정 값을 가진 블록을 렌더링</w:t>
      </w:r>
    </w:p>
    <w:p w14:paraId="4E22D066" w14:textId="77777777" w:rsidR="006A2A92" w:rsidRDefault="006A2A92" w:rsidP="006A2A92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특정 밝기 값 (니트)을 가진 ST.2084 곡선을 렌더링</w:t>
      </w:r>
    </w:p>
    <w:p w14:paraId="28A1B7FE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5F1C4411" w14:textId="77777777" w:rsidR="00386947" w:rsidRDefault="00386947" w:rsidP="00386947">
      <w:pPr>
        <w:rPr>
          <w:rFonts w:hint="eastAsia"/>
        </w:rPr>
      </w:pPr>
      <w:r>
        <w:rPr>
          <w:rFonts w:hint="eastAsia"/>
        </w:rPr>
        <w:t xml:space="preserve">2018년 4월 초기 출시</w:t>
      </w:r>
    </w:p>
    <w:sectPr w:rsidR="00386947" w:rsidSect="00DD79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7DFB0" w14:textId="77777777" w:rsidR="00236D5D" w:rsidRDefault="00236D5D" w:rsidP="0074610F">
      <w:r>
        <w:separator/>
      </w:r>
    </w:p>
  </w:endnote>
  <w:endnote w:type="continuationSeparator" w:id="0">
    <w:p w14:paraId="28018085" w14:textId="77777777" w:rsidR="00236D5D" w:rsidRDefault="00236D5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2C91D" w14:textId="77777777" w:rsidR="009835DB" w:rsidRDefault="0098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2898C89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0434D5" w14:textId="236D009E" w:rsidR="00843058" w:rsidRPr="00097CCA" w:rsidRDefault="00281D12" w:rsidP="00DD79DA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8049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6D7B5F2A" wp14:editId="30FEAD7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SimpleHDR12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46BB19C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C12F3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11E1159A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D15F4B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FA03D" w14:textId="748AE98C" w:rsidR="00843058" w:rsidRPr="00097CCA" w:rsidRDefault="00281D12" w:rsidP="00655228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8049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52D20494" wp14:editId="5E067CE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2C2FAA3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DD79D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E59DE7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2ABF6" w14:textId="77777777" w:rsidR="00236D5D" w:rsidRDefault="00236D5D" w:rsidP="0074610F">
      <w:r>
        <w:separator/>
      </w:r>
    </w:p>
  </w:footnote>
  <w:footnote w:type="continuationSeparator" w:id="0">
    <w:p w14:paraId="49F9CFC8" w14:textId="77777777" w:rsidR="00236D5D" w:rsidRDefault="00236D5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B8132" w14:textId="77777777" w:rsidR="009835DB" w:rsidRDefault="0098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3B1C" w14:textId="77777777" w:rsidR="009835DB" w:rsidRDefault="0098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4E8BDE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6AD36B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D97E80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E1A03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003705" w14:textId="77777777" w:rsidR="000B6D5E" w:rsidRPr="000B6D5E" w:rsidRDefault="000B6D5E" w:rsidP="000B6D5E"/>
              <w:p w14:paraId="4E4B76AF" w14:textId="77777777" w:rsidR="000B6D5E" w:rsidRDefault="000B6D5E" w:rsidP="000B6D5E"/>
              <w:p w14:paraId="4014F66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3ED8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0511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87C0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E769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D8CE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506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44D2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896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8FF9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6310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7300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E9F0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BD3E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1F8E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A0FB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D0C3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EC54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6B86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1F95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C2DB2D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405F10EF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35528F85" wp14:editId="3B58A580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A19748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A6962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7AD735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42DC04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A36DD3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5D1EE1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5EDC4FA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FCAAAB4" w14:textId="77777777" w:rsidR="00CF3729" w:rsidRDefault="00CF3729">
    <w:pPr>
      <w:pStyle w:val="Header"/>
      <w:rPr>
        <w:sz w:val="2"/>
        <w:szCs w:val="2"/>
      </w:rPr>
    </w:pPr>
  </w:p>
  <w:p w14:paraId="0D037610" w14:textId="77777777" w:rsidR="000B6D5E" w:rsidRDefault="000B6D5E">
    <w:pPr>
      <w:pStyle w:val="Header"/>
      <w:rPr>
        <w:sz w:val="2"/>
        <w:szCs w:val="2"/>
      </w:rPr>
    </w:pPr>
  </w:p>
  <w:p w14:paraId="58D4FFE7" w14:textId="77777777" w:rsidR="000B6D5E" w:rsidRDefault="000B6D5E">
    <w:pPr>
      <w:pStyle w:val="Header"/>
      <w:rPr>
        <w:sz w:val="2"/>
        <w:szCs w:val="2"/>
      </w:rPr>
    </w:pPr>
  </w:p>
  <w:p w14:paraId="7E6A34AE" w14:textId="77777777" w:rsidR="000B6D5E" w:rsidRDefault="000B6D5E">
    <w:pPr>
      <w:pStyle w:val="Header"/>
      <w:rPr>
        <w:sz w:val="2"/>
        <w:szCs w:val="2"/>
      </w:rPr>
    </w:pPr>
  </w:p>
  <w:p w14:paraId="4B73E967" w14:textId="77777777" w:rsidR="000B6D5E" w:rsidRDefault="000B6D5E">
    <w:pPr>
      <w:pStyle w:val="Header"/>
      <w:rPr>
        <w:sz w:val="2"/>
        <w:szCs w:val="2"/>
      </w:rPr>
    </w:pPr>
  </w:p>
  <w:p w14:paraId="38CDE75D" w14:textId="77777777" w:rsidR="000B6D5E" w:rsidRDefault="000B6D5E">
    <w:pPr>
      <w:pStyle w:val="Header"/>
      <w:rPr>
        <w:sz w:val="2"/>
        <w:szCs w:val="2"/>
      </w:rPr>
    </w:pPr>
  </w:p>
  <w:p w14:paraId="4E31B78C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5D0EDE"/>
    <w:multiLevelType w:val="hybridMultilevel"/>
    <w:tmpl w:val="1E4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D566E58"/>
    <w:multiLevelType w:val="hybridMultilevel"/>
    <w:tmpl w:val="D4E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8453D"/>
    <w:rsid w:val="00097CCA"/>
    <w:rsid w:val="000B6D5E"/>
    <w:rsid w:val="000C12F3"/>
    <w:rsid w:val="000C5668"/>
    <w:rsid w:val="00150ED8"/>
    <w:rsid w:val="00180496"/>
    <w:rsid w:val="001B2116"/>
    <w:rsid w:val="001C132C"/>
    <w:rsid w:val="001F34F6"/>
    <w:rsid w:val="001F5BB0"/>
    <w:rsid w:val="001F5D9E"/>
    <w:rsid w:val="00203869"/>
    <w:rsid w:val="00236D5D"/>
    <w:rsid w:val="0024713D"/>
    <w:rsid w:val="002741D2"/>
    <w:rsid w:val="002748E9"/>
    <w:rsid w:val="00281D12"/>
    <w:rsid w:val="00287A4C"/>
    <w:rsid w:val="00294A1B"/>
    <w:rsid w:val="002C7D5A"/>
    <w:rsid w:val="002E7BBB"/>
    <w:rsid w:val="00303D44"/>
    <w:rsid w:val="00321170"/>
    <w:rsid w:val="00331038"/>
    <w:rsid w:val="00355166"/>
    <w:rsid w:val="00362341"/>
    <w:rsid w:val="00386947"/>
    <w:rsid w:val="00396432"/>
    <w:rsid w:val="003A439E"/>
    <w:rsid w:val="003D3EF7"/>
    <w:rsid w:val="00425592"/>
    <w:rsid w:val="00427C8D"/>
    <w:rsid w:val="004B7DDA"/>
    <w:rsid w:val="005640ED"/>
    <w:rsid w:val="00575766"/>
    <w:rsid w:val="00575F36"/>
    <w:rsid w:val="00585527"/>
    <w:rsid w:val="005B4DA9"/>
    <w:rsid w:val="005E3DA1"/>
    <w:rsid w:val="006309F8"/>
    <w:rsid w:val="00655228"/>
    <w:rsid w:val="00676E84"/>
    <w:rsid w:val="006A2A92"/>
    <w:rsid w:val="006A532D"/>
    <w:rsid w:val="006B7433"/>
    <w:rsid w:val="006D506E"/>
    <w:rsid w:val="00707E22"/>
    <w:rsid w:val="00726285"/>
    <w:rsid w:val="0074610F"/>
    <w:rsid w:val="00757904"/>
    <w:rsid w:val="007624A4"/>
    <w:rsid w:val="00764B3A"/>
    <w:rsid w:val="00774A4C"/>
    <w:rsid w:val="007806DC"/>
    <w:rsid w:val="007A0848"/>
    <w:rsid w:val="00802E05"/>
    <w:rsid w:val="00843058"/>
    <w:rsid w:val="008808CB"/>
    <w:rsid w:val="00886E89"/>
    <w:rsid w:val="00887700"/>
    <w:rsid w:val="008E2619"/>
    <w:rsid w:val="00917557"/>
    <w:rsid w:val="009324AE"/>
    <w:rsid w:val="00933B65"/>
    <w:rsid w:val="009835DB"/>
    <w:rsid w:val="00985949"/>
    <w:rsid w:val="00987A88"/>
    <w:rsid w:val="0099742F"/>
    <w:rsid w:val="00AA4DBF"/>
    <w:rsid w:val="00AE567F"/>
    <w:rsid w:val="00B15AAA"/>
    <w:rsid w:val="00B62C6B"/>
    <w:rsid w:val="00BC1F23"/>
    <w:rsid w:val="00CD3733"/>
    <w:rsid w:val="00CE7A67"/>
    <w:rsid w:val="00CF3729"/>
    <w:rsid w:val="00D37C56"/>
    <w:rsid w:val="00DC7DFC"/>
    <w:rsid w:val="00DD0606"/>
    <w:rsid w:val="00DD79DA"/>
    <w:rsid w:val="00E16AF8"/>
    <w:rsid w:val="00E2307C"/>
    <w:rsid w:val="00E6273F"/>
    <w:rsid w:val="00ED794E"/>
    <w:rsid w:val="00EE2624"/>
    <w:rsid w:val="00EF5373"/>
    <w:rsid w:val="00F0071C"/>
    <w:rsid w:val="00F40AC7"/>
    <w:rsid w:val="00F55116"/>
    <w:rsid w:val="00F56FB3"/>
    <w:rsid w:val="00F70459"/>
    <w:rsid w:val="00FD4A4C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F10B8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A2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Microsoft/DirectXTK12/wiki/PostPro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12/wiki/DeviceResourc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35</cp:revision>
  <dcterms:created xsi:type="dcterms:W3CDTF">2016-01-25T19:58:00Z</dcterms:created>
  <dcterms:modified xsi:type="dcterms:W3CDTF">2018-11-15T02:07:00Z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2017-10-25T23:41:58.3058239Z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