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FFD30" w14:textId="1F88243C"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1E939E0" wp14:editId="4B5E2D7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9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  </w:t>
      </w:r>
    </w:p>
    <w:p w14:paraId="5010FD58" w14:textId="4708985D" w:rsidR="00764B3A" w:rsidRPr="00AE567F" w:rsidRDefault="000850FD" w:rsidP="00AE567F">
      <w:pPr>
        <w:pStyle w:val="Title"/>
        <w:rPr>
          <w:rFonts w:hint="eastAsia"/>
        </w:rPr>
      </w:pPr>
      <w:r>
        <w:rPr>
          <w:rFonts w:hint="eastAsia"/>
        </w:rPr>
        <w:t xml:space="preserve">Direct3D 12 용 VideoTexture 샘플</w:t>
      </w:r>
    </w:p>
    <w:p w14:paraId="7ABDD063" w14:textId="2C47A605" w:rsidR="00216980" w:rsidRDefault="000850FD" w:rsidP="00AE567F">
      <w:pPr>
        <w:pStyle w:val="Heading1"/>
        <w:spacing w:before="0"/>
        <w:rPr>
          <w:i/>
          <w:color w:val="auto"/>
          <w:sz w:val="20"/>
          <w:szCs w:val="22"/>
          <w:rFonts w:eastAsiaTheme="minorHAnsi" w:cs="Times New Roman" w:hint="eastAsia"/>
        </w:rPr>
      </w:pPr>
      <w:r>
        <w:rPr>
          <w:i/>
          <w:color w:val="auto"/>
          <w:sz w:val="20"/>
          <w:szCs w:val="22"/>
          <w:rFonts w:hint="eastAsia"/>
        </w:rPr>
        <w:t xml:space="preserve">이 샘플은 Windows 10 기념일 업데이트 SDK (14393)</w:t>
      </w:r>
    </w:p>
    <w:p w14:paraId="24E8C02F" w14:textId="77777777" w:rsidR="000850FD" w:rsidRPr="000850FD" w:rsidRDefault="000850FD" w:rsidP="000850FD"/>
    <w:p w14:paraId="5EF06185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14:paraId="5BECCFC2" w14:textId="0E0B1A64" w:rsidR="00281D12" w:rsidRDefault="00C22161" w:rsidP="00281D12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5B0023AD" wp14:editId="0F7ED21B">
            <wp:extent cx="5943600" cy="3551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D27F66F" w14:textId="77777777" w:rsidR="000850FD" w:rsidRDefault="000850FD" w:rsidP="000850FD"/>
    <w:p w14:paraId="5BFBB189" w14:textId="56AD0D40" w:rsidR="000850FD" w:rsidRDefault="000850FD" w:rsidP="000850FD">
      <w:pPr>
        <w:rPr>
          <w:rFonts w:hint="eastAsia"/>
        </w:rPr>
      </w:pPr>
      <w:r>
        <w:rPr>
          <w:rFonts w:hint="eastAsia"/>
        </w:rPr>
        <w:t xml:space="preserve">이 샘플은 Windows 10에서 Media Foundation API를 사용하여 Direct3D 텍스처로 비디오를 재생하는 방법을 보여줍니다.</w:t>
      </w:r>
    </w:p>
    <w:p w14:paraId="17F252EE" w14:textId="1F5005D0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샘플 사용하기</w:t>
      </w:r>
    </w:p>
    <w:p w14:paraId="6BAE1822" w14:textId="30C2EDC1" w:rsidR="00C003D2" w:rsidRDefault="000850FD" w:rsidP="005E3DA1">
      <w:pPr>
        <w:rPr>
          <w:rFonts w:hint="eastAsia"/>
        </w:rPr>
      </w:pPr>
      <w:r>
        <w:rPr>
          <w:rFonts w:hint="eastAsia"/>
        </w:rPr>
        <w:t xml:space="preserve">이 샘플은 WMV 비디오를 열고 다시 재생 (오디오 포함)한 다음 비디오가 끝나면 종료합니다.</w:t>
      </w:r>
    </w:p>
    <w:p w14:paraId="10E0C984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  <w:gridCol w:w="2504"/>
      </w:tblGrid>
      <w:tr w:rsidR="00575766" w:rsidRPr="00C42F0D" w14:paraId="18C4F039" w14:textId="77777777" w:rsidTr="00085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14:paraId="1A9F757E" w14:textId="77777777" w:rsidR="00E16AF8" w:rsidRPr="00C42F0D" w:rsidRDefault="00E16AF8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액션</w:t>
            </w:r>
          </w:p>
        </w:tc>
        <w:tc>
          <w:tcPr>
            <w:tcW w:w="1527" w:type="pct"/>
            <w:hideMark/>
          </w:tcPr>
          <w:p w14:paraId="726B2083" w14:textId="77777777" w:rsidR="00E16AF8" w:rsidRPr="00C42F0D" w:rsidRDefault="00E16AF8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게임 패드</w:t>
            </w:r>
          </w:p>
        </w:tc>
        <w:tc>
          <w:tcPr>
            <w:tcW w:w="1339" w:type="pct"/>
          </w:tcPr>
          <w:p w14:paraId="12CB3535" w14:textId="77777777" w:rsidR="00E16AF8" w:rsidRDefault="00E16AF8" w:rsidP="005E6344">
            <w:pPr>
              <w:pStyle w:val="Tableheading"/>
              <w:rPr>
                <w:rFonts w:hint="eastAsia"/>
              </w:rPr>
            </w:pPr>
            <w:r>
              <w:rPr>
                <w:rFonts w:hint="eastAsia"/>
              </w:rPr>
              <w:t xml:space="preserve">키보드</w:t>
            </w:r>
          </w:p>
        </w:tc>
      </w:tr>
      <w:tr w:rsidR="00E16AF8" w:rsidRPr="00C42F0D" w14:paraId="4E57E107" w14:textId="77777777" w:rsidTr="000850FD">
        <w:trPr>
          <w:trHeight w:val="469"/>
        </w:trPr>
        <w:tc>
          <w:tcPr>
            <w:tcW w:w="2134" w:type="pct"/>
          </w:tcPr>
          <w:p w14:paraId="56407680" w14:textId="1F078531" w:rsidR="00E16AF8" w:rsidRPr="00C42F0D" w:rsidRDefault="000850FD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텍스처가 있는 3D 큐브와 비디오의 평면 2D 렌더링 사이를 전환합니다.</w:t>
            </w:r>
          </w:p>
        </w:tc>
        <w:tc>
          <w:tcPr>
            <w:tcW w:w="1527" w:type="pct"/>
          </w:tcPr>
          <w:p w14:paraId="020EE465" w14:textId="14894E62" w:rsidR="00E16AF8" w:rsidRPr="00C42F0D" w:rsidRDefault="000850FD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A 버튼</w:t>
            </w:r>
          </w:p>
        </w:tc>
        <w:tc>
          <w:tcPr>
            <w:tcW w:w="1339" w:type="pct"/>
          </w:tcPr>
          <w:p w14:paraId="105CACA5" w14:textId="7718BBC2" w:rsidR="00E16AF8" w:rsidRPr="00C42F0D" w:rsidRDefault="000850FD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스페이스</w:t>
            </w:r>
          </w:p>
        </w:tc>
      </w:tr>
      <w:tr w:rsidR="00A0279B" w14:paraId="0275080C" w14:textId="77777777" w:rsidTr="000850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2F7E3B48" w14:textId="77777777" w:rsidR="00A0279B" w:rsidRDefault="00A0279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종료</w:t>
            </w:r>
          </w:p>
        </w:tc>
        <w:tc>
          <w:tcPr>
            <w:tcW w:w="1527" w:type="pct"/>
          </w:tcPr>
          <w:p w14:paraId="18B515C5" w14:textId="77777777" w:rsidR="00A0279B" w:rsidRDefault="00A0279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보기 버튼</w:t>
            </w:r>
          </w:p>
        </w:tc>
        <w:tc>
          <w:tcPr>
            <w:tcW w:w="1339" w:type="pct"/>
          </w:tcPr>
          <w:p w14:paraId="7610ED85" w14:textId="77777777" w:rsidR="00A0279B" w:rsidRDefault="00A0279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Esc</w:t>
            </w:r>
          </w:p>
        </w:tc>
      </w:tr>
    </w:tbl>
    <w:p w14:paraId="5EC26A3B" w14:textId="77777777" w:rsidR="00E16AF8" w:rsidRDefault="00E16AF8" w:rsidP="00331038"/>
    <w:p w14:paraId="63724A47" w14:textId="77777777" w:rsidR="00575766" w:rsidRDefault="00575766">
      <w:pPr>
        <w:spacing w:after="160" w:line="259" w:lineRule="auto"/>
        <w:rPr>
          <w:rFonts w:hint="eastAsia"/>
        </w:rPr>
      </w:pPr>
      <w:r>
        <w:rPr>
          <w:rFonts w:hint="eastAsia"/>
        </w:rPr>
        <w:br w:type="page"/>
      </w:r>
    </w:p>
    <w:p w14:paraId="3D1E16A7" w14:textId="71F7EE2B" w:rsidR="005640ED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구현 정보</w:t>
      </w:r>
      <w:bookmarkStart w:id="1" w:name="ID2EMD"/>
      <w:bookmarkEnd w:id="1"/>
    </w:p>
    <w:p w14:paraId="4F78E427" w14:textId="680A8C06" w:rsidR="000850FD" w:rsidRDefault="000850FD" w:rsidP="000850FD">
      <w:pPr>
        <w:rPr>
          <w:rFonts w:hint="eastAsia"/>
        </w:rPr>
      </w:pPr>
      <w:r>
        <w:rPr>
          <w:rFonts w:hint="eastAsia"/>
        </w:rPr>
        <w:t xml:space="preserve">샘플은 기본 재생 시나리오를 위해 단순화된 API를 제공하는 </w:t>
      </w:r>
      <w:hyperlink r:id="rId11" w:history="1">
        <w:r>
          <w:rPr>
            <w:rStyle w:val="Hyperlink"/>
            <w:rFonts w:hint="eastAsia"/>
          </w:rPr>
          <w:t xml:space="preserve">IMFMediaEngine</w:t>
        </w:r>
      </w:hyperlink>
      <w:r>
        <w:rPr>
          <w:rFonts w:hint="eastAsia"/>
        </w:rPr>
        <w:t xml:space="preserve"> 인터페이스를 사용합니다.</w:t>
      </w:r>
    </w:p>
    <w:p w14:paraId="77AAC201" w14:textId="6CE19BEB" w:rsidR="000726D8" w:rsidRDefault="000726D8" w:rsidP="000850FD"/>
    <w:p w14:paraId="0EF9319E" w14:textId="3FBF4837" w:rsidR="000850FD" w:rsidRDefault="000726D8" w:rsidP="000850FD">
      <w:pPr>
        <w:rPr>
          <w:rFonts w:hint="eastAsia"/>
        </w:rPr>
      </w:pPr>
      <w:r>
        <w:rPr>
          <w:b/>
          <w:rFonts w:hint="eastAsia"/>
        </w:rPr>
        <w:t xml:space="preserve">MediaEnginePlayer.cpp/.h</w:t>
      </w:r>
      <w:r>
        <w:rPr>
          <w:rFonts w:hint="eastAsia"/>
        </w:rPr>
        <w:t xml:space="preserve"> 에는 별도의 Direct3D 11 장치를 생성하고 Direct3D 12 장치에서 렌더링한 </w:t>
      </w:r>
      <w:hyperlink r:id="rId12" w:history="1">
        <w:r>
          <w:rPr>
            <w:rStyle w:val="Hyperlink"/>
            <w:rFonts w:hint="eastAsia"/>
          </w:rPr>
          <w:t xml:space="preserve">DXGI surface sharing</w:t>
        </w:r>
      </w:hyperlink>
      <w:r>
        <w:rPr>
          <w:rFonts w:hint="eastAsia"/>
        </w:rPr>
        <w:t xml:space="preserve"> 를 활용한 샘플에 있는 Media Foundation API 사용법이 다량 포함되어 있습니다.</w:t>
      </w:r>
    </w:p>
    <w:p w14:paraId="6D1A7A80" w14:textId="77777777" w:rsidR="000726D8" w:rsidRDefault="000726D8" w:rsidP="000850FD"/>
    <w:p w14:paraId="2823546B" w14:textId="74A41F44" w:rsidR="000850FD" w:rsidRPr="000850FD" w:rsidRDefault="000850FD" w:rsidP="000850FD">
      <w:pPr>
        <w:rPr>
          <w:rFonts w:hint="eastAsia"/>
        </w:rPr>
      </w:pPr>
      <w:r>
        <w:rPr>
          <w:rFonts w:hint="eastAsia"/>
        </w:rPr>
        <w:t xml:space="preserve">이 샘플은 Windows 10 N Edition에 기본적으로 제공되지 않는 Media Foundation 구성 요소가 필요합니다.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샘플에서는 DLL Delay Loading을 사용하여 </w:t>
      </w:r>
      <w:r>
        <w:rPr>
          <w:b/>
          <w:rFonts w:hint="eastAsia"/>
        </w:rPr>
        <w:t xml:space="preserve">시나리오의 Main.cpp에서</w:t>
      </w:r>
      <w:r>
        <w:rPr>
          <w:rFonts w:hint="eastAsia"/>
        </w:rPr>
        <w:t xml:space="preserve"> 런타임 감지를 제공합니다.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상세한 정보를 </w:t>
      </w:r>
      <w:hyperlink r:id="rId13" w:history="1">
        <w:r>
          <w:rPr>
            <w:rStyle w:val="Hyperlink"/>
            <w:rFonts w:hint="eastAsia"/>
          </w:rPr>
          <w:t xml:space="preserve">위하여 다음을 참조하세요</w:t>
        </w:r>
      </w:hyperlink>
      <w:r>
        <w:rPr>
          <w:rFonts w:hint="eastAsia"/>
        </w:rPr>
        <w:t xml:space="preserve">.</w:t>
      </w:r>
    </w:p>
    <w:p w14:paraId="36CFCAF6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업데이트 기록</w:t>
      </w:r>
    </w:p>
    <w:p w14:paraId="0BDFB763" w14:textId="658B855C" w:rsidR="004B7280" w:rsidRDefault="000850FD" w:rsidP="004B7280">
      <w:pPr>
        <w:rPr>
          <w:szCs w:val="20"/>
          <w:rFonts w:cs="Segoe UI" w:hint="eastAsia"/>
        </w:rPr>
      </w:pPr>
      <w:r>
        <w:rPr>
          <w:rFonts w:hint="eastAsia"/>
        </w:rPr>
        <w:t xml:space="preserve">2018 년 8 월 최초 출시.</w:t>
      </w:r>
    </w:p>
    <w:p w14:paraId="208B0FC2" w14:textId="77777777" w:rsidR="004B7280" w:rsidRDefault="004B7280" w:rsidP="004B7280">
      <w:pPr>
        <w:pStyle w:val="Heading1"/>
        <w:rPr>
          <w:rFonts w:hint="eastAsia"/>
        </w:rPr>
      </w:pPr>
      <w:r>
        <w:rPr>
          <w:rFonts w:hint="eastAsia"/>
        </w:rPr>
        <w:t xml:space="preserve">개인정보처리방침</w:t>
      </w:r>
    </w:p>
    <w:p w14:paraId="11E85831" w14:textId="77777777" w:rsidR="004B7280" w:rsidRPr="004B7280" w:rsidRDefault="004B7280" w:rsidP="004B7280">
      <w:pPr>
        <w:rPr>
          <w:szCs w:val="20"/>
          <w:rFonts w:cs="Segoe UI" w:hint="eastAsia"/>
        </w:rPr>
      </w:pPr>
      <w:r>
        <w:rPr>
          <w:rFonts w:hint="eastAsia"/>
        </w:rPr>
        <w:t xml:space="preserve">샘플을 컴파일하고 실행할 때 샘플 실행 파일의 이름이 Microsoft로 보내져 샘플 사용을 추적 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데이터 수집을 거부하려면 Main.cpp에서 "샘플 사용 텔레메트리"라는 코드 블록을 제거하면 됩니다.</w:t>
      </w:r>
    </w:p>
    <w:p w14:paraId="198C0869" w14:textId="77777777" w:rsidR="00575766" w:rsidRPr="004B7280" w:rsidRDefault="00575766" w:rsidP="00331038">
      <w:pPr>
        <w:rPr>
          <w:rFonts w:cs="Segoe UI"/>
          <w:szCs w:val="20"/>
        </w:rPr>
      </w:pPr>
    </w:p>
    <w:p w14:paraId="2C2B739C" w14:textId="77777777" w:rsidR="004B7280" w:rsidRPr="004B7280" w:rsidRDefault="004B7280" w:rsidP="004B7280">
      <w:pPr>
        <w:rPr>
          <w:szCs w:val="20"/>
          <w:rFonts w:cs="Segoe UI" w:hint="eastAsia"/>
        </w:rPr>
      </w:pPr>
      <w:r>
        <w:rPr>
          <w:rFonts w:hint="eastAsia"/>
        </w:rPr>
        <w:t xml:space="preserve">Microsoft의 개인 정보 취급 방침에 대한 일반적인 내용은 </w:t>
      </w:r>
      <w:hyperlink r:id="rId14" w:history="1">
        <w:r>
          <w:rPr>
            <w:rStyle w:val="Hyperlink"/>
            <w:rFonts w:hint="eastAsia"/>
          </w:rPr>
          <w:t xml:space="preserve">Microsoft 개인 정보 취급 방침</w:t>
        </w:r>
      </w:hyperlink>
      <w:r>
        <w:rPr>
          <w:rFonts w:hint="eastAsia"/>
        </w:rPr>
        <w:t xml:space="preserve">을 참조하십시오.</w:t>
      </w:r>
    </w:p>
    <w:p w14:paraId="19FEE022" w14:textId="77777777" w:rsidR="004B7280" w:rsidRPr="00331038" w:rsidRDefault="004B7280" w:rsidP="00331038"/>
    <w:sectPr w:rsidR="004B7280" w:rsidRPr="00331038" w:rsidSect="00937E3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C41A4" w14:textId="77777777" w:rsidR="0011781A" w:rsidRDefault="0011781A" w:rsidP="0074610F">
      <w:r>
        <w:separator/>
      </w:r>
    </w:p>
  </w:endnote>
  <w:endnote w:type="continuationSeparator" w:id="0">
    <w:p w14:paraId="49960361" w14:textId="77777777" w:rsidR="0011781A" w:rsidRDefault="0011781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41857" w14:textId="77777777" w:rsidR="00ED6216" w:rsidRDefault="00ED62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0D63ED75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745E9BF" w14:textId="0DE472BE" w:rsidR="00843058" w:rsidRPr="00097CCA" w:rsidRDefault="00683D94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 wp14:anchorId="0F8C01A9" wp14:editId="09286586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C2216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VideoTexturePC12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0252E09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121860">
            <w:rPr>
              <w:b/>
              <w:color w:val="808080" w:themeColor="background1" w:themeShade="80"/>
              <w:szCs w:val="20"/>
              <w:rFonts w:cs="Segoe UI" w:hint="eastAsia"/>
            </w:rPr>
            <w:t>3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4D996158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33109D38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91D2147" w14:textId="660CE37C"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C2216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5DCA4800" wp14:editId="343900DE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[여기에 샘플 이름을 적으십시오]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D925D43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1F6C4AE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4510E" w14:textId="77777777" w:rsidR="0011781A" w:rsidRDefault="0011781A" w:rsidP="0074610F">
      <w:r>
        <w:separator/>
      </w:r>
    </w:p>
  </w:footnote>
  <w:footnote w:type="continuationSeparator" w:id="0">
    <w:p w14:paraId="172A0560" w14:textId="77777777" w:rsidR="0011781A" w:rsidRDefault="0011781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69860" w14:textId="77777777" w:rsidR="00ED6216" w:rsidRDefault="00ED62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5CCD4" w14:textId="77777777" w:rsidR="00ED6216" w:rsidRDefault="00ED62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400B292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89CD4E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905EF25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3A0AD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63E7C81" w14:textId="77777777" w:rsidR="000B6D5E" w:rsidRPr="000B6D5E" w:rsidRDefault="000B6D5E" w:rsidP="000B6D5E"/>
              <w:p w14:paraId="763B14EF" w14:textId="77777777" w:rsidR="000B6D5E" w:rsidRDefault="000B6D5E" w:rsidP="000B6D5E"/>
              <w:p w14:paraId="539F1E3E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A580F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3F55DAA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BB27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A65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3964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99E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ABA5D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05BFC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19C43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D7C8B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3C0E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0699D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49293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3C022B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FF9AC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E05E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A6F6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65CB95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3F428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BE91667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180D5EF0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6DCB87D7" wp14:editId="34272BDB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53FFD7C8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465DEE8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3B42FF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2A0E23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111FB8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9EBCE8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1C94655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9CF3719" w14:textId="77777777" w:rsidR="00CF3729" w:rsidRDefault="00CF3729">
    <w:pPr>
      <w:pStyle w:val="Header"/>
      <w:rPr>
        <w:sz w:val="2"/>
        <w:szCs w:val="2"/>
      </w:rPr>
    </w:pPr>
  </w:p>
  <w:p w14:paraId="0D818C6E" w14:textId="77777777" w:rsidR="000B6D5E" w:rsidRDefault="000B6D5E">
    <w:pPr>
      <w:pStyle w:val="Header"/>
      <w:rPr>
        <w:sz w:val="2"/>
        <w:szCs w:val="2"/>
      </w:rPr>
    </w:pPr>
  </w:p>
  <w:p w14:paraId="3DF52357" w14:textId="77777777" w:rsidR="000B6D5E" w:rsidRDefault="000B6D5E">
    <w:pPr>
      <w:pStyle w:val="Header"/>
      <w:rPr>
        <w:sz w:val="2"/>
        <w:szCs w:val="2"/>
      </w:rPr>
    </w:pPr>
  </w:p>
  <w:p w14:paraId="0059901C" w14:textId="77777777" w:rsidR="000B6D5E" w:rsidRDefault="000B6D5E">
    <w:pPr>
      <w:pStyle w:val="Header"/>
      <w:rPr>
        <w:sz w:val="2"/>
        <w:szCs w:val="2"/>
      </w:rPr>
    </w:pPr>
  </w:p>
  <w:p w14:paraId="06FA2AF0" w14:textId="77777777" w:rsidR="000B6D5E" w:rsidRDefault="000B6D5E">
    <w:pPr>
      <w:pStyle w:val="Header"/>
      <w:rPr>
        <w:sz w:val="2"/>
        <w:szCs w:val="2"/>
      </w:rPr>
    </w:pPr>
  </w:p>
  <w:p w14:paraId="464DE579" w14:textId="77777777" w:rsidR="000B6D5E" w:rsidRDefault="000B6D5E">
    <w:pPr>
      <w:pStyle w:val="Header"/>
      <w:rPr>
        <w:sz w:val="2"/>
        <w:szCs w:val="2"/>
      </w:rPr>
    </w:pPr>
  </w:p>
  <w:p w14:paraId="35692239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726D8"/>
    <w:rsid w:val="000850FD"/>
    <w:rsid w:val="00097CCA"/>
    <w:rsid w:val="000B6D5E"/>
    <w:rsid w:val="0011781A"/>
    <w:rsid w:val="00121860"/>
    <w:rsid w:val="00150ED8"/>
    <w:rsid w:val="001C132C"/>
    <w:rsid w:val="00203869"/>
    <w:rsid w:val="00216980"/>
    <w:rsid w:val="0024713D"/>
    <w:rsid w:val="00250E1A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D3EF7"/>
    <w:rsid w:val="00425592"/>
    <w:rsid w:val="004B7280"/>
    <w:rsid w:val="004B7DDA"/>
    <w:rsid w:val="005640ED"/>
    <w:rsid w:val="00575766"/>
    <w:rsid w:val="00575F36"/>
    <w:rsid w:val="00585527"/>
    <w:rsid w:val="005B4DA9"/>
    <w:rsid w:val="005E3DA1"/>
    <w:rsid w:val="00683D94"/>
    <w:rsid w:val="006A532D"/>
    <w:rsid w:val="006B7433"/>
    <w:rsid w:val="00707E22"/>
    <w:rsid w:val="0074610F"/>
    <w:rsid w:val="007624A4"/>
    <w:rsid w:val="00764B3A"/>
    <w:rsid w:val="007806DC"/>
    <w:rsid w:val="007A0848"/>
    <w:rsid w:val="007D4D9D"/>
    <w:rsid w:val="008109EC"/>
    <w:rsid w:val="00843058"/>
    <w:rsid w:val="00886E89"/>
    <w:rsid w:val="00887700"/>
    <w:rsid w:val="00914EDA"/>
    <w:rsid w:val="00917557"/>
    <w:rsid w:val="00937E3A"/>
    <w:rsid w:val="00985949"/>
    <w:rsid w:val="00987A88"/>
    <w:rsid w:val="00A0279B"/>
    <w:rsid w:val="00AE567F"/>
    <w:rsid w:val="00B15AAA"/>
    <w:rsid w:val="00B34B12"/>
    <w:rsid w:val="00B3619F"/>
    <w:rsid w:val="00B62C6B"/>
    <w:rsid w:val="00BC1F23"/>
    <w:rsid w:val="00C22161"/>
    <w:rsid w:val="00CF3729"/>
    <w:rsid w:val="00D77AC6"/>
    <w:rsid w:val="00DC7DFC"/>
    <w:rsid w:val="00DD0606"/>
    <w:rsid w:val="00E16AF8"/>
    <w:rsid w:val="00E6273F"/>
    <w:rsid w:val="00ED6216"/>
    <w:rsid w:val="00EE2624"/>
    <w:rsid w:val="00F40AC7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8591A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4B7280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0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0E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s.msdn.microsoft.com/chuckw/2010/08/13/who-moved-my-windows-media-cheese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ko-kr/windows/desktop/direct3darticles/surface-sharing-between-windows-graphics-api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ko-kr/windows/desktop/api/mfmediaengine/nn-mfmediaengine-imfmediaengin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rivacy.microsoft.com/ko-kr/privacystatement/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BBB3E-A1D2-4117-B045-D88D78192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20</cp:revision>
  <dcterms:created xsi:type="dcterms:W3CDTF">2016-01-25T19:58:00Z</dcterms:created>
  <dcterms:modified xsi:type="dcterms:W3CDTF">2018-08-09T00:12:00Z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2018-08-08T23:29:04.6009623Z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