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B4571" w14:textId="77777777" w:rsidR="00764B3A" w:rsidRPr="00AE567F" w:rsidRDefault="00445092" w:rsidP="00AE567F">
      <w:pPr>
        <w:pStyle w:val="Title"/>
        <w:rPr>
          <w:rFonts w:hint="eastAsia"/>
        </w:rPr>
      </w:pPr>
      <w:r>
        <w:rPr>
          <w:rFonts w:hint="eastAsia"/>
        </w:rPr>
        <w:t xml:space="preserve">简单播放声音示例</w:t>
      </w:r>
    </w:p>
    <w:p w14:paraId="7F93C1E9" w14:textId="77777777" w:rsidR="00445092" w:rsidRPr="00281D12" w:rsidRDefault="00445092" w:rsidP="00445092">
      <w:pPr>
        <w:rPr>
          <w:i/>
          <w:rFonts w:hint="eastAsia"/>
        </w:rPr>
      </w:pPr>
      <w:r>
        <w:rPr>
          <w:i/>
          <w:rFonts w:hint="eastAsia"/>
        </w:rPr>
        <w:t xml:space="preserve">此示例与 2015 年 11 月的 Xbox One XDK 或更高版本兼容。</w:t>
      </w:r>
    </w:p>
    <w:p w14:paraId="6282FAE3" w14:textId="77777777" w:rsidR="00445092" w:rsidRDefault="00445092" w:rsidP="00AE567F">
      <w:pPr>
        <w:pStyle w:val="Heading1"/>
        <w:spacing w:before="0"/>
      </w:pPr>
    </w:p>
    <w:p w14:paraId="55DFAEF4" w14:textId="77777777"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描述</w:t>
      </w:r>
    </w:p>
    <w:p w14:paraId="0147B457" w14:textId="77777777"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此示例演示如何在 Xbox One 上使用 XAudio2 播放 wav 文件。</w:t>
      </w:r>
    </w:p>
    <w:p w14:paraId="36DE1E16" w14:textId="77777777" w:rsidR="009051B9" w:rsidRDefault="009051B9" w:rsidP="00281D12"/>
    <w:p w14:paraId="0234F97B" w14:textId="77777777" w:rsidR="009051B9" w:rsidRDefault="00C20BE0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5988966D" wp14:editId="67FFA9B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8733" w14:textId="77777777"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使用样本</w:t>
      </w:r>
    </w:p>
    <w:p w14:paraId="30768D1E" w14:textId="77777777" w:rsidR="00575766" w:rsidRDefault="00445092" w:rsidP="00445092">
      <w:pPr>
        <w:rPr>
          <w:rFonts w:hint="eastAsia"/>
        </w:rPr>
      </w:pPr>
      <w:r>
        <w:rPr>
          <w:rFonts w:hint="eastAsia"/>
        </w:rPr>
        <w:t xml:space="preserve">除了通过“视图”按钮退出外，此示例没有其他控件。</w:t>
      </w:r>
      <w:r>
        <w:rPr>
          <w:rFonts w:hint="eastAsia"/>
        </w:rPr>
        <w:t xml:space="preserve">每次完成时，它会自动前进到示例 wav 文件中。</w:t>
      </w:r>
    </w:p>
    <w:p w14:paraId="4F107D5B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实施说明</w:t>
      </w:r>
    </w:p>
    <w:p w14:paraId="46A5F482" w14:textId="77777777" w:rsidR="00226E0E" w:rsidRDefault="00226E0E" w:rsidP="00226E0E">
      <w:pPr>
        <w:rPr>
          <w:rFonts w:hint="eastAsia"/>
        </w:rPr>
      </w:pPr>
      <w:bookmarkStart w:id="0" w:name="ID2EMD"/>
      <w:bookmarkEnd w:id="0"/>
      <w:r>
        <w:rPr>
          <w:rFonts w:hint="eastAsia"/>
        </w:rPr>
        <w:t xml:space="preserve">此示例演示如何播放 PCM、ADPCM、xWMA 和 XMA2 格式的 wav 文件。</w:t>
      </w:r>
      <w:r>
        <w:rPr>
          <w:rFonts w:hint="eastAsia"/>
        </w:rPr>
        <w:t xml:space="preserve">它使用了 </w:t>
      </w:r>
      <w:r>
        <w:rPr>
          <w:i/>
          <w:rFonts w:hint="eastAsia"/>
        </w:rPr>
        <w:t xml:space="preserve">ATG 工具套件</w:t>
      </w:r>
      <w:r>
        <w:rPr>
          <w:rFonts w:hint="eastAsia"/>
        </w:rPr>
        <w:t xml:space="preserve">文件 WAVFileReader.h/.cpp 中的帮助程序代码。</w:t>
      </w:r>
      <w:r>
        <w:rPr>
          <w:rFonts w:hint="eastAsia"/>
        </w:rPr>
        <w:t xml:space="preserve">这实现了一个简单的 wav 文件解析器，以及用于计算所支持声音格式播放时间的代码。</w:t>
      </w:r>
    </w:p>
    <w:p w14:paraId="67A20102" w14:textId="77777777"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更新历史记录</w:t>
      </w:r>
    </w:p>
    <w:p w14:paraId="4D0D8523" w14:textId="187F2856" w:rsidR="00E7518C" w:rsidRDefault="00E7518C" w:rsidP="00445092">
      <w:pPr>
        <w:rPr>
          <w:rFonts w:hint="eastAsia"/>
        </w:rPr>
      </w:pPr>
      <w:r>
        <w:rPr>
          <w:rFonts w:hint="eastAsia"/>
        </w:rPr>
        <w:t xml:space="preserve">2012 年 3 月初版。</w:t>
      </w:r>
      <w:r>
        <w:rPr>
          <w:rFonts w:hint="eastAsia"/>
        </w:rPr>
        <w:t xml:space="preserve">使用 2016 年 3 月发布的新 ATG 示例模板重写。</w:t>
      </w:r>
    </w:p>
    <w:p w14:paraId="3746A5CA" w14:textId="77777777" w:rsidR="00612120" w:rsidRDefault="00612120" w:rsidP="00612120">
      <w:pPr>
        <w:pStyle w:val="Heading1"/>
        <w:rPr>
          <w:rFonts w:hint="eastAsia"/>
        </w:rPr>
      </w:pPr>
      <w:r>
        <w:rPr>
          <w:rFonts w:hint="eastAsia"/>
        </w:rPr>
        <w:t xml:space="preserve">隐私声明</w:t>
      </w:r>
    </w:p>
    <w:p w14:paraId="2C52FC4B" w14:textId="77777777" w:rsidR="00612120" w:rsidRPr="004B7280" w:rsidRDefault="00612120" w:rsidP="00612120">
      <w:pPr>
        <w:rPr>
          <w:szCs w:val="20"/>
          <w:rFonts w:cs="Segoe UI" w:hint="eastAsia"/>
        </w:rPr>
      </w:pPr>
      <w:r>
        <w:rPr>
          <w:rFonts w:hint="eastAsia"/>
        </w:rPr>
        <w:t xml:space="preserve">编译和运行示例时，示例可执行文件的文件名将发送给Microsoft以帮助跟踪示例使用情况。</w:t>
      </w:r>
      <w:r>
        <w:rPr>
          <w:rFonts w:hint="eastAsia"/>
        </w:rPr>
        <w:t xml:space="preserve">要选择退出此数据收集，您可以删除Main.cpp中标记为“Sample Usage Telemetry”的代码块。</w:t>
      </w:r>
    </w:p>
    <w:p w14:paraId="06A58EC9" w14:textId="77777777" w:rsidR="00612120" w:rsidRPr="004B7280" w:rsidRDefault="00612120" w:rsidP="00612120">
      <w:pPr>
        <w:rPr>
          <w:rFonts w:cs="Segoe UI"/>
          <w:szCs w:val="20"/>
        </w:rPr>
      </w:pPr>
    </w:p>
    <w:p w14:paraId="186357B7" w14:textId="77777777" w:rsidR="00612120" w:rsidRPr="004B7280" w:rsidRDefault="00612120" w:rsidP="00612120">
      <w:pPr>
        <w:rPr>
          <w:szCs w:val="20"/>
          <w:rFonts w:cs="Segoe UI" w:hint="eastAsia"/>
        </w:rPr>
      </w:pPr>
      <w:r>
        <w:rPr>
          <w:rFonts w:hint="eastAsia"/>
        </w:rPr>
        <w:t xml:space="preserve">有关 Microsoft 隐私政策的更多信息，请参阅 </w:t>
      </w:r>
      <w:hyperlink r:id="rId8" w:history="1">
        <w:r>
          <w:rPr>
            <w:rStyle w:val="Hyperlink"/>
            <w:rFonts w:hint="eastAsia"/>
          </w:rPr>
          <w:t xml:space="preserve">Microsoft 隐私声明</w:t>
        </w:r>
      </w:hyperlink>
      <w:r>
        <w:rPr>
          <w:rFonts w:hint="eastAsia"/>
        </w:rPr>
        <w:t xml:space="preserve">。</w:t>
      </w:r>
    </w:p>
    <w:p w14:paraId="613B33FF" w14:textId="77777777" w:rsidR="00612120" w:rsidRPr="00EB7866" w:rsidRDefault="00612120" w:rsidP="00445092">
      <w:pPr>
        <w:rPr>
          <w:rFonts w:hint="eastAsia"/>
        </w:rPr>
      </w:pPr>
    </w:p>
    <w:p w14:paraId="1AB980A2" w14:textId="77777777" w:rsidR="00575766" w:rsidRPr="00331038" w:rsidRDefault="00575766" w:rsidP="00331038"/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00C87" w14:textId="77777777" w:rsidR="00572F93" w:rsidRDefault="00572F93" w:rsidP="0074610F">
      <w:r>
        <w:separator/>
      </w:r>
    </w:p>
  </w:endnote>
  <w:endnote w:type="continuationSeparator" w:id="0">
    <w:p w14:paraId="22AC7084" w14:textId="77777777" w:rsidR="00572F93" w:rsidRDefault="00572F9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AF956" w14:textId="77777777" w:rsidR="00522CA2" w:rsidRDefault="00522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88182E2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3A3AB04" w14:textId="77777777" w:rsidR="00843058" w:rsidRPr="00097CCA" w:rsidRDefault="00281D12" w:rsidP="00337E0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121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11AF8A7A" wp14:editId="166027D7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|样本：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8E4B1AF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F2708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0B86D8B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DD3A7F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9225569" w14:textId="77777777"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6121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Microsoft。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保留所有权利。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366B2BC2" wp14:editId="487A88B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33586A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337E06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7BE0415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7B74" w14:textId="77777777" w:rsidR="00572F93" w:rsidRDefault="00572F93" w:rsidP="0074610F">
      <w:r>
        <w:separator/>
      </w:r>
    </w:p>
  </w:footnote>
  <w:footnote w:type="continuationSeparator" w:id="0">
    <w:p w14:paraId="2D4E2F90" w14:textId="77777777" w:rsidR="00572F93" w:rsidRDefault="00572F9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3DA6" w14:textId="77777777" w:rsidR="00522CA2" w:rsidRDefault="00522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FB919" w14:textId="77777777" w:rsidR="00522CA2" w:rsidRDefault="00522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05B202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0850A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77F123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B01A8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BC4819" w14:textId="77777777" w:rsidR="000B6D5E" w:rsidRPr="000B6D5E" w:rsidRDefault="000B6D5E" w:rsidP="000B6D5E"/>
              <w:p w14:paraId="7726D9A5" w14:textId="77777777" w:rsidR="000B6D5E" w:rsidRDefault="000B6D5E" w:rsidP="000B6D5E"/>
              <w:p w14:paraId="287884BB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288C2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38AC3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6C63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41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B752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BBD6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FD89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82B5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6A28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90F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E351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C906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064EF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1130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F6B66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55E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69C8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4630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CA3EC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61A5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4DBDB6ED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01E51B75" wp14:editId="4D5AFB65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21F7FD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E0458F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D6A8E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BEE88D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04451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3DC85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57D5CE6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02EC5102" w14:textId="77777777" w:rsidR="00CF3729" w:rsidRDefault="00CF3729">
    <w:pPr>
      <w:pStyle w:val="Header"/>
      <w:rPr>
        <w:sz w:val="2"/>
        <w:szCs w:val="2"/>
      </w:rPr>
    </w:pPr>
  </w:p>
  <w:p w14:paraId="3EEC63FD" w14:textId="77777777" w:rsidR="000B6D5E" w:rsidRDefault="000B6D5E">
    <w:pPr>
      <w:pStyle w:val="Header"/>
      <w:rPr>
        <w:sz w:val="2"/>
        <w:szCs w:val="2"/>
      </w:rPr>
    </w:pPr>
  </w:p>
  <w:p w14:paraId="0DC4A57A" w14:textId="77777777" w:rsidR="000B6D5E" w:rsidRDefault="000B6D5E">
    <w:pPr>
      <w:pStyle w:val="Header"/>
      <w:rPr>
        <w:sz w:val="2"/>
        <w:szCs w:val="2"/>
      </w:rPr>
    </w:pPr>
  </w:p>
  <w:p w14:paraId="4C0CE527" w14:textId="77777777" w:rsidR="000B6D5E" w:rsidRDefault="000B6D5E">
    <w:pPr>
      <w:pStyle w:val="Header"/>
      <w:rPr>
        <w:sz w:val="2"/>
        <w:szCs w:val="2"/>
      </w:rPr>
    </w:pPr>
  </w:p>
  <w:p w14:paraId="25BFECF9" w14:textId="77777777" w:rsidR="000B6D5E" w:rsidRDefault="000B6D5E">
    <w:pPr>
      <w:pStyle w:val="Header"/>
      <w:rPr>
        <w:sz w:val="2"/>
        <w:szCs w:val="2"/>
      </w:rPr>
    </w:pPr>
  </w:p>
  <w:p w14:paraId="4EF2E433" w14:textId="77777777" w:rsidR="000B6D5E" w:rsidRDefault="000B6D5E">
    <w:pPr>
      <w:pStyle w:val="Header"/>
      <w:rPr>
        <w:sz w:val="2"/>
        <w:szCs w:val="2"/>
      </w:rPr>
    </w:pPr>
  </w:p>
  <w:p w14:paraId="572946E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C3535"/>
    <w:rsid w:val="000F2708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522CA2"/>
    <w:rsid w:val="005528FE"/>
    <w:rsid w:val="0055620F"/>
    <w:rsid w:val="005640ED"/>
    <w:rsid w:val="00572F93"/>
    <w:rsid w:val="00575766"/>
    <w:rsid w:val="00575F36"/>
    <w:rsid w:val="005806D2"/>
    <w:rsid w:val="00585527"/>
    <w:rsid w:val="005A57FF"/>
    <w:rsid w:val="005B4DA9"/>
    <w:rsid w:val="005E3DA1"/>
    <w:rsid w:val="0060061F"/>
    <w:rsid w:val="00612120"/>
    <w:rsid w:val="00636458"/>
    <w:rsid w:val="006A532D"/>
    <w:rsid w:val="006B61A1"/>
    <w:rsid w:val="006B7433"/>
    <w:rsid w:val="00707E22"/>
    <w:rsid w:val="0074610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62C6B"/>
    <w:rsid w:val="00B9020B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542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SimSu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SimSu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SimSu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SimSun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SimSun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SimSun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SimSun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SimSun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SimSu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SimSu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SimSun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SimSun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SimSun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12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zh-cn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2018-10-26T06:20:00Z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2018-10-26T06:20:35.3447639Z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