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B095" w14:textId="0DB0F66E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简单播放文本转语音</w:t>
      </w:r>
    </w:p>
    <w:p w14:paraId="06D72D68" w14:textId="5DE82721" w:rsidR="00445092" w:rsidRPr="00281D12" w:rsidRDefault="00445092" w:rsidP="00445092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10 月的 Xbox One XDK 或更高版本兼容。</w:t>
      </w:r>
    </w:p>
    <w:p w14:paraId="07F5AA21" w14:textId="77777777" w:rsidR="00445092" w:rsidRDefault="00445092" w:rsidP="00AE567F">
      <w:pPr>
        <w:pStyle w:val="Heading1"/>
        <w:spacing w:before="0"/>
      </w:pPr>
    </w:p>
    <w:p w14:paraId="768C6211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029B1B38" w14:textId="66A8906B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此示例演示如何使用 Xbox One 上的 XAudio2 播放文本转语音音频。</w:t>
      </w:r>
    </w:p>
    <w:p w14:paraId="136FDC55" w14:textId="77777777" w:rsidR="009051B9" w:rsidRDefault="009051B9" w:rsidP="00281D12"/>
    <w:p w14:paraId="45646A12" w14:textId="352F7F80" w:rsidR="009051B9" w:rsidRDefault="00753FAF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A3B142F" wp14:editId="4782423D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011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707D699C" w14:textId="7622138F" w:rsidR="00575766" w:rsidRDefault="00445092" w:rsidP="00445092">
      <w:pPr>
        <w:rPr>
          <w:rFonts w:hint="eastAsia"/>
        </w:rPr>
      </w:pPr>
      <w:r>
        <w:rPr>
          <w:rFonts w:hint="eastAsia"/>
        </w:rPr>
        <w:t xml:space="preserve">此示例通过“视图”按钮退出，并在按 A 时播放文本转语音</w:t>
      </w:r>
    </w:p>
    <w:p w14:paraId="164972EC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507EE2E5" w14:textId="77777777" w:rsidR="0080484E" w:rsidRDefault="00226E0E" w:rsidP="00226E0E">
      <w:pPr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此示例演示如何使用 </w:t>
      </w:r>
      <w:r>
        <w:rPr>
          <w:rFonts w:ascii="Consolas" w:hAnsi="Consolas" w:hint="eastAsia" w:eastAsia="SimSun"/>
        </w:rPr>
        <w:t xml:space="preserve">Windows::Media::SpeechSynthesis</w:t>
      </w:r>
      <w:r>
        <w:rPr>
          <w:rFonts w:hint="eastAsia"/>
        </w:rPr>
        <w:t xml:space="preserve"> 播放文本转语音。</w:t>
      </w:r>
    </w:p>
    <w:p w14:paraId="7CF49414" w14:textId="77777777" w:rsidR="0080484E" w:rsidRDefault="0080484E" w:rsidP="00226E0E"/>
    <w:p w14:paraId="1ACA74EB" w14:textId="108A6E2F" w:rsidR="00226E0E" w:rsidRDefault="005525AB" w:rsidP="00226E0E">
      <w:pPr>
        <w:rPr>
          <w:rFonts w:hint="eastAsia"/>
        </w:rPr>
      </w:pPr>
      <w:r>
        <w:rPr>
          <w:rFonts w:hint="eastAsia"/>
        </w:rPr>
        <w:t xml:space="preserve">请注意，从语音合成返回的音频在 WAV/RIFF 容器中采用 32 位 22khz 单声道 ADPCM 的格式。</w:t>
      </w:r>
      <w:r>
        <w:rPr>
          <w:rFonts w:hint="eastAsia"/>
        </w:rPr>
        <w:t xml:space="preserve">此示例使用了 </w:t>
      </w:r>
      <w:r>
        <w:rPr>
          <w:i/>
          <w:rFonts w:hint="eastAsia"/>
        </w:rPr>
        <w:t xml:space="preserve">ATG 工具套件</w:t>
      </w:r>
      <w:r>
        <w:rPr>
          <w:rFonts w:hint="eastAsia"/>
        </w:rPr>
        <w:t xml:space="preserve">文件 WAVFileReader.h/.cpp 中的帮助程序代码。</w:t>
      </w:r>
      <w:r>
        <w:rPr>
          <w:rFonts w:hint="eastAsia"/>
        </w:rPr>
        <w:t xml:space="preserve">这实现了一个简单的 wav 解析器以及用于计算播放时间的代码。</w:t>
      </w:r>
    </w:p>
    <w:p w14:paraId="63F42327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27F56975" w14:textId="139918D1" w:rsidR="00E7518C" w:rsidRPr="00EB7866" w:rsidRDefault="00E7518C" w:rsidP="00445092">
      <w:pPr>
        <w:rPr>
          <w:rFonts w:hint="eastAsia"/>
        </w:rPr>
      </w:pPr>
      <w:r>
        <w:rPr>
          <w:rFonts w:hint="eastAsia"/>
        </w:rPr>
        <w:t xml:space="preserve">2018 年 8 月初版。</w:t>
      </w:r>
    </w:p>
    <w:p w14:paraId="0CDB82A0" w14:textId="0B71E965" w:rsidR="00575766" w:rsidRPr="00331038" w:rsidRDefault="00575766" w:rsidP="00331038"/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48871" w14:textId="77777777" w:rsidR="000D0C6E" w:rsidRDefault="000D0C6E" w:rsidP="0074610F">
      <w:r>
        <w:separator/>
      </w:r>
    </w:p>
  </w:endnote>
  <w:endnote w:type="continuationSeparator" w:id="0">
    <w:p w14:paraId="35106D89" w14:textId="77777777" w:rsidR="000D0C6E" w:rsidRDefault="000D0C6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662E7" w14:textId="77777777" w:rsidR="004F4D16" w:rsidRDefault="004F4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34FB20F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F9DCC7" w14:textId="5515738E" w:rsidR="00843058" w:rsidRPr="00097CCA" w:rsidRDefault="00281D12" w:rsidP="00337E0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8569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FFC125A" wp14:editId="7458DB4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SimplePlayTextToSpeech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978ED8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F2708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36ECF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3B388B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951499" w14:textId="45FE0964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8569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161B816" wp14:editId="3CDFD9B7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440653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37E0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990201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3D0F0" w14:textId="77777777" w:rsidR="000D0C6E" w:rsidRDefault="000D0C6E" w:rsidP="0074610F">
      <w:r>
        <w:separator/>
      </w:r>
    </w:p>
  </w:footnote>
  <w:footnote w:type="continuationSeparator" w:id="0">
    <w:p w14:paraId="09FBCE6E" w14:textId="77777777" w:rsidR="000D0C6E" w:rsidRDefault="000D0C6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C1524" w14:textId="77777777" w:rsidR="004F4D16" w:rsidRDefault="004F4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36C3" w14:textId="77777777" w:rsidR="004F4D16" w:rsidRDefault="004F4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CD5E55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A7BE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1529C4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546C5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25C09D" w14:textId="77777777" w:rsidR="000B6D5E" w:rsidRPr="000B6D5E" w:rsidRDefault="000B6D5E" w:rsidP="000B6D5E"/>
              <w:p w14:paraId="2E5B3B1A" w14:textId="77777777" w:rsidR="000B6D5E" w:rsidRDefault="000B6D5E" w:rsidP="000B6D5E"/>
              <w:p w14:paraId="7CF715C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E0B82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9987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DD98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3C7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7A4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9E42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5FE1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8B0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7BC3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12C6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588C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17E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211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7607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042B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0CB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D4E1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E74F2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D4C1F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230EE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0FFA7C2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0FE1827F" wp14:editId="5958091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AD390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CE510A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94146C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844051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4855A2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DFF5C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3ABC17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CD3A8A" w14:textId="77777777" w:rsidR="00CF3729" w:rsidRDefault="00CF3729">
    <w:pPr>
      <w:pStyle w:val="Header"/>
      <w:rPr>
        <w:sz w:val="2"/>
        <w:szCs w:val="2"/>
      </w:rPr>
    </w:pPr>
  </w:p>
  <w:p w14:paraId="204B8F7C" w14:textId="77777777" w:rsidR="000B6D5E" w:rsidRDefault="000B6D5E">
    <w:pPr>
      <w:pStyle w:val="Header"/>
      <w:rPr>
        <w:sz w:val="2"/>
        <w:szCs w:val="2"/>
      </w:rPr>
    </w:pPr>
  </w:p>
  <w:p w14:paraId="0DCC493D" w14:textId="77777777" w:rsidR="000B6D5E" w:rsidRDefault="000B6D5E">
    <w:pPr>
      <w:pStyle w:val="Header"/>
      <w:rPr>
        <w:sz w:val="2"/>
        <w:szCs w:val="2"/>
      </w:rPr>
    </w:pPr>
  </w:p>
  <w:p w14:paraId="71225DAF" w14:textId="77777777" w:rsidR="000B6D5E" w:rsidRDefault="000B6D5E">
    <w:pPr>
      <w:pStyle w:val="Header"/>
      <w:rPr>
        <w:sz w:val="2"/>
        <w:szCs w:val="2"/>
      </w:rPr>
    </w:pPr>
  </w:p>
  <w:p w14:paraId="4E70E913" w14:textId="77777777" w:rsidR="000B6D5E" w:rsidRDefault="000B6D5E">
    <w:pPr>
      <w:pStyle w:val="Header"/>
      <w:rPr>
        <w:sz w:val="2"/>
        <w:szCs w:val="2"/>
      </w:rPr>
    </w:pPr>
  </w:p>
  <w:p w14:paraId="5CAA6A52" w14:textId="77777777" w:rsidR="000B6D5E" w:rsidRDefault="000B6D5E">
    <w:pPr>
      <w:pStyle w:val="Header"/>
      <w:rPr>
        <w:sz w:val="2"/>
        <w:szCs w:val="2"/>
      </w:rPr>
    </w:pPr>
  </w:p>
  <w:p w14:paraId="10BDC5A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85694"/>
    <w:rsid w:val="00097CCA"/>
    <w:rsid w:val="000B6D5E"/>
    <w:rsid w:val="000C3535"/>
    <w:rsid w:val="000D0C6E"/>
    <w:rsid w:val="000F2708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B7DDA"/>
    <w:rsid w:val="004F4D16"/>
    <w:rsid w:val="00522CA2"/>
    <w:rsid w:val="005525AB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707E22"/>
    <w:rsid w:val="0074610F"/>
    <w:rsid w:val="00753FAF"/>
    <w:rsid w:val="00762390"/>
    <w:rsid w:val="007624A4"/>
    <w:rsid w:val="00764B3A"/>
    <w:rsid w:val="007806DC"/>
    <w:rsid w:val="007A0848"/>
    <w:rsid w:val="0080484E"/>
    <w:rsid w:val="008265FB"/>
    <w:rsid w:val="0083515E"/>
    <w:rsid w:val="00843058"/>
    <w:rsid w:val="00871A8C"/>
    <w:rsid w:val="00886E89"/>
    <w:rsid w:val="00887700"/>
    <w:rsid w:val="00895666"/>
    <w:rsid w:val="008F47FE"/>
    <w:rsid w:val="009051B9"/>
    <w:rsid w:val="00917557"/>
    <w:rsid w:val="00980A98"/>
    <w:rsid w:val="00985949"/>
    <w:rsid w:val="00987A88"/>
    <w:rsid w:val="009E6F51"/>
    <w:rsid w:val="00A660BE"/>
    <w:rsid w:val="00A77803"/>
    <w:rsid w:val="00AE567F"/>
    <w:rsid w:val="00B15AAA"/>
    <w:rsid w:val="00B329C9"/>
    <w:rsid w:val="00B62C6B"/>
    <w:rsid w:val="00B9020B"/>
    <w:rsid w:val="00B95182"/>
    <w:rsid w:val="00B96851"/>
    <w:rsid w:val="00BC1F23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0BA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2016-05-21T04:51:00Z</dcterms:created>
  <dcterms:modified xsi:type="dcterms:W3CDTF">2018-08-30T00:37:00Z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2018-07-18T21:11:18.2692580Z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