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E0070" w14:textId="77777777" w:rsidR="00764B3A" w:rsidRPr="00AE567F" w:rsidRDefault="00445092" w:rsidP="00AE567F">
      <w:pPr>
        <w:pStyle w:val="Title"/>
        <w:rPr>
          <w:rFonts w:hint="eastAsia"/>
        </w:rPr>
      </w:pPr>
      <w:r>
        <w:rPr>
          <w:rFonts w:hint="eastAsia"/>
        </w:rPr>
        <w:t xml:space="preserve">シンプルな WASAPI キャプチャのサンプル</w:t>
      </w:r>
    </w:p>
    <w:p w14:paraId="5BB3B9E7" w14:textId="77777777" w:rsidR="00B4234F" w:rsidRPr="00281D12" w:rsidRDefault="00B4234F" w:rsidP="00B4234F">
      <w:pPr>
        <w:rPr>
          <w:i/>
          <w:rFonts w:hint="eastAsia"/>
        </w:rPr>
      </w:pPr>
      <w:r>
        <w:rPr>
          <w:i/>
          <w:rFonts w:hint="eastAsia"/>
        </w:rPr>
        <w:t xml:space="preserve">このサンプルは、2016 年 3 月の Xbox One XDK と互換性があります。</w:t>
      </w:r>
    </w:p>
    <w:p w14:paraId="18EFBE5E" w14:textId="77777777" w:rsidR="003D46A6" w:rsidRPr="003D46A6" w:rsidRDefault="003D46A6" w:rsidP="003D46A6"/>
    <w:p w14:paraId="4066E1C2" w14:textId="77777777"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概要</w:t>
      </w:r>
    </w:p>
    <w:p w14:paraId="45EF9F80" w14:textId="77777777" w:rsidR="00194EF2" w:rsidRDefault="00194EF2" w:rsidP="00194EF2">
      <w:pPr>
        <w:rPr>
          <w:rFonts w:hint="eastAsia"/>
        </w:rPr>
      </w:pPr>
      <w:r>
        <w:rPr>
          <w:rFonts w:hint="eastAsia"/>
        </w:rPr>
        <w:t xml:space="preserve">このサンプルでは、Xbox One で WASAPI を使用して音声をキャプチャする方法を紹介します。</w:t>
      </w:r>
    </w:p>
    <w:p w14:paraId="14C6CB0B" w14:textId="77777777" w:rsidR="009051B9" w:rsidRDefault="009051B9" w:rsidP="00281D12"/>
    <w:p w14:paraId="29681ACC" w14:textId="77777777" w:rsidR="009051B9" w:rsidRDefault="00194EF2" w:rsidP="00281D12">
      <w:pPr>
        <w:rPr>
          <w:rFonts w:hint="eastAsia"/>
        </w:rPr>
      </w:pPr>
      <w:r>
        <w:rPr>
          <w:rFonts w:hint="eastAsia"/>
        </w:rPr>
        <w:drawing>
          <wp:inline distT="0" distB="0" distL="0" distR="0" wp14:anchorId="740F18F4" wp14:editId="023D4A7F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C79F" w14:textId="77777777"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サンプルの使用</w:t>
      </w:r>
    </w:p>
    <w:p w14:paraId="2C6EEB7D" w14:textId="77777777" w:rsidR="00575766" w:rsidRPr="00194EF2" w:rsidRDefault="00194EF2" w:rsidP="00445092">
      <w:pPr>
        <w:rPr>
          <w:b/>
          <w:rFonts w:hint="eastAsia"/>
        </w:rPr>
      </w:pPr>
      <w:r>
        <w:rPr>
          <w:rFonts w:hint="eastAsia"/>
        </w:rPr>
        <w:t xml:space="preserve">キーボードまたはゲームパッドを使って、キャプチャデバイスを選択します。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サンプルは自動的にデフォルトのオーディオ レンダラーを使用し、デフォルトのキャプチャ デバイスを使用して起動します。</w:t>
      </w:r>
      <w:r>
        <w:rPr>
          <w:rFonts w:hint="eastAsia"/>
        </w:rPr>
        <w:t xml:space="preserve">  </w:t>
      </w:r>
      <w:r>
        <w:rPr>
          <w:b/>
          <w:rFonts w:hint="eastAsia"/>
        </w:rPr>
        <w:t xml:space="preserve">キャプチャとレンダーの間にサンプルレート変換はないため、レートが一致しない限り再生は正しく聞こえません。</w:t>
      </w:r>
    </w:p>
    <w:p w14:paraId="364CF440" w14:textId="77777777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実装上の注意</w:t>
      </w:r>
    </w:p>
    <w:p w14:paraId="41430CEC" w14:textId="77777777" w:rsidR="00226E0E" w:rsidRDefault="00226E0E" w:rsidP="00226E0E">
      <w:pPr>
        <w:rPr>
          <w:rFonts w:hint="eastAsia"/>
        </w:rPr>
      </w:pPr>
      <w:bookmarkStart w:id="0" w:name="ID2EMD"/>
      <w:bookmarkEnd w:id="0"/>
      <w:r>
        <w:rPr>
          <w:rFonts w:hint="eastAsia"/>
        </w:rPr>
        <w:t xml:space="preserve">このサンプルでは、WASAPI を使用して音声をキャプチャする方法を紹介します。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取り込まれたサンプルは循環バッファに配置され、次に循環バッファがサンプルのレンダリングに使用されます。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この例では、レンダラーとキャプチャの間で共有 WASAPI インスタンスも使用しています。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WASAPI の高度な使用法の詳細については、 </w:t>
      </w:r>
      <w:hyperlink r:id="rId8" w:history="1">
        <w:r>
          <w:rPr>
            <w:rStyle w:val="Hyperlink"/>
            <w:rFonts w:hint="eastAsia"/>
          </w:rPr>
          <w:t xml:space="preserve">「Windows WASAPI のサンプル」</w:t>
        </w:r>
      </w:hyperlink>
      <w:r>
        <w:rPr>
          <w:rFonts w:hint="eastAsia"/>
        </w:rPr>
        <w:t xml:space="preserve">を参照してください。</w:t>
      </w:r>
    </w:p>
    <w:p w14:paraId="44539320" w14:textId="77777777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更新履歴</w:t>
      </w:r>
    </w:p>
    <w:p w14:paraId="554000D9" w14:textId="77777777" w:rsidR="00575766" w:rsidRDefault="00194EF2" w:rsidP="00331038">
      <w:pPr>
        <w:rPr>
          <w:rFonts w:hint="eastAsia"/>
        </w:rPr>
      </w:pPr>
      <w:r>
        <w:rPr>
          <w:rFonts w:hint="eastAsia"/>
        </w:rPr>
        <w:t xml:space="preserve">最初のリリース、2016 年 5 月</w:t>
      </w:r>
    </w:p>
    <w:p w14:paraId="136D76F3" w14:textId="754799DD" w:rsidR="0046466E" w:rsidRDefault="009662E2" w:rsidP="00331038">
      <w:pPr>
        <w:rPr>
          <w:rFonts w:hint="eastAsia"/>
        </w:rPr>
      </w:pPr>
      <w:r>
        <w:rPr>
          <w:rFonts w:hint="eastAsia"/>
        </w:rPr>
        <w:t xml:space="preserve">2018 年 8 月: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レンダラーを変更するためのサポートを追加</w:t>
      </w:r>
    </w:p>
    <w:p w14:paraId="69791441" w14:textId="77777777" w:rsidR="0046466E" w:rsidRDefault="0046466E" w:rsidP="0046466E">
      <w:pPr>
        <w:pStyle w:val="Heading1"/>
        <w:rPr>
          <w:rFonts w:hint="eastAsia"/>
        </w:rPr>
      </w:pPr>
      <w:r>
        <w:rPr>
          <w:rFonts w:hint="eastAsia"/>
        </w:rPr>
        <w:t xml:space="preserve">プライバシーステートメント</w:t>
      </w:r>
    </w:p>
    <w:p w14:paraId="650AE27E" w14:textId="77777777" w:rsidR="0046466E" w:rsidRPr="004B7280" w:rsidRDefault="0046466E" w:rsidP="0046466E">
      <w:pPr>
        <w:rPr>
          <w:szCs w:val="20"/>
          <w:rFonts w:cs="Segoe UI" w:hint="eastAsia"/>
        </w:rPr>
      </w:pPr>
      <w:r>
        <w:rPr>
          <w:rFonts w:hint="eastAsia"/>
        </w:rPr>
        <w:t xml:space="preserve">サンプルをコンパイルして実行すると、サンプルの実行可能ファイルの名前がMicrosoftに送信され、サンプルの使用状況の追跡に役立ちます。</w:t>
      </w:r>
      <w:r>
        <w:rPr>
          <w:rFonts w:hint="eastAsia"/>
        </w:rPr>
        <w:t xml:space="preserve">このデータ収集を無効にするには、Main.cppの「Sample Usage Telemetry」というラベルの付いたコードブロックを削除します。</w:t>
      </w:r>
    </w:p>
    <w:p w14:paraId="6D9FF6A7" w14:textId="77777777" w:rsidR="0046466E" w:rsidRPr="004B7280" w:rsidRDefault="0046466E" w:rsidP="0046466E">
      <w:pPr>
        <w:rPr>
          <w:rFonts w:cs="Segoe UI"/>
          <w:szCs w:val="20"/>
        </w:rPr>
      </w:pPr>
    </w:p>
    <w:p w14:paraId="2CC660AD" w14:textId="77777777" w:rsidR="0046466E" w:rsidRPr="004B7280" w:rsidRDefault="0046466E" w:rsidP="0046466E">
      <w:pPr>
        <w:rPr>
          <w:szCs w:val="20"/>
          <w:rFonts w:cs="Segoe UI" w:hint="eastAsia"/>
        </w:rPr>
      </w:pPr>
      <w:r>
        <w:rPr>
          <w:rFonts w:hint="eastAsia"/>
        </w:rPr>
        <w:t xml:space="preserve">マイクロソフトのプライバシーポリシー全般に関する詳細については、 </w:t>
      </w:r>
      <w:hyperlink r:id="rId9" w:history="1">
        <w:r>
          <w:rPr>
            <w:rStyle w:val="Hyperlink"/>
            <w:rFonts w:hint="eastAsia"/>
          </w:rPr>
          <w:t xml:space="preserve">Microsoftのプライバシーステートメント</w:t>
        </w:r>
      </w:hyperlink>
      <w:r>
        <w:rPr>
          <w:rFonts w:hint="eastAsia"/>
        </w:rPr>
        <w:t xml:space="preserve">をご参照ください。</w:t>
      </w:r>
    </w:p>
    <w:p w14:paraId="51779800" w14:textId="77777777" w:rsidR="0046466E" w:rsidRPr="00331038" w:rsidRDefault="0046466E" w:rsidP="00331038"/>
    <w:sectPr w:rsidR="0046466E" w:rsidRPr="00331038" w:rsidSect="00337E0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21A3F2" w14:textId="77777777" w:rsidR="00B523CA" w:rsidRDefault="00B523CA" w:rsidP="0074610F">
      <w:r>
        <w:separator/>
      </w:r>
    </w:p>
  </w:endnote>
  <w:endnote w:type="continuationSeparator" w:id="0">
    <w:p w14:paraId="476ECB8F" w14:textId="77777777" w:rsidR="00B523CA" w:rsidRDefault="00B523CA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/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366A3" w14:textId="77777777" w:rsidR="009662E2" w:rsidRDefault="009662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24ED0D0" w14:textId="77777777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17686D8" w14:textId="205AD77A" w:rsidR="00843058" w:rsidRPr="00097CCA" w:rsidRDefault="00281D12" w:rsidP="00337E06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9662E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禁無断転載。</w:t>
          </w:r>
          <w:r w:rsidR="00097CCA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61312" behindDoc="0" locked="0" layoutInCell="1" allowOverlap="0" wp14:anchorId="53241721" wp14:editId="2A98233B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|サンプル: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SimpleWASAPICapture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B1FE987" w14:textId="6A9F3DE1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164346">
            <w:rPr>
              <w:b/>
              <w:color w:val="808080" w:themeColor="background1" w:themeShade="80"/>
              <w:szCs w:val="20"/>
              <w:rFonts w:cs="Segoe UI" w:hint="eastAsia"/>
            </w:rPr>
            <w:t>2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74AD7D46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03F8E47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28C7107" w14:textId="6D2A3B9B" w:rsidR="00843058" w:rsidRPr="00097CCA" w:rsidRDefault="00281D12" w:rsidP="00445092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9662E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禁無断転載。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5BE89402" wp14:editId="0482EC1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0D90271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337E06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314222EB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D5B2D" w14:textId="77777777" w:rsidR="00B523CA" w:rsidRDefault="00B523CA" w:rsidP="0074610F">
      <w:r>
        <w:separator/>
      </w:r>
    </w:p>
  </w:footnote>
  <w:footnote w:type="continuationSeparator" w:id="0">
    <w:p w14:paraId="5C33A9EA" w14:textId="77777777" w:rsidR="00B523CA" w:rsidRDefault="00B523CA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4D46F" w14:textId="77777777" w:rsidR="009662E2" w:rsidRDefault="009662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23656" w14:textId="77777777" w:rsidR="009662E2" w:rsidRDefault="009662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97182D8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FB3B4F3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0629AF0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0C31BD5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38D3F8" w14:textId="77777777" w:rsidR="000B6D5E" w:rsidRPr="000B6D5E" w:rsidRDefault="000B6D5E" w:rsidP="000B6D5E"/>
              <w:p w14:paraId="7E28C17C" w14:textId="77777777" w:rsidR="000B6D5E" w:rsidRDefault="000B6D5E" w:rsidP="000B6D5E"/>
              <w:p w14:paraId="7C939D91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610B6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0A3D774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1488A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CB1D3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2BFFB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FE401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ED6AB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2345A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33A50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4DFDF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C13D39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A8A41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ACD41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8512AE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CE6E0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35709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2CD79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57EFC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95D24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2B09760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14:paraId="7BAC36CE" w14:textId="77777777"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298C6AE6" wp14:editId="0AEDB294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18BF83A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1D8AEB9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082B61F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35A788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40CEC28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709E66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14:paraId="60B3B69D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42B58231" w14:textId="77777777" w:rsidR="00CF3729" w:rsidRDefault="00CF3729">
    <w:pPr>
      <w:pStyle w:val="Header"/>
      <w:rPr>
        <w:sz w:val="2"/>
        <w:szCs w:val="2"/>
      </w:rPr>
    </w:pPr>
  </w:p>
  <w:p w14:paraId="485076F4" w14:textId="77777777" w:rsidR="000B6D5E" w:rsidRDefault="000B6D5E">
    <w:pPr>
      <w:pStyle w:val="Header"/>
      <w:rPr>
        <w:sz w:val="2"/>
        <w:szCs w:val="2"/>
      </w:rPr>
    </w:pPr>
  </w:p>
  <w:p w14:paraId="51F050B9" w14:textId="77777777" w:rsidR="000B6D5E" w:rsidRDefault="000B6D5E">
    <w:pPr>
      <w:pStyle w:val="Header"/>
      <w:rPr>
        <w:sz w:val="2"/>
        <w:szCs w:val="2"/>
      </w:rPr>
    </w:pPr>
  </w:p>
  <w:p w14:paraId="0B559A22" w14:textId="77777777" w:rsidR="000B6D5E" w:rsidRDefault="000B6D5E">
    <w:pPr>
      <w:pStyle w:val="Header"/>
      <w:rPr>
        <w:sz w:val="2"/>
        <w:szCs w:val="2"/>
      </w:rPr>
    </w:pPr>
  </w:p>
  <w:p w14:paraId="6E06C46B" w14:textId="77777777" w:rsidR="000B6D5E" w:rsidRDefault="000B6D5E">
    <w:pPr>
      <w:pStyle w:val="Header"/>
      <w:rPr>
        <w:sz w:val="2"/>
        <w:szCs w:val="2"/>
      </w:rPr>
    </w:pPr>
  </w:p>
  <w:p w14:paraId="14AA344F" w14:textId="77777777" w:rsidR="000B6D5E" w:rsidRDefault="000B6D5E">
    <w:pPr>
      <w:pStyle w:val="Header"/>
      <w:rPr>
        <w:sz w:val="2"/>
        <w:szCs w:val="2"/>
      </w:rPr>
    </w:pPr>
  </w:p>
  <w:p w14:paraId="60A582DA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5476D"/>
    <w:rsid w:val="00097CCA"/>
    <w:rsid w:val="000B6D5E"/>
    <w:rsid w:val="000F63B1"/>
    <w:rsid w:val="00150ED8"/>
    <w:rsid w:val="00164346"/>
    <w:rsid w:val="00191893"/>
    <w:rsid w:val="00194EF2"/>
    <w:rsid w:val="001C132C"/>
    <w:rsid w:val="001E1869"/>
    <w:rsid w:val="00203869"/>
    <w:rsid w:val="00226E0E"/>
    <w:rsid w:val="0024713D"/>
    <w:rsid w:val="002741D2"/>
    <w:rsid w:val="002748E9"/>
    <w:rsid w:val="00281613"/>
    <w:rsid w:val="00281D12"/>
    <w:rsid w:val="00287A4C"/>
    <w:rsid w:val="00294A1B"/>
    <w:rsid w:val="002C36B4"/>
    <w:rsid w:val="002E7BBB"/>
    <w:rsid w:val="00303D44"/>
    <w:rsid w:val="00321170"/>
    <w:rsid w:val="00331038"/>
    <w:rsid w:val="00337E06"/>
    <w:rsid w:val="00355166"/>
    <w:rsid w:val="0039189A"/>
    <w:rsid w:val="003C7C97"/>
    <w:rsid w:val="003D3EF7"/>
    <w:rsid w:val="003D46A6"/>
    <w:rsid w:val="00425592"/>
    <w:rsid w:val="004376AB"/>
    <w:rsid w:val="00445092"/>
    <w:rsid w:val="00457F3C"/>
    <w:rsid w:val="0046466E"/>
    <w:rsid w:val="004B7DDA"/>
    <w:rsid w:val="005528FE"/>
    <w:rsid w:val="0055620F"/>
    <w:rsid w:val="005640ED"/>
    <w:rsid w:val="00575766"/>
    <w:rsid w:val="00575F36"/>
    <w:rsid w:val="005806D2"/>
    <w:rsid w:val="00585527"/>
    <w:rsid w:val="005A57FF"/>
    <w:rsid w:val="005B4DA9"/>
    <w:rsid w:val="005E3DA1"/>
    <w:rsid w:val="0060061F"/>
    <w:rsid w:val="006A532D"/>
    <w:rsid w:val="006B61A1"/>
    <w:rsid w:val="006B7433"/>
    <w:rsid w:val="00707E22"/>
    <w:rsid w:val="0074610F"/>
    <w:rsid w:val="007624A4"/>
    <w:rsid w:val="00764B3A"/>
    <w:rsid w:val="007806DC"/>
    <w:rsid w:val="007A0848"/>
    <w:rsid w:val="008265FB"/>
    <w:rsid w:val="0083515E"/>
    <w:rsid w:val="00843058"/>
    <w:rsid w:val="00871A8C"/>
    <w:rsid w:val="00886E89"/>
    <w:rsid w:val="00887700"/>
    <w:rsid w:val="00895666"/>
    <w:rsid w:val="008E5CE7"/>
    <w:rsid w:val="008F47FE"/>
    <w:rsid w:val="009051B9"/>
    <w:rsid w:val="00917557"/>
    <w:rsid w:val="009662E2"/>
    <w:rsid w:val="00980A98"/>
    <w:rsid w:val="00985949"/>
    <w:rsid w:val="00987A88"/>
    <w:rsid w:val="00A660BE"/>
    <w:rsid w:val="00A77803"/>
    <w:rsid w:val="00AE567F"/>
    <w:rsid w:val="00B15AAA"/>
    <w:rsid w:val="00B4234F"/>
    <w:rsid w:val="00B523CA"/>
    <w:rsid w:val="00B56A7A"/>
    <w:rsid w:val="00B62C6B"/>
    <w:rsid w:val="00B9020B"/>
    <w:rsid w:val="00B96851"/>
    <w:rsid w:val="00BC1F23"/>
    <w:rsid w:val="00C07FE4"/>
    <w:rsid w:val="00C20BE0"/>
    <w:rsid w:val="00C6752E"/>
    <w:rsid w:val="00CF3729"/>
    <w:rsid w:val="00CF3CB2"/>
    <w:rsid w:val="00D37FC2"/>
    <w:rsid w:val="00DC7DFC"/>
    <w:rsid w:val="00DD0606"/>
    <w:rsid w:val="00E01461"/>
    <w:rsid w:val="00E16AF8"/>
    <w:rsid w:val="00E33A7F"/>
    <w:rsid w:val="00E6273F"/>
    <w:rsid w:val="00E7518C"/>
    <w:rsid w:val="00ED217B"/>
    <w:rsid w:val="00EE2624"/>
    <w:rsid w:val="00F22FE2"/>
    <w:rsid w:val="00F40AC7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B0B88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 w:eastAsia="MS Minch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 w:eastAsia="MS Mincho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 w:eastAsia="MS Mincho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 w:eastAsia="MS Mincho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 w:eastAsia="MS Mincho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 w:eastAsia="MS Mincho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 w:eastAsia="MS Mincho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 w:eastAsia="MS Mincho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 w:eastAsia="MS Mincho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 w:eastAsia="MS Mincho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MS Mincho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MS Mincho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 w:eastAsia="MS Mincho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 w:eastAsia="MS Mincho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 w:eastAsia="MS Mincho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4E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hyperlink" Target="https://code.msdn.microsoft.com/windowsapps/Windows-Audio-Session-22dcab6b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ja-jp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S Mincho"/>
        <a:cs typeface=""/>
      </a:majorFont>
      <a:minorFont>
        <a:latin typeface="Calibri" panose="020F0502020204030204"/>
        <a:ea typeface="MS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Jeff Ballard</cp:lastModifiedBy>
  <cp:revision>29</cp:revision>
  <dcterms:created xsi:type="dcterms:W3CDTF">2016-03-28T18:35:00Z</dcterms:created>
  <dcterms:modified xsi:type="dcterms:W3CDTF">2018-08-20T17:09:00Z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2017-11-02T02:08:37.3185160Z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