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3B76E0" w:rsidP="00AE567F">
      <w:pPr>
        <w:pStyle w:val="Title"/>
        <w:rPr>
          <w:rFonts w:hint="eastAsia"/>
        </w:rPr>
      </w:pPr>
      <w:r>
        <w:rPr>
          <w:rFonts w:hint="eastAsia"/>
        </w:rPr>
        <w:t xml:space="preserve">HLSLSymbols 샘플</w:t>
      </w:r>
    </w:p>
    <w:p w:rsidR="00281D12" w:rsidRPr="009F6B2F" w:rsidRDefault="00914EDA" w:rsidP="009F6B2F">
      <w:pPr>
        <w:rPr>
          <w:i/>
          <w:rFonts w:hint="eastAsia"/>
        </w:rPr>
      </w:pPr>
      <w:r>
        <w:rPr>
          <w:i/>
          <w:rFonts w:hint="eastAsia"/>
        </w:rPr>
        <w:t xml:space="preserve">*이 샘플은 2016 년 8 월 Xbox One XDK와 호환됩니다.</w:t>
      </w:r>
    </w:p>
    <w:p w:rsidR="009F6B2F" w:rsidRDefault="009F6B2F" w:rsidP="00AE567F">
      <w:pPr>
        <w:pStyle w:val="Heading1"/>
        <w:spacing w:before="0"/>
      </w:pPr>
    </w:p>
    <w:p w:rsidR="00FB5876" w:rsidRDefault="00281D12" w:rsidP="003B76E0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3B76E0" w:rsidRPr="003B76E0" w:rsidRDefault="003B76E0" w:rsidP="003B76E0">
      <w:pPr>
        <w:rPr>
          <w:rFonts w:hint="eastAsia"/>
        </w:rPr>
      </w:pPr>
      <w:r>
        <w:rPr>
          <w:rFonts w:hint="eastAsia"/>
        </w:rPr>
        <w:t xml:space="preserve">이 샘플은 HLSL 셰이더에서 pdb 기호을 생성하고 처리하는 다양한 옵션을 보여줍니다.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PIX 도구의 다양하고 유용한 기능에는 편집 및 계속과 셰이더 디버깅과 같은 셰이더 기호가 필요합니다.</w:t>
      </w:r>
    </w:p>
    <w:p w:rsidR="00330D3F" w:rsidRDefault="00281D12" w:rsidP="003B76E0">
      <w:pPr>
        <w:pStyle w:val="Heading1"/>
        <w:rPr>
          <w:rFonts w:hint="eastAsia"/>
        </w:rPr>
      </w:pPr>
      <w:r>
        <w:rPr>
          <w:rFonts w:hint="eastAsia"/>
        </w:rPr>
        <w:t xml:space="preserve">샘플 빌드</w:t>
      </w:r>
    </w:p>
    <w:p w:rsidR="003B76E0" w:rsidRDefault="003B76E0" w:rsidP="003B76E0">
      <w:pPr>
        <w:rPr>
          <w:rFonts w:hint="eastAsia"/>
        </w:rPr>
      </w:pPr>
      <w:r>
        <w:rPr>
          <w:rFonts w:hint="eastAsia"/>
        </w:rPr>
        <w:t xml:space="preserve">이 솔루션에는 두 개의 Visual Studio 프로젝트가 포함됩니다.</w:t>
      </w:r>
    </w:p>
    <w:p w:rsidR="003B76E0" w:rsidRDefault="003B76E0" w:rsidP="003B76E0"/>
    <w:p w:rsidR="003B76E0" w:rsidRDefault="003B76E0" w:rsidP="003B76E0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b/>
          <w:rFonts w:hint="eastAsia"/>
        </w:rPr>
        <w:t xml:space="preserve">MyD3DCompiler: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D3DCompile API 제품군을 사용하여 셰이더를 컴파일하는 간단한 Win32 명령 줄 도구.</w:t>
      </w:r>
    </w:p>
    <w:p w:rsidR="003B76E0" w:rsidRDefault="003B76E0" w:rsidP="003B76E0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b/>
          <w:rFonts w:hint="eastAsia"/>
        </w:rPr>
        <w:t xml:space="preserve">HLSLSymbols: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Xbox에서 실행되며 여러 복사본의 동일한 픽셀 셰이더를 사용하는 XDK 프로젝트이며 그 중 일부는 MyD3DCompiler.exe를 사용하여 컴파일됩니다.</w:t>
      </w:r>
    </w:p>
    <w:p w:rsidR="003B76E0" w:rsidRDefault="003B76E0" w:rsidP="003B76E0"/>
    <w:p w:rsidR="003B76E0" w:rsidRPr="003B76E0" w:rsidRDefault="003B76E0" w:rsidP="003B76E0">
      <w:pPr>
        <w:rPr>
          <w:rFonts w:hint="eastAsia"/>
        </w:rPr>
      </w:pPr>
      <w:r>
        <w:rPr>
          <w:rFonts w:hint="eastAsia"/>
        </w:rPr>
        <w:t xml:space="preserve">솔루션은 두 프로젝트를 자동으로 빌드하고 MyD3DCompiler에서 HLSLSymbols의 종속성을 보장하도록 설정됩니다.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:rsidR="004F0737" w:rsidRDefault="00003892" w:rsidP="00003892">
      <w:pPr>
        <w:rPr>
          <w:rFonts w:hint="eastAsia"/>
        </w:rPr>
      </w:pPr>
      <w:r>
        <w:rPr>
          <w:rFonts w:hint="eastAsia"/>
        </w:rPr>
        <w:t xml:space="preserve">샘플에는 런타임 컨트롤이 없습니다.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의도된 사용법은 샘플을 실행하고, 화면상의 텍스트를 관찰하고, PIX 캡처를 수행하고, PIX 내의 다양한 삼각형에 대한 픽셀 셰이더를 보여주는 것입니다.</w:t>
      </w:r>
    </w:p>
    <w:p w:rsidR="00003892" w:rsidRPr="004F0737" w:rsidRDefault="00003892" w:rsidP="00003892">
      <w:pPr>
        <w:framePr w:hSpace="180" w:wrap="around" w:vAnchor="text" w:hAnchor="margin" w:y="87"/>
        <w:suppressOverlap/>
        <w:rPr>
          <w:rFonts w:eastAsiaTheme="majorEastAsia" w:cstheme="majorBidi"/>
          <w:b/>
          <w:sz w:val="24"/>
          <w:szCs w:val="26"/>
        </w:rPr>
      </w:pPr>
    </w:p>
    <w:p w:rsidR="00281D12" w:rsidRPr="00CF0BB5" w:rsidRDefault="004F0737" w:rsidP="005E3DA1">
      <w:pPr>
        <w:pStyle w:val="Heading2"/>
        <w:framePr w:hSpace="180" w:wrap="around" w:vAnchor="text" w:hAnchor="margin" w:y="87"/>
        <w:suppressOverlap/>
        <w:rPr>
          <w:rFonts w:hint="eastAsia"/>
        </w:rPr>
      </w:pPr>
      <w:r>
        <w:rPr>
          <w:rFonts w:hint="eastAsia"/>
        </w:rPr>
        <w:t xml:space="preserve">HLSLSymbols</w:t>
      </w:r>
    </w:p>
    <w:p w:rsidR="00C003D2" w:rsidRDefault="005E3DA1" w:rsidP="005E3DA1">
      <w:pPr>
        <w:framePr w:hSpace="180" w:wrap="around" w:vAnchor="text" w:hAnchor="margin" w:y="87"/>
        <w:suppressOverlap/>
        <w:rPr>
          <w:rFonts w:hint="eastAsia"/>
        </w:rPr>
      </w:pPr>
      <w:r>
        <w:rPr>
          <w:rFonts w:hint="eastAsia"/>
        </w:rPr>
        <w:drawing>
          <wp:inline distT="0" distB="0" distL="0" distR="0" wp14:anchorId="1063D1BE">
            <wp:extent cx="5843464" cy="3286949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464" cy="3286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D12" w:rsidRDefault="00281D12" w:rsidP="00331038">
      <w:pPr>
        <w:framePr w:hSpace="180" w:wrap="around" w:vAnchor="text" w:hAnchor="margin" w:y="87"/>
        <w:suppressOverlap/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:rsidTr="004F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1527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  <w:tc>
          <w:tcPr>
            <w:tcW w:w="1339" w:type="pct"/>
          </w:tcPr>
          <w:p w:rsidR="00E16AF8" w:rsidRDefault="00E16AF8" w:rsidP="005E6344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키보드</w:t>
            </w:r>
          </w:p>
        </w:tc>
      </w:tr>
      <w:tr w:rsidR="00A0279B" w:rsidTr="004F0737">
        <w:trPr>
          <w:trHeight w:val="469"/>
        </w:trPr>
        <w:tc>
          <w:tcPr>
            <w:tcW w:w="2134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1527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</w:t>
            </w:r>
          </w:p>
        </w:tc>
        <w:tc>
          <w:tcPr>
            <w:tcW w:w="1339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Esc</w:t>
            </w:r>
          </w:p>
        </w:tc>
      </w:tr>
    </w:tbl>
    <w:p w:rsidR="00E16AF8" w:rsidRDefault="00E16AF8" w:rsidP="00331038"/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:rsidR="00003892" w:rsidRDefault="00003892" w:rsidP="00003892">
      <w:pPr>
        <w:rPr>
          <w:rFonts w:hint="eastAsia"/>
        </w:rPr>
      </w:pPr>
      <w:r>
        <w:rPr>
          <w:rFonts w:hint="eastAsia"/>
        </w:rPr>
        <w:t xml:space="preserve">MyD3DCompiler 프로젝트의 코드는 샘플의 핵심입니다.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코드는 자산을 빌드할 때 HLSL 기호을 조작하는 다양한 방법을 보여줍니다.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샘플에 나와있는 사례는 다음과 같습니다:</w:t>
      </w:r>
    </w:p>
    <w:p w:rsidR="00003892" w:rsidRDefault="00003892" w:rsidP="00003892"/>
    <w:p w:rsidR="00003892" w:rsidRPr="004F0737" w:rsidRDefault="00003892" w:rsidP="00003892">
      <w:pPr>
        <w:pStyle w:val="ListParagraph"/>
        <w:numPr>
          <w:ilvl w:val="0"/>
          <w:numId w:val="15"/>
        </w:numPr>
        <w:rPr>
          <w:b/>
          <w:rFonts w:hint="eastAsia"/>
        </w:rPr>
      </w:pPr>
      <w:r>
        <w:rPr>
          <w:b/>
          <w:rFonts w:hint="eastAsia"/>
        </w:rPr>
        <w:t xml:space="preserve">EmbeddedPdb:</w:t>
      </w:r>
      <w:r>
        <w:rPr>
          <w:b/>
          <w:rFonts w:hint="eastAsia"/>
        </w:rPr>
        <w:t xml:space="preserve"> </w:t>
      </w:r>
      <w:r>
        <w:rPr>
          <w:rFonts w:hint="eastAsia"/>
        </w:rPr>
        <w:t xml:space="preserve">셰이더는/Zi 옵션을 가진 fxc를 사용하여 컴파일되었습니다.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기호은 셰이더 바이너리에 임베드됩니다.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이것은 가장 간단한 옵션이지만 런타임 셰이더 크기를 늘립니다.</w:t>
      </w:r>
    </w:p>
    <w:p w:rsidR="00003892" w:rsidRPr="004F0737" w:rsidRDefault="00003892" w:rsidP="00003892">
      <w:pPr>
        <w:pStyle w:val="ListParagraph"/>
        <w:numPr>
          <w:ilvl w:val="0"/>
          <w:numId w:val="15"/>
        </w:numPr>
        <w:rPr>
          <w:b/>
          <w:rFonts w:hint="eastAsia"/>
        </w:rPr>
      </w:pPr>
      <w:r>
        <w:rPr>
          <w:b/>
          <w:rFonts w:hint="eastAsia"/>
        </w:rPr>
        <w:t xml:space="preserve">ManualPdb:</w:t>
      </w:r>
      <w:r>
        <w:rPr>
          <w:b/>
          <w:rFonts w:hint="eastAsia"/>
        </w:rPr>
        <w:t xml:space="preserve"> </w:t>
      </w:r>
      <w:r>
        <w:rPr>
          <w:rFonts w:hint="eastAsia"/>
        </w:rPr>
        <w:t xml:space="preserve">셰이더는 D3DCOMPILE_DEBUG 플래그가 있는 MyD3DCompiler를 사용하여 컴파일되었습니다.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그런 다음 입력 HLSL 파일의 이름과 일치하도록 명시적으로 선택한 pdb 파일 이름으로 기호를 디스크에 저장했습니다.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그런 다음 셰이더 바이너리에서 기호가 제거되고 pdb에 대한 경로가 셰이더 바이너리에 임베드되었습니다.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방법은 편의성과 런타임 셰이더 크기의 균형을 맞추기 위해 권장됩니다.</w:t>
      </w:r>
    </w:p>
    <w:p w:rsidR="00003892" w:rsidRPr="00003892" w:rsidRDefault="00003892" w:rsidP="00003892">
      <w:pPr>
        <w:pStyle w:val="ListParagraph"/>
        <w:numPr>
          <w:ilvl w:val="0"/>
          <w:numId w:val="15"/>
        </w:numPr>
        <w:rPr>
          <w:b/>
          <w:rFonts w:hint="eastAsia"/>
        </w:rPr>
      </w:pPr>
      <w:r>
        <w:rPr>
          <w:b/>
          <w:rFonts w:hint="eastAsia"/>
        </w:rPr>
        <w:t xml:space="preserve">AutoPdb:</w:t>
      </w:r>
      <w:r>
        <w:rPr>
          <w:b/>
          <w:rFonts w:hint="eastAsia"/>
        </w:rPr>
        <w:t xml:space="preserve"> </w:t>
      </w:r>
      <w:r>
        <w:rPr>
          <w:rFonts w:hint="eastAsia"/>
        </w:rPr>
        <w:t xml:space="preserve">이 경우는 pdb 파일 이름이 셰이더 의미론적 해시와 동일하도록 MyD3DCompiler에 의해 자동으로 선택된 다는 점을 제외하고는 앞의 경우와 같습니다.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접근법은 pdb 파일 이름을 선택할 때 발생할 수 있는 특정한 어려움을 해결해줍니다.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예를 들어 입력 HLSL은 자연스럽게 연결된 파일 이름이 없는 메모리의 버퍼에서 가져올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또는 개발자가 여러 인수를 사용하여 동일한 HLSL 파일을 여러 번 컴파일하여 이름 지정 충돌이 발생할 수 있습니다.</w:t>
      </w:r>
    </w:p>
    <w:p w:rsidR="00003892" w:rsidRPr="00003892" w:rsidRDefault="00003892" w:rsidP="00003892">
      <w:pPr>
        <w:pStyle w:val="ListParagraph"/>
        <w:numPr>
          <w:ilvl w:val="0"/>
          <w:numId w:val="15"/>
        </w:numPr>
        <w:rPr>
          <w:b/>
          <w:rFonts w:hint="eastAsia"/>
        </w:rPr>
      </w:pPr>
      <w:r>
        <w:rPr>
          <w:b/>
          <w:rFonts w:hint="eastAsia"/>
        </w:rPr>
        <w:t xml:space="preserve">AutoPdbNoPath:</w:t>
      </w:r>
      <w:r>
        <w:rPr>
          <w:b/>
          <w:rFonts w:hint="eastAsia"/>
        </w:rPr>
        <w:t xml:space="preserve"> </w:t>
      </w:r>
      <w:r>
        <w:rPr>
          <w:rFonts w:hint="eastAsia"/>
        </w:rPr>
        <w:t xml:space="preserve">이 경우는 추가 메모리를 저장하기 위해 셰이더 바이너리에서 pdb에 대한 경로가 생략된다는 점을 제외하면 앞의 경우와 같습니다.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경우 개발자는 pdb가 PIX 설정보기에서 제어할 수 있는 PIX 기호 경로에 있는지 확인해야 합니다.</w:t>
      </w:r>
    </w:p>
    <w:p w:rsidR="00003892" w:rsidRPr="004F0737" w:rsidRDefault="00003892" w:rsidP="00003892">
      <w:pPr>
        <w:pStyle w:val="ListParagraph"/>
        <w:numPr>
          <w:ilvl w:val="0"/>
          <w:numId w:val="15"/>
        </w:numPr>
        <w:rPr>
          <w:b/>
          <w:rFonts w:hint="eastAsia"/>
        </w:rPr>
      </w:pPr>
      <w:r>
        <w:rPr>
          <w:b/>
          <w:rFonts w:hint="eastAsia"/>
        </w:rPr>
        <w:t xml:space="preserve">StrippedPdb:</w:t>
      </w:r>
      <w:r>
        <w:rPr>
          <w:b/>
          <w:rFonts w:hint="eastAsia"/>
        </w:rPr>
        <w:t xml:space="preserve"> </w:t>
      </w:r>
      <w:r>
        <w:rPr>
          <w:rFonts w:hint="eastAsia"/>
        </w:rPr>
        <w:t xml:space="preserve">이 경우는 오류입니다.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개발자는 기호를 생성했지만 디스크에 저장하지 않고 기호를 삭제했습니다.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PIX가 이 셰이더의 기호를 검색할 수 있는 방법은 없습니다.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알려진 문제점</w:t>
      </w:r>
    </w:p>
    <w:p w:rsidR="005C5DDF" w:rsidRPr="005C5DDF" w:rsidRDefault="005C5DDF" w:rsidP="005C5DDF">
      <w:pPr>
        <w:rPr>
          <w:rFonts w:hint="eastAsia"/>
        </w:rPr>
      </w:pPr>
      <w:r>
        <w:rPr>
          <w:rFonts w:hint="eastAsia"/>
        </w:rPr>
        <w:t xml:space="preserve">없음</w:t>
      </w:r>
    </w:p>
    <w:p w:rsidR="00FB5876" w:rsidRDefault="003D3EF7" w:rsidP="00FB5876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:rsidR="005C5DDF" w:rsidRDefault="005C5DDF" w:rsidP="005C5DDF">
      <w:pPr>
        <w:rPr>
          <w:rFonts w:hint="eastAsia"/>
        </w:rPr>
      </w:pPr>
      <w:r>
        <w:rPr>
          <w:rFonts w:hint="eastAsia"/>
        </w:rPr>
        <w:t xml:space="preserve">2014/07 - 초기 출시</w:t>
      </w:r>
    </w:p>
    <w:p w:rsidR="005C5DDF" w:rsidRPr="005C5DDF" w:rsidRDefault="005C5DDF" w:rsidP="005C5DDF">
      <w:pPr>
        <w:rPr>
          <w:rFonts w:hint="eastAsia"/>
        </w:rPr>
      </w:pPr>
      <w:r>
        <w:rPr>
          <w:rFonts w:hint="eastAsia"/>
        </w:rPr>
        <w:t xml:space="preserve">2018/08 – D3D12 및 새 샘플 프레임워크로 연결되는 포트</w:t>
      </w:r>
    </w:p>
    <w:p w:rsidR="00FB5876" w:rsidRDefault="00FB5876" w:rsidP="00FB5876">
      <w:pPr>
        <w:pStyle w:val="Heading1"/>
        <w:rPr>
          <w:rFonts w:eastAsia="Times New Roman" w:hint="eastAsia"/>
        </w:rPr>
      </w:pPr>
      <w:r>
        <w:rPr>
          <w:rFonts w:hint="eastAsia"/>
        </w:rPr>
        <w:t xml:space="preserve">개인정보처리방침</w:t>
      </w:r>
    </w:p>
    <w:p w:rsidR="00FB5876" w:rsidRDefault="00FB5876" w:rsidP="00FB5876">
      <w:pPr>
        <w:rPr>
          <w:rFonts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:rsidR="00FB5876" w:rsidRDefault="00FB5876" w:rsidP="00FB5876"/>
    <w:p w:rsidR="00FB5876" w:rsidRDefault="00FB5876" w:rsidP="00FB5876">
      <w:pPr>
        <w:rPr>
          <w:rFonts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10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:rsidR="00FB5876" w:rsidRPr="00331038" w:rsidRDefault="00FB5876" w:rsidP="00331038"/>
    <w:sectPr w:rsidR="00FB5876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0DF" w:rsidRDefault="005840DF" w:rsidP="0074610F">
      <w:r>
        <w:separator/>
      </w:r>
    </w:p>
  </w:endnote>
  <w:endnote w:type="continuationSeparator" w:id="0">
    <w:p w:rsidR="005840DF" w:rsidRDefault="005840D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3B76E0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8878C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HLSLSymbols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1F7C28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8878C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0DF" w:rsidRDefault="005840DF" w:rsidP="0074610F">
      <w:r>
        <w:separator/>
      </w:r>
    </w:p>
  </w:footnote>
  <w:footnote w:type="continuationSeparator" w:id="0">
    <w:p w:rsidR="005840DF" w:rsidRDefault="005840D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E4E6F82"/>
    <w:multiLevelType w:val="hybridMultilevel"/>
    <w:tmpl w:val="5CF0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05AA0"/>
    <w:multiLevelType w:val="hybridMultilevel"/>
    <w:tmpl w:val="E96A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941370"/>
    <w:multiLevelType w:val="hybridMultilevel"/>
    <w:tmpl w:val="CB88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4"/>
  </w:num>
  <w:num w:numId="12">
    <w:abstractNumId w:val="1"/>
  </w:num>
  <w:num w:numId="13">
    <w:abstractNumId w:val="7"/>
  </w:num>
  <w:num w:numId="14">
    <w:abstractNumId w:val="0"/>
  </w:num>
  <w:num w:numId="15">
    <w:abstractNumId w:val="13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03892"/>
    <w:rsid w:val="00097CCA"/>
    <w:rsid w:val="000B6D5E"/>
    <w:rsid w:val="00150ED8"/>
    <w:rsid w:val="001C132C"/>
    <w:rsid w:val="001F7C28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0D3F"/>
    <w:rsid w:val="00331038"/>
    <w:rsid w:val="00355166"/>
    <w:rsid w:val="003B76E0"/>
    <w:rsid w:val="003D3EF7"/>
    <w:rsid w:val="00425592"/>
    <w:rsid w:val="004B7DDA"/>
    <w:rsid w:val="004F0737"/>
    <w:rsid w:val="005640ED"/>
    <w:rsid w:val="00565340"/>
    <w:rsid w:val="00575766"/>
    <w:rsid w:val="00575F36"/>
    <w:rsid w:val="005840DF"/>
    <w:rsid w:val="00585527"/>
    <w:rsid w:val="005B4DA9"/>
    <w:rsid w:val="005C5DDF"/>
    <w:rsid w:val="005E3DA1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843058"/>
    <w:rsid w:val="00886E89"/>
    <w:rsid w:val="00887700"/>
    <w:rsid w:val="008878CC"/>
    <w:rsid w:val="00914EDA"/>
    <w:rsid w:val="00917557"/>
    <w:rsid w:val="00937E3A"/>
    <w:rsid w:val="00985949"/>
    <w:rsid w:val="00987A88"/>
    <w:rsid w:val="009F6B2F"/>
    <w:rsid w:val="00A0279B"/>
    <w:rsid w:val="00A56375"/>
    <w:rsid w:val="00AE567F"/>
    <w:rsid w:val="00B15AAA"/>
    <w:rsid w:val="00B62C6B"/>
    <w:rsid w:val="00BC1F23"/>
    <w:rsid w:val="00CF3729"/>
    <w:rsid w:val="00DC7DFC"/>
    <w:rsid w:val="00DD0606"/>
    <w:rsid w:val="00DE5820"/>
    <w:rsid w:val="00E16AF8"/>
    <w:rsid w:val="00E6273F"/>
    <w:rsid w:val="00EE2624"/>
    <w:rsid w:val="00F40AC7"/>
    <w:rsid w:val="00F70459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2DA5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F6B2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ko-kr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David Cook</cp:lastModifiedBy>
  <cp:revision>6</cp:revision>
  <dcterms:created xsi:type="dcterms:W3CDTF">2018-08-29T20:20:00Z</dcterms:created>
  <dcterms:modified xsi:type="dcterms:W3CDTF">2018-08-29T20:55:00Z</dcterms:modified>
</cp:coreProperties>
</file>