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001EA1" w14:textId="77777777" w:rsidR="00937E3A" w:rsidRDefault="00683D94" w:rsidP="00AE567F">
      <w:pPr>
        <w:pStyle w:val="Title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59631D2" wp14:editId="3E020C52">
                <wp:simplePos x="0" y="0"/>
                <wp:positionH relativeFrom="column">
                  <wp:posOffset>-914400</wp:posOffset>
                </wp:positionH>
                <wp:positionV relativeFrom="paragraph">
                  <wp:posOffset>-571500</wp:posOffset>
                </wp:positionV>
                <wp:extent cx="7763256" cy="685800"/>
                <wp:effectExtent l="0" t="0" r="9525" b="0"/>
                <wp:wrapNone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63256" cy="685800"/>
                          <a:chOff x="0" y="0"/>
                          <a:chExt cx="7763256" cy="685800"/>
                        </a:xfrm>
                      </wpg:grpSpPr>
                      <wps:wsp>
                        <wps:cNvPr id="90" name="Rectangle 90"/>
                        <wps:cNvSpPr/>
                        <wps:spPr>
                          <a:xfrm>
                            <a:off x="0" y="0"/>
                            <a:ext cx="7763256" cy="685800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75000"/>
                              <a:lumOff val="25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901399" y="338025"/>
                            <a:ext cx="3401060" cy="2374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A3DA80B" id="Group 8" o:spid="_x0000_s1026" style="position:absolute;margin-left:-1in;margin-top:-45pt;width:611.3pt;height:54pt;z-index:251663360" coordsize="77632,68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">
                <v:rect id="Rectangle 90" o:spid="_x0000_s1027" style="position:absolute;width:77632;height:68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" fillcolor="#404040 [2429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7" o:spid="_x0000_s1028" type="#_x0000_t75" style="position:absolute;left:9013;top:3380;width:34011;height:23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">
                  <v:imagedata r:id="rId8" o:title=""/>
                  <v:path arrowok="t"/>
                </v:shape>
              </v:group>
            </w:pict>
          </mc:Fallback>
        </mc:AlternateContent>
      </w:r>
      <w:r>
        <w:rPr>
          <w:rFonts w:hint="eastAsia"/>
        </w:rPr>
        <w:t xml:space="preserve"> </w:t>
      </w:r>
    </w:p>
    <w:p w14:paraId="55A3DED4" w14:textId="77777777" w:rsidR="00764B3A" w:rsidRPr="00AE567F" w:rsidRDefault="00216DDD" w:rsidP="00AE567F">
      <w:pPr>
        <w:pStyle w:val="Title"/>
      </w:pPr>
      <w:proofErr w:type="spellStart"/>
      <w:r>
        <w:rPr>
          <w:rFonts w:hint="eastAsia"/>
        </w:rPr>
        <w:t>SimplePBR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サンプル</w:t>
      </w:r>
    </w:p>
    <w:p w14:paraId="7EC30AC1" w14:textId="77777777" w:rsidR="00541191" w:rsidRDefault="00541191" w:rsidP="00541191">
      <w:pPr>
        <w:pStyle w:val="Heading1"/>
        <w:spacing w:before="0"/>
        <w:rPr>
          <w:rFonts w:eastAsiaTheme="minorHAnsi" w:cs="Times New Roman"/>
          <w:i/>
          <w:color w:val="auto"/>
          <w:sz w:val="20"/>
          <w:szCs w:val="22"/>
        </w:rPr>
      </w:pPr>
      <w:r>
        <w:rPr>
          <w:rFonts w:hint="eastAsia"/>
          <w:i/>
          <w:color w:val="auto"/>
          <w:sz w:val="20"/>
          <w:szCs w:val="22"/>
        </w:rPr>
        <w:t>このサンプルは、</w:t>
      </w:r>
      <w:r>
        <w:rPr>
          <w:rFonts w:hint="eastAsia"/>
          <w:i/>
          <w:color w:val="auto"/>
          <w:sz w:val="20"/>
          <w:szCs w:val="22"/>
        </w:rPr>
        <w:t xml:space="preserve">Windows 10 2018 </w:t>
      </w:r>
      <w:r>
        <w:rPr>
          <w:rFonts w:hint="eastAsia"/>
          <w:i/>
          <w:color w:val="auto"/>
          <w:sz w:val="20"/>
          <w:szCs w:val="22"/>
        </w:rPr>
        <w:t>年</w:t>
      </w:r>
      <w:r>
        <w:rPr>
          <w:rFonts w:hint="eastAsia"/>
          <w:i/>
          <w:color w:val="auto"/>
          <w:sz w:val="20"/>
          <w:szCs w:val="22"/>
        </w:rPr>
        <w:t xml:space="preserve"> 10 </w:t>
      </w:r>
      <w:r>
        <w:rPr>
          <w:rFonts w:hint="eastAsia"/>
          <w:i/>
          <w:color w:val="auto"/>
          <w:sz w:val="20"/>
          <w:szCs w:val="22"/>
        </w:rPr>
        <w:t>月アップデート</w:t>
      </w:r>
      <w:r>
        <w:rPr>
          <w:rFonts w:hint="eastAsia"/>
          <w:i/>
          <w:color w:val="auto"/>
          <w:sz w:val="20"/>
          <w:szCs w:val="22"/>
        </w:rPr>
        <w:t>SDK</w:t>
      </w:r>
      <w:r>
        <w:rPr>
          <w:rFonts w:hint="eastAsia"/>
          <w:i/>
          <w:color w:val="auto"/>
          <w:sz w:val="20"/>
          <w:szCs w:val="22"/>
        </w:rPr>
        <w:t>（</w:t>
      </w:r>
      <w:r>
        <w:rPr>
          <w:rFonts w:hint="eastAsia"/>
          <w:i/>
          <w:color w:val="auto"/>
          <w:sz w:val="20"/>
          <w:szCs w:val="22"/>
        </w:rPr>
        <w:t>17763</w:t>
      </w:r>
      <w:r>
        <w:rPr>
          <w:rFonts w:hint="eastAsia"/>
          <w:i/>
          <w:color w:val="auto"/>
          <w:sz w:val="20"/>
          <w:szCs w:val="22"/>
        </w:rPr>
        <w:t>）と互換性があります。</w:t>
      </w:r>
    </w:p>
    <w:p w14:paraId="0AA84AC7" w14:textId="1CCFDCAE" w:rsidR="00835E4F" w:rsidRDefault="00835E4F" w:rsidP="00835E4F">
      <w:pPr>
        <w:pStyle w:val="Heading1"/>
        <w:spacing w:before="0"/>
        <w:rPr>
          <w:rFonts w:eastAsiaTheme="minorHAnsi" w:cs="Times New Roman"/>
          <w:i/>
          <w:color w:val="auto"/>
          <w:sz w:val="20"/>
          <w:szCs w:val="22"/>
        </w:rPr>
      </w:pPr>
      <w:r>
        <w:rPr>
          <w:rFonts w:hint="eastAsia"/>
          <w:i/>
          <w:color w:val="auto"/>
          <w:sz w:val="20"/>
          <w:szCs w:val="22"/>
        </w:rPr>
        <w:t xml:space="preserve">/ 2016 </w:t>
      </w:r>
      <w:r>
        <w:rPr>
          <w:rFonts w:hint="eastAsia"/>
          <w:i/>
          <w:color w:val="auto"/>
          <w:sz w:val="20"/>
          <w:szCs w:val="22"/>
        </w:rPr>
        <w:t>年</w:t>
      </w:r>
      <w:r>
        <w:rPr>
          <w:rFonts w:hint="eastAsia"/>
          <w:i/>
          <w:color w:val="auto"/>
          <w:sz w:val="20"/>
          <w:szCs w:val="22"/>
        </w:rPr>
        <w:t xml:space="preserve"> 8 </w:t>
      </w:r>
      <w:r>
        <w:rPr>
          <w:rFonts w:hint="eastAsia"/>
          <w:i/>
          <w:color w:val="auto"/>
          <w:sz w:val="20"/>
          <w:szCs w:val="22"/>
        </w:rPr>
        <w:t>月の</w:t>
      </w:r>
      <w:r>
        <w:rPr>
          <w:rFonts w:hint="eastAsia"/>
          <w:i/>
          <w:color w:val="auto"/>
          <w:sz w:val="20"/>
          <w:szCs w:val="22"/>
        </w:rPr>
        <w:t xml:space="preserve"> Xbox One XDK </w:t>
      </w:r>
      <w:r>
        <w:rPr>
          <w:rFonts w:hint="eastAsia"/>
          <w:i/>
          <w:color w:val="auto"/>
          <w:sz w:val="20"/>
          <w:szCs w:val="22"/>
        </w:rPr>
        <w:t>と互換性があります。</w:t>
      </w:r>
    </w:p>
    <w:p w14:paraId="75496D03" w14:textId="77777777" w:rsidR="00281D12" w:rsidRDefault="00281D12" w:rsidP="00AE567F">
      <w:pPr>
        <w:pStyle w:val="Heading1"/>
        <w:spacing w:before="0"/>
      </w:pPr>
    </w:p>
    <w:p w14:paraId="1CE7F930" w14:textId="77777777" w:rsidR="00764B3A" w:rsidRDefault="00281D12" w:rsidP="00AE567F">
      <w:pPr>
        <w:pStyle w:val="Heading1"/>
        <w:spacing w:before="0"/>
      </w:pPr>
      <w:r>
        <w:rPr>
          <w:rFonts w:hint="eastAsia"/>
        </w:rPr>
        <w:t>概要</w:t>
      </w:r>
    </w:p>
    <w:p w14:paraId="0A4F6BE6" w14:textId="12972B37" w:rsidR="00EF1C9E" w:rsidRPr="00EF1C9E" w:rsidRDefault="00B56CA7" w:rsidP="00EF1C9E">
      <w:r>
        <w:rPr>
          <w:rFonts w:hint="eastAsia"/>
        </w:rPr>
        <w:t>このサンプルでは、</w:t>
      </w:r>
      <w:r>
        <w:rPr>
          <w:rFonts w:hint="eastAsia"/>
        </w:rPr>
        <w:t xml:space="preserve">DirectX 12 </w:t>
      </w:r>
      <w:r>
        <w:rPr>
          <w:rFonts w:hint="eastAsia"/>
        </w:rPr>
        <w:t>を使用した</w:t>
      </w:r>
      <w:r>
        <w:rPr>
          <w:rFonts w:hint="eastAsia"/>
        </w:rPr>
        <w:t xml:space="preserve"> UWP </w:t>
      </w:r>
      <w:r>
        <w:rPr>
          <w:rFonts w:hint="eastAsia"/>
        </w:rPr>
        <w:t>および</w:t>
      </w:r>
      <w:r>
        <w:rPr>
          <w:rFonts w:hint="eastAsia"/>
        </w:rPr>
        <w:t xml:space="preserve"> Xbox One XDK </w:t>
      </w:r>
      <w:r>
        <w:rPr>
          <w:rFonts w:hint="eastAsia"/>
        </w:rPr>
        <w:t>での物理ベースのレンダリング</w:t>
      </w:r>
      <w:r>
        <w:rPr>
          <w:rFonts w:hint="eastAsia"/>
        </w:rPr>
        <w:t xml:space="preserve"> (PBR) </w:t>
      </w:r>
      <w:r>
        <w:rPr>
          <w:rFonts w:hint="eastAsia"/>
        </w:rPr>
        <w:t>を紹介します。このサンプルでは、次のパラメーターを使用して、フォワードレンダリングされた</w:t>
      </w:r>
      <w:r>
        <w:rPr>
          <w:rFonts w:hint="eastAsia"/>
        </w:rPr>
        <w:t xml:space="preserve"> Disney </w:t>
      </w:r>
      <w:r>
        <w:rPr>
          <w:rFonts w:hint="eastAsia"/>
        </w:rPr>
        <w:t>スタイルの</w:t>
      </w:r>
      <w:r>
        <w:rPr>
          <w:rFonts w:hint="eastAsia"/>
        </w:rPr>
        <w:t xml:space="preserve"> PBR </w:t>
      </w:r>
      <w:r>
        <w:rPr>
          <w:rFonts w:hint="eastAsia"/>
        </w:rPr>
        <w:t>をスタンドアロン</w:t>
      </w:r>
      <w:r>
        <w:rPr>
          <w:rFonts w:hint="eastAsia"/>
        </w:rPr>
        <w:t xml:space="preserve"> </w:t>
      </w:r>
      <w:r>
        <w:rPr>
          <w:rFonts w:hint="eastAsia"/>
        </w:rPr>
        <w:t>シェーダーとして実装します</w:t>
      </w:r>
      <w:r w:rsidR="004E276B" w:rsidRPr="004E276B">
        <w:rPr>
          <w:rFonts w:hint="eastAsia"/>
        </w:rPr>
        <w:t>：</w:t>
      </w:r>
    </w:p>
    <w:p w14:paraId="23EB18A5" w14:textId="77777777" w:rsidR="00EF1C9E" w:rsidRPr="00EF1C9E" w:rsidRDefault="00EF1C9E" w:rsidP="00EF1C9E"/>
    <w:p w14:paraId="0D1D2D5D" w14:textId="18A5BF19" w:rsidR="00EF1C9E" w:rsidRDefault="00B2665B" w:rsidP="00B2665B">
      <w:pPr>
        <w:pStyle w:val="ListParagraph"/>
        <w:numPr>
          <w:ilvl w:val="0"/>
          <w:numId w:val="17"/>
        </w:numPr>
      </w:pPr>
      <w:r>
        <w:rPr>
          <w:rFonts w:hint="eastAsia"/>
        </w:rPr>
        <w:t>アルベド</w:t>
      </w:r>
      <w:r w:rsidR="004E276B" w:rsidRPr="004E276B">
        <w:rPr>
          <w:rFonts w:hint="eastAsia"/>
        </w:rPr>
        <w:t>：</w:t>
      </w:r>
      <w:r>
        <w:rPr>
          <w:rFonts w:hint="eastAsia"/>
        </w:rPr>
        <w:t>照明なしのベースの</w:t>
      </w:r>
      <w:r>
        <w:rPr>
          <w:rFonts w:hint="eastAsia"/>
        </w:rPr>
        <w:t xml:space="preserve"> RGB </w:t>
      </w:r>
      <w:r>
        <w:rPr>
          <w:rFonts w:hint="eastAsia"/>
        </w:rPr>
        <w:t>カラー</w:t>
      </w:r>
    </w:p>
    <w:p w14:paraId="3361FDD6" w14:textId="06B88802" w:rsidR="00525604" w:rsidRDefault="00525604" w:rsidP="00525604">
      <w:pPr>
        <w:pStyle w:val="ListParagraph"/>
        <w:numPr>
          <w:ilvl w:val="0"/>
          <w:numId w:val="17"/>
        </w:numPr>
      </w:pPr>
      <w:r>
        <w:rPr>
          <w:rFonts w:hint="eastAsia"/>
        </w:rPr>
        <w:t>法線マップ</w:t>
      </w:r>
      <w:r w:rsidR="004E276B" w:rsidRPr="004E276B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非圧縮</w:t>
      </w:r>
      <w:r>
        <w:rPr>
          <w:rFonts w:hint="eastAsia"/>
        </w:rPr>
        <w:t xml:space="preserve"> 3 </w:t>
      </w:r>
      <w:r>
        <w:rPr>
          <w:rFonts w:hint="eastAsia"/>
        </w:rPr>
        <w:t>チャンネル法線マップ</w:t>
      </w:r>
      <w:r>
        <w:rPr>
          <w:rFonts w:hint="eastAsia"/>
        </w:rPr>
        <w:t xml:space="preserve"> (Y </w:t>
      </w:r>
      <w:r>
        <w:rPr>
          <w:rFonts w:hint="eastAsia"/>
        </w:rPr>
        <w:t>ポジティブ</w:t>
      </w:r>
      <w:r>
        <w:rPr>
          <w:rFonts w:hint="eastAsia"/>
        </w:rPr>
        <w:t xml:space="preserve">) </w:t>
      </w:r>
      <w:r>
        <w:rPr>
          <w:rFonts w:hint="eastAsia"/>
        </w:rPr>
        <w:t>と、</w:t>
      </w:r>
      <w:r>
        <w:rPr>
          <w:rFonts w:hint="eastAsia"/>
        </w:rPr>
        <w:t xml:space="preserve"> </w:t>
      </w:r>
    </w:p>
    <w:p w14:paraId="5153C54C" w14:textId="77777777" w:rsidR="00525604" w:rsidRDefault="00525604" w:rsidP="00525604">
      <w:pPr>
        <w:ind w:left="360"/>
      </w:pPr>
    </w:p>
    <w:p w14:paraId="15C4C430" w14:textId="2A8811B2" w:rsidR="00525604" w:rsidRPr="00EF1C9E" w:rsidRDefault="00525604" w:rsidP="00525604">
      <w:pPr>
        <w:ind w:left="360"/>
      </w:pPr>
      <w:r>
        <w:rPr>
          <w:rFonts w:hint="eastAsia"/>
        </w:rPr>
        <w:t>以下を指定する</w:t>
      </w:r>
      <w:r>
        <w:rPr>
          <w:rFonts w:hint="eastAsia"/>
        </w:rPr>
        <w:t xml:space="preserve"> RMA </w:t>
      </w:r>
      <w:r>
        <w:rPr>
          <w:rFonts w:hint="eastAsia"/>
        </w:rPr>
        <w:t>マップ</w:t>
      </w:r>
      <w:r w:rsidR="004E276B" w:rsidRPr="004E276B">
        <w:rPr>
          <w:rFonts w:hint="eastAsia"/>
        </w:rPr>
        <w:t>：</w:t>
      </w:r>
      <w:r>
        <w:rPr>
          <w:rFonts w:hint="eastAsia"/>
        </w:rPr>
        <w:t xml:space="preserve"> </w:t>
      </w:r>
    </w:p>
    <w:p w14:paraId="38A7152B" w14:textId="77777777" w:rsidR="00EF1C9E" w:rsidRPr="00EF1C9E" w:rsidRDefault="00C004FF" w:rsidP="00B2665B">
      <w:pPr>
        <w:pStyle w:val="ListParagraph"/>
        <w:numPr>
          <w:ilvl w:val="0"/>
          <w:numId w:val="17"/>
        </w:numPr>
      </w:pPr>
      <w:r>
        <w:rPr>
          <w:rFonts w:hint="eastAsia"/>
        </w:rPr>
        <w:t>粗さ</w:t>
      </w:r>
      <w:r>
        <w:rPr>
          <w:rFonts w:hint="eastAsia"/>
        </w:rPr>
        <w:t>:  [0..1]</w:t>
      </w:r>
      <w:r>
        <w:rPr>
          <w:rFonts w:hint="eastAsia"/>
        </w:rPr>
        <w:t>、反射ハイライトのサイズと形状を表す正規分布。粗さは、</w:t>
      </w:r>
      <w:r>
        <w:rPr>
          <w:rFonts w:hint="eastAsia"/>
        </w:rPr>
        <w:t xml:space="preserve">Disney </w:t>
      </w:r>
      <w:r>
        <w:rPr>
          <w:rFonts w:hint="eastAsia"/>
        </w:rPr>
        <w:t>ペーパーに従って拡大縮小されます。</w:t>
      </w:r>
    </w:p>
    <w:p w14:paraId="7CE3E124" w14:textId="77777777" w:rsidR="00EF1C9E" w:rsidRDefault="00C004FF" w:rsidP="00B2665B">
      <w:pPr>
        <w:pStyle w:val="ListParagraph"/>
        <w:numPr>
          <w:ilvl w:val="0"/>
          <w:numId w:val="17"/>
        </w:numPr>
      </w:pPr>
      <w:r>
        <w:rPr>
          <w:rFonts w:hint="eastAsia"/>
        </w:rPr>
        <w:t>メタリック</w:t>
      </w:r>
      <w:r>
        <w:rPr>
          <w:rFonts w:hint="eastAsia"/>
        </w:rPr>
        <w:t>:  (</w:t>
      </w:r>
      <w:r>
        <w:rPr>
          <w:rFonts w:hint="eastAsia"/>
        </w:rPr>
        <w:t>通常</w:t>
      </w:r>
      <w:r>
        <w:rPr>
          <w:rFonts w:hint="eastAsia"/>
        </w:rPr>
        <w:t xml:space="preserve"> 0 </w:t>
      </w:r>
      <w:r>
        <w:rPr>
          <w:rFonts w:hint="eastAsia"/>
        </w:rPr>
        <w:t>または</w:t>
      </w:r>
      <w:r>
        <w:rPr>
          <w:rFonts w:hint="eastAsia"/>
        </w:rPr>
        <w:t xml:space="preserve"> 1</w:t>
      </w:r>
      <w:r>
        <w:rPr>
          <w:rFonts w:hint="eastAsia"/>
        </w:rPr>
        <w:t>、ブレンド可能</w:t>
      </w:r>
      <w:r>
        <w:rPr>
          <w:rFonts w:hint="eastAsia"/>
        </w:rPr>
        <w:t>)</w:t>
      </w:r>
      <w:r>
        <w:rPr>
          <w:rFonts w:hint="eastAsia"/>
        </w:rPr>
        <w:t>、アルベドの屈折率、反射、拡散分布を制御します。</w:t>
      </w:r>
    </w:p>
    <w:p w14:paraId="4D413011" w14:textId="26BCCC1A" w:rsidR="001B3264" w:rsidRPr="00EF1C9E" w:rsidRDefault="00092930" w:rsidP="00B2665B">
      <w:pPr>
        <w:pStyle w:val="ListParagraph"/>
        <w:numPr>
          <w:ilvl w:val="0"/>
          <w:numId w:val="17"/>
        </w:numPr>
      </w:pPr>
      <w:r>
        <w:rPr>
          <w:rFonts w:hint="eastAsia"/>
        </w:rPr>
        <w:t>アンビエント</w:t>
      </w:r>
      <w:r>
        <w:rPr>
          <w:rFonts w:hint="eastAsia"/>
        </w:rPr>
        <w:t xml:space="preserve"> </w:t>
      </w:r>
      <w:r>
        <w:rPr>
          <w:rFonts w:hint="eastAsia"/>
        </w:rPr>
        <w:t>オクルージョン</w:t>
      </w:r>
      <w:r w:rsidR="004E276B" w:rsidRPr="004E276B">
        <w:rPr>
          <w:rFonts w:hint="eastAsia"/>
        </w:rPr>
        <w:t>：</w:t>
      </w:r>
      <w:r>
        <w:rPr>
          <w:rFonts w:hint="eastAsia"/>
        </w:rPr>
        <w:t>反射と拡散のコントリビューションを拡大縮小する値</w:t>
      </w:r>
      <w:r>
        <w:rPr>
          <w:rFonts w:hint="eastAsia"/>
        </w:rPr>
        <w:t xml:space="preserve"> [0..1]</w:t>
      </w:r>
      <w:r>
        <w:rPr>
          <w:rFonts w:hint="eastAsia"/>
        </w:rPr>
        <w:t>。</w:t>
      </w:r>
    </w:p>
    <w:p w14:paraId="58DDDE1B" w14:textId="77777777" w:rsidR="00EF1C9E" w:rsidRDefault="00EF1C9E" w:rsidP="00EF1C9E"/>
    <w:p w14:paraId="529E9B28" w14:textId="77777777" w:rsidR="007E4403" w:rsidRDefault="00B2665B" w:rsidP="00EF1C9E">
      <w:r>
        <w:rPr>
          <w:rFonts w:hint="eastAsia"/>
        </w:rPr>
        <w:t>パラメーターは、定数のみまたはテクスチャのみ</w:t>
      </w:r>
      <w:r>
        <w:rPr>
          <w:rFonts w:hint="eastAsia"/>
        </w:rPr>
        <w:t xml:space="preserve"> (</w:t>
      </w:r>
      <w:r>
        <w:rPr>
          <w:rFonts w:hint="eastAsia"/>
        </w:rPr>
        <w:t>ただし混在しない</w:t>
      </w:r>
      <w:r>
        <w:rPr>
          <w:rFonts w:hint="eastAsia"/>
        </w:rPr>
        <w:t xml:space="preserve">) </w:t>
      </w:r>
      <w:r>
        <w:rPr>
          <w:rFonts w:hint="eastAsia"/>
        </w:rPr>
        <w:t>として表すことができます。シェーダーでは、イメージ</w:t>
      </w:r>
      <w:r>
        <w:rPr>
          <w:rFonts w:hint="eastAsia"/>
        </w:rPr>
        <w:t xml:space="preserve"> </w:t>
      </w:r>
      <w:r>
        <w:rPr>
          <w:rFonts w:hint="eastAsia"/>
        </w:rPr>
        <w:t>ベースの照明</w:t>
      </w:r>
      <w:r>
        <w:rPr>
          <w:rFonts w:hint="eastAsia"/>
        </w:rPr>
        <w:t xml:space="preserve"> (</w:t>
      </w:r>
      <w:r>
        <w:rPr>
          <w:rFonts w:hint="eastAsia"/>
        </w:rPr>
        <w:t>事前に計算された拡散マップと反射マップを使用</w:t>
      </w:r>
      <w:r>
        <w:rPr>
          <w:rFonts w:hint="eastAsia"/>
        </w:rPr>
        <w:t xml:space="preserve">) </w:t>
      </w:r>
      <w:r>
        <w:rPr>
          <w:rFonts w:hint="eastAsia"/>
        </w:rPr>
        <w:t>と指向性ライトがサポートされています。</w:t>
      </w:r>
    </w:p>
    <w:p w14:paraId="29B33635" w14:textId="77777777" w:rsidR="007E4403" w:rsidRDefault="007E4403" w:rsidP="00EF1C9E"/>
    <w:p w14:paraId="5B335F93" w14:textId="77777777" w:rsidR="00B2665B" w:rsidRDefault="00B2665B" w:rsidP="00EF1C9E">
      <w:r>
        <w:rPr>
          <w:rFonts w:hint="eastAsia"/>
        </w:rPr>
        <w:t xml:space="preserve">PBR </w:t>
      </w:r>
      <w:r>
        <w:rPr>
          <w:rFonts w:hint="eastAsia"/>
        </w:rPr>
        <w:t>の詳細については、このドキュメントの最後にある「実装</w:t>
      </w:r>
      <w:r>
        <w:rPr>
          <w:rFonts w:hint="eastAsia"/>
        </w:rPr>
        <w:t>/</w:t>
      </w:r>
      <w:r>
        <w:rPr>
          <w:rFonts w:hint="eastAsia"/>
        </w:rPr>
        <w:t>参照」セクションを参照してください。</w:t>
      </w:r>
    </w:p>
    <w:p w14:paraId="5CE67FD0" w14:textId="77777777" w:rsidR="00345A2B" w:rsidRDefault="00345A2B" w:rsidP="00EF1C9E"/>
    <w:p w14:paraId="11C2409B" w14:textId="77777777" w:rsidR="00B2665B" w:rsidRDefault="00345A2B" w:rsidP="00EF1C9E">
      <w:r w:rsidRPr="00345A2B">
        <w:rPr>
          <w:rFonts w:hint="eastAsia"/>
          <w:noProof/>
        </w:rPr>
        <w:drawing>
          <wp:inline distT="0" distB="0" distL="0" distR="0" wp14:anchorId="6F9F871E" wp14:editId="560F883A">
            <wp:extent cx="5943600" cy="3343275"/>
            <wp:effectExtent l="0" t="0" r="0" b="9525"/>
            <wp:docPr id="2" name="Picture 2" descr="D:\xbox_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xbox_screenshot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53F51" w14:textId="77777777" w:rsidR="00345A2B" w:rsidRPr="00EF1C9E" w:rsidRDefault="00345A2B" w:rsidP="00EF1C9E"/>
    <w:p w14:paraId="69CAEB6D" w14:textId="77777777" w:rsidR="003E195C" w:rsidRDefault="003E195C" w:rsidP="00281D12"/>
    <w:p w14:paraId="28B6AF1B" w14:textId="77777777" w:rsidR="00281D12" w:rsidRDefault="00281D12" w:rsidP="00281D12">
      <w:pPr>
        <w:pStyle w:val="Heading1"/>
      </w:pPr>
      <w:r>
        <w:rPr>
          <w:rFonts w:hint="eastAsia"/>
        </w:rPr>
        <w:t>サンプルをビルドする</w:t>
      </w:r>
    </w:p>
    <w:p w14:paraId="036877FA" w14:textId="77777777" w:rsidR="005E3DA1" w:rsidRDefault="007F5411" w:rsidP="00E16AF8">
      <w:r>
        <w:rPr>
          <w:rFonts w:hint="eastAsia"/>
        </w:rPr>
        <w:t xml:space="preserve">SimplePBRUWP12 </w:t>
      </w:r>
      <w:r>
        <w:rPr>
          <w:rFonts w:hint="eastAsia"/>
        </w:rPr>
        <w:t>または</w:t>
      </w:r>
      <w:r>
        <w:rPr>
          <w:rFonts w:hint="eastAsia"/>
        </w:rPr>
        <w:t xml:space="preserve"> SimplePBRXbox12 </w:t>
      </w:r>
      <w:r>
        <w:rPr>
          <w:rFonts w:hint="eastAsia"/>
        </w:rPr>
        <w:t>のソリューションをビルドして実行します。すべてのアセットが「</w:t>
      </w:r>
      <w:r>
        <w:rPr>
          <w:rFonts w:hint="eastAsia"/>
        </w:rPr>
        <w:t>Assets</w:t>
      </w:r>
      <w:r>
        <w:rPr>
          <w:rFonts w:hint="eastAsia"/>
        </w:rPr>
        <w:t>」サブディレクトリで共有され、共有コード</w:t>
      </w:r>
      <w:r>
        <w:rPr>
          <w:rFonts w:hint="eastAsia"/>
        </w:rPr>
        <w:t xml:space="preserve"> (</w:t>
      </w:r>
      <w:r>
        <w:rPr>
          <w:rFonts w:hint="eastAsia"/>
        </w:rPr>
        <w:t>シェーダー</w:t>
      </w:r>
      <w:r>
        <w:rPr>
          <w:rFonts w:hint="eastAsia"/>
        </w:rPr>
        <w:t xml:space="preserve"> </w:t>
      </w:r>
      <w:r>
        <w:rPr>
          <w:rFonts w:hint="eastAsia"/>
        </w:rPr>
        <w:t>ソースを含む</w:t>
      </w:r>
      <w:r>
        <w:rPr>
          <w:rFonts w:hint="eastAsia"/>
        </w:rPr>
        <w:t xml:space="preserve">) </w:t>
      </w:r>
      <w:r>
        <w:rPr>
          <w:rFonts w:hint="eastAsia"/>
        </w:rPr>
        <w:t>は「</w:t>
      </w:r>
      <w:r>
        <w:rPr>
          <w:rFonts w:hint="eastAsia"/>
        </w:rPr>
        <w:t>Shared</w:t>
      </w:r>
      <w:r>
        <w:rPr>
          <w:rFonts w:hint="eastAsia"/>
        </w:rPr>
        <w:t>」サブディレクトリにあります。シェーダーは</w:t>
      </w:r>
      <w:r>
        <w:rPr>
          <w:rFonts w:hint="eastAsia"/>
        </w:rPr>
        <w:t xml:space="preserve"> Visual Studio 2015 </w:t>
      </w:r>
      <w:r>
        <w:rPr>
          <w:rFonts w:hint="eastAsia"/>
        </w:rPr>
        <w:t>プロジェクトによってコンパイルされているため、外部ビルドの手順は必要ありません。</w:t>
      </w:r>
    </w:p>
    <w:p w14:paraId="59CF6B24" w14:textId="77777777" w:rsidR="00281D12" w:rsidRDefault="00281D12" w:rsidP="00281D12">
      <w:pPr>
        <w:pStyle w:val="Heading1"/>
      </w:pPr>
      <w:r>
        <w:rPr>
          <w:rFonts w:hint="eastAsia"/>
        </w:rPr>
        <w:t>サンプルの使用</w:t>
      </w:r>
    </w:p>
    <w:p w14:paraId="054E1C33" w14:textId="77777777" w:rsidR="00780DE9" w:rsidRDefault="007F5411" w:rsidP="00865ECA">
      <w:r>
        <w:rPr>
          <w:rFonts w:hint="eastAsia"/>
        </w:rPr>
        <w:t xml:space="preserve">UWP </w:t>
      </w:r>
      <w:r>
        <w:rPr>
          <w:rFonts w:hint="eastAsia"/>
        </w:rPr>
        <w:t>では、マウス</w:t>
      </w:r>
      <w:r>
        <w:rPr>
          <w:rFonts w:hint="eastAsia"/>
        </w:rPr>
        <w:t xml:space="preserve"> (</w:t>
      </w:r>
      <w:r>
        <w:rPr>
          <w:rFonts w:hint="eastAsia"/>
        </w:rPr>
        <w:t>マウス</w:t>
      </w:r>
      <w:r>
        <w:rPr>
          <w:rFonts w:hint="eastAsia"/>
        </w:rPr>
        <w:t xml:space="preserve"> </w:t>
      </w:r>
      <w:r>
        <w:rPr>
          <w:rFonts w:hint="eastAsia"/>
        </w:rPr>
        <w:t>ホイール、右クリック</w:t>
      </w:r>
      <w:r>
        <w:rPr>
          <w:rFonts w:hint="eastAsia"/>
        </w:rPr>
        <w:t xml:space="preserve">) </w:t>
      </w:r>
      <w:r>
        <w:rPr>
          <w:rFonts w:hint="eastAsia"/>
        </w:rPr>
        <w:t>とキーボード</w:t>
      </w:r>
      <w:r>
        <w:rPr>
          <w:rFonts w:hint="eastAsia"/>
        </w:rPr>
        <w:t xml:space="preserve"> (W</w:t>
      </w:r>
      <w:r>
        <w:rPr>
          <w:rFonts w:hint="eastAsia"/>
        </w:rPr>
        <w:t>、</w:t>
      </w:r>
      <w:r>
        <w:rPr>
          <w:rFonts w:hint="eastAsia"/>
        </w:rPr>
        <w:t>A</w:t>
      </w:r>
      <w:r>
        <w:rPr>
          <w:rFonts w:hint="eastAsia"/>
        </w:rPr>
        <w:t>、</w:t>
      </w:r>
      <w:r>
        <w:rPr>
          <w:rFonts w:hint="eastAsia"/>
        </w:rPr>
        <w:t>S</w:t>
      </w:r>
      <w:r>
        <w:rPr>
          <w:rFonts w:hint="eastAsia"/>
        </w:rPr>
        <w:t>、</w:t>
      </w:r>
      <w:r>
        <w:rPr>
          <w:rFonts w:hint="eastAsia"/>
        </w:rPr>
        <w:t xml:space="preserve">D </w:t>
      </w:r>
      <w:r>
        <w:rPr>
          <w:rFonts w:hint="eastAsia"/>
        </w:rPr>
        <w:t>の各キー</w:t>
      </w:r>
      <w:r>
        <w:rPr>
          <w:rFonts w:hint="eastAsia"/>
        </w:rPr>
        <w:t xml:space="preserve">) </w:t>
      </w:r>
      <w:r>
        <w:rPr>
          <w:rFonts w:hint="eastAsia"/>
        </w:rPr>
        <w:t>を使用して、カメラをシーン内で移動します。</w:t>
      </w:r>
      <w:r>
        <w:rPr>
          <w:rFonts w:hint="eastAsia"/>
        </w:rPr>
        <w:t xml:space="preserve"> </w:t>
      </w:r>
    </w:p>
    <w:p w14:paraId="209C7505" w14:textId="77777777" w:rsidR="00A86C5F" w:rsidRDefault="00A86C5F" w:rsidP="00865ECA"/>
    <w:p w14:paraId="2D4205E7" w14:textId="77777777" w:rsidR="00EA48DE" w:rsidRDefault="00EF1C9E" w:rsidP="00865ECA">
      <w:r>
        <w:rPr>
          <w:rFonts w:hint="eastAsia"/>
        </w:rPr>
        <w:t>ゲームパッドのカメラ</w:t>
      </w:r>
      <w:r>
        <w:rPr>
          <w:rFonts w:hint="eastAsia"/>
        </w:rPr>
        <w:t xml:space="preserve"> </w:t>
      </w:r>
      <w:r>
        <w:rPr>
          <w:rFonts w:hint="eastAsia"/>
        </w:rPr>
        <w:t>コントロールは、</w:t>
      </w:r>
      <w:r>
        <w:rPr>
          <w:rFonts w:hint="eastAsia"/>
        </w:rPr>
        <w:t xml:space="preserve">UWP </w:t>
      </w:r>
      <w:r>
        <w:rPr>
          <w:rFonts w:hint="eastAsia"/>
        </w:rPr>
        <w:t>と</w:t>
      </w:r>
      <w:r>
        <w:rPr>
          <w:rFonts w:hint="eastAsia"/>
        </w:rPr>
        <w:t xml:space="preserve"> Xbox One </w:t>
      </w:r>
      <w:r>
        <w:rPr>
          <w:rFonts w:hint="eastAsia"/>
        </w:rPr>
        <w:t>の両方で利用できます。カメラの向きと半径を変更するには、左右のスティックを使用します。</w:t>
      </w:r>
    </w:p>
    <w:p w14:paraId="58E93486" w14:textId="77777777" w:rsidR="003D3EF7" w:rsidRDefault="003D3EF7" w:rsidP="003D3EF7">
      <w:pPr>
        <w:pStyle w:val="Heading1"/>
      </w:pPr>
      <w:r>
        <w:rPr>
          <w:rFonts w:hint="eastAsia"/>
        </w:rPr>
        <w:t>実装上の注意</w:t>
      </w:r>
    </w:p>
    <w:p w14:paraId="0590EF12" w14:textId="77777777" w:rsidR="00C10790" w:rsidRDefault="00A14911" w:rsidP="001F637E">
      <w:bookmarkStart w:id="0" w:name="ID2EMD"/>
      <w:bookmarkEnd w:id="0"/>
      <w:proofErr w:type="spellStart"/>
      <w:r>
        <w:rPr>
          <w:rFonts w:hint="eastAsia"/>
        </w:rPr>
        <w:t>PBREffect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クラスはシェーダーの実装をラップします。シェーダーには、定数とテクスチャの</w:t>
      </w:r>
      <w:r>
        <w:rPr>
          <w:rFonts w:hint="eastAsia"/>
        </w:rPr>
        <w:t xml:space="preserve"> 2 </w:t>
      </w:r>
      <w:r>
        <w:rPr>
          <w:rFonts w:hint="eastAsia"/>
        </w:rPr>
        <w:t>つの構成があります。定数構成は主にデバッグ用です。テクスチャ構成では、入力パラメーター</w:t>
      </w:r>
      <w:r>
        <w:rPr>
          <w:rFonts w:hint="eastAsia"/>
        </w:rPr>
        <w:t xml:space="preserve"> (</w:t>
      </w:r>
      <w:r>
        <w:rPr>
          <w:rFonts w:hint="eastAsia"/>
        </w:rPr>
        <w:t>アルベド、粗さ、メタリック、</w:t>
      </w:r>
      <w:r>
        <w:rPr>
          <w:rFonts w:hint="eastAsia"/>
        </w:rPr>
        <w:t xml:space="preserve">AO) </w:t>
      </w:r>
      <w:r>
        <w:rPr>
          <w:rFonts w:hint="eastAsia"/>
        </w:rPr>
        <w:t>がテクスチャとして指定されます。</w:t>
      </w:r>
    </w:p>
    <w:p w14:paraId="243038B8" w14:textId="77777777" w:rsidR="00C10790" w:rsidRDefault="00C10790" w:rsidP="001F637E"/>
    <w:p w14:paraId="68FCA0A4" w14:textId="77777777" w:rsidR="00C10790" w:rsidRDefault="00C10790" w:rsidP="001F637E">
      <w:r>
        <w:rPr>
          <w:rFonts w:hint="eastAsia"/>
        </w:rPr>
        <w:t>テクスチャ</w:t>
      </w:r>
      <w:r>
        <w:rPr>
          <w:rFonts w:hint="eastAsia"/>
        </w:rPr>
        <w:t xml:space="preserve"> </w:t>
      </w:r>
      <w:r>
        <w:rPr>
          <w:rFonts w:hint="eastAsia"/>
        </w:rPr>
        <w:t>シェーダーを作成するには、</w:t>
      </w:r>
      <w:proofErr w:type="spellStart"/>
      <w:r>
        <w:rPr>
          <w:rFonts w:hint="eastAsia"/>
        </w:rPr>
        <w:t>EffectFlags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列挙型を使用します。</w:t>
      </w:r>
    </w:p>
    <w:p w14:paraId="3EAB9D74" w14:textId="77777777" w:rsidR="00C10790" w:rsidRDefault="00C10790" w:rsidP="00C1079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hint="eastAsia"/>
          <w:color w:val="000080"/>
          <w:sz w:val="19"/>
          <w:szCs w:val="19"/>
        </w:rPr>
        <w:t>m_effect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r>
        <w:rPr>
          <w:rFonts w:ascii="Consolas" w:hAnsi="Consolas" w:hint="eastAsia"/>
          <w:color w:val="008080"/>
          <w:sz w:val="19"/>
          <w:szCs w:val="19"/>
        </w:rPr>
        <w:t>=</w:t>
      </w:r>
      <w:r>
        <w:rPr>
          <w:rFonts w:ascii="Consolas" w:hAnsi="Consolas" w:hint="eastAsia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hint="eastAsia"/>
          <w:color w:val="0000FF"/>
          <w:sz w:val="19"/>
          <w:szCs w:val="19"/>
        </w:rPr>
        <w:t>std</w:t>
      </w:r>
      <w:r>
        <w:rPr>
          <w:rFonts w:ascii="Consolas" w:hAnsi="Consolas" w:hint="eastAsia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hint="eastAsia"/>
          <w:color w:val="880000"/>
          <w:sz w:val="19"/>
          <w:szCs w:val="19"/>
        </w:rPr>
        <w:t>make_unique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&lt;</w:t>
      </w:r>
      <w:r>
        <w:rPr>
          <w:rFonts w:ascii="Consolas" w:hAnsi="Consolas" w:hint="eastAsia"/>
          <w:color w:val="0000FF"/>
          <w:sz w:val="19"/>
          <w:szCs w:val="19"/>
        </w:rPr>
        <w:t>ATG</w:t>
      </w:r>
      <w:r>
        <w:rPr>
          <w:rFonts w:ascii="Consolas" w:hAnsi="Consolas" w:hint="eastAsia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hint="eastAsia"/>
          <w:color w:val="0000FF"/>
          <w:sz w:val="19"/>
          <w:szCs w:val="19"/>
        </w:rPr>
        <w:t>PBREffect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&gt;(</w:t>
      </w:r>
      <w:r>
        <w:rPr>
          <w:rFonts w:ascii="Consolas" w:hAnsi="Consolas" w:hint="eastAsia"/>
          <w:color w:val="000080"/>
          <w:sz w:val="19"/>
          <w:szCs w:val="19"/>
        </w:rPr>
        <w:t>device</w:t>
      </w:r>
      <w:r>
        <w:rPr>
          <w:rFonts w:ascii="Consolas" w:hAnsi="Consolas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hint="eastAsia"/>
          <w:color w:val="0000FF"/>
          <w:sz w:val="19"/>
          <w:szCs w:val="19"/>
        </w:rPr>
        <w:t>EffectFlags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::</w:t>
      </w:r>
      <w:r>
        <w:rPr>
          <w:rFonts w:ascii="Consolas" w:hAnsi="Consolas" w:hint="eastAsia"/>
          <w:color w:val="000080"/>
          <w:sz w:val="19"/>
          <w:szCs w:val="19"/>
        </w:rPr>
        <w:t>Texture</w:t>
      </w:r>
      <w:r>
        <w:rPr>
          <w:rFonts w:ascii="Consolas" w:hAnsi="Consolas" w:hint="eastAsia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hint="eastAsia"/>
          <w:color w:val="000080"/>
          <w:sz w:val="19"/>
          <w:szCs w:val="19"/>
        </w:rPr>
        <w:t>pipelineState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);</w:t>
      </w:r>
    </w:p>
    <w:p w14:paraId="58C437DE" w14:textId="77777777" w:rsidR="00C10790" w:rsidRDefault="00C10790" w:rsidP="001F637E"/>
    <w:p w14:paraId="7AA0197C" w14:textId="77777777" w:rsidR="00FE3850" w:rsidRDefault="006937D3" w:rsidP="00FE3850">
      <w:r>
        <w:rPr>
          <w:rFonts w:hint="eastAsia"/>
        </w:rPr>
        <w:t>テクスチャ</w:t>
      </w:r>
      <w:r>
        <w:rPr>
          <w:rFonts w:hint="eastAsia"/>
        </w:rPr>
        <w:t xml:space="preserve"> </w:t>
      </w:r>
      <w:r>
        <w:rPr>
          <w:rFonts w:hint="eastAsia"/>
        </w:rPr>
        <w:t>パラメーターを設定するには、各テクスチャとサンプラーの記述子を渡すだけです。</w:t>
      </w:r>
    </w:p>
    <w:p w14:paraId="6AFEA214" w14:textId="77777777" w:rsidR="001B3264" w:rsidRDefault="001B3264" w:rsidP="00FE3850"/>
    <w:p w14:paraId="459CD92B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80"/>
          <w:sz w:val="19"/>
          <w:szCs w:val="19"/>
        </w:rPr>
        <w:t>m_effect</w:t>
      </w:r>
      <w:r>
        <w:rPr>
          <w:rFonts w:ascii="Consolas" w:hAnsi="Consolas" w:hint="eastAsia"/>
          <w:color w:val="008080"/>
          <w:sz w:val="19"/>
          <w:szCs w:val="19"/>
        </w:rPr>
        <w:t>-&gt;</w:t>
      </w:r>
      <w:r>
        <w:rPr>
          <w:rFonts w:ascii="Consolas" w:hAnsi="Consolas" w:hint="eastAsia"/>
          <w:color w:val="880000"/>
          <w:sz w:val="19"/>
          <w:szCs w:val="19"/>
        </w:rPr>
        <w:t>SetSurfaceTextures</w:t>
      </w:r>
      <w:r>
        <w:rPr>
          <w:rFonts w:ascii="Consolas" w:hAnsi="Consolas" w:hint="eastAsia"/>
          <w:color w:val="000000"/>
          <w:sz w:val="19"/>
          <w:szCs w:val="19"/>
        </w:rPr>
        <w:t>(</w:t>
      </w:r>
      <w:r>
        <w:rPr>
          <w:rFonts w:ascii="Consolas" w:hAnsi="Consolas" w:hint="eastAsia"/>
          <w:color w:val="000080"/>
          <w:sz w:val="19"/>
          <w:szCs w:val="19"/>
        </w:rPr>
        <w:t>m_descriptors</w:t>
      </w:r>
      <w:r>
        <w:rPr>
          <w:rFonts w:ascii="Consolas" w:hAnsi="Consolas" w:hint="eastAsia"/>
          <w:color w:val="000000"/>
          <w:sz w:val="19"/>
          <w:szCs w:val="19"/>
        </w:rPr>
        <w:t>-&gt;</w:t>
      </w:r>
      <w:proofErr w:type="gramStart"/>
      <w:r>
        <w:rPr>
          <w:rFonts w:ascii="Consolas" w:hAnsi="Consolas" w:hint="eastAsia"/>
          <w:color w:val="880000"/>
          <w:sz w:val="19"/>
          <w:szCs w:val="19"/>
        </w:rPr>
        <w:t>GetGpuHandle</w:t>
      </w:r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gramEnd"/>
      <w:r>
        <w:rPr>
          <w:rFonts w:ascii="Consolas" w:hAnsi="Consolas" w:hint="eastAsia"/>
          <w:color w:val="000080"/>
          <w:sz w:val="19"/>
          <w:szCs w:val="19"/>
        </w:rPr>
        <w:t>AlbedoIndex</w:t>
      </w:r>
      <w:r>
        <w:rPr>
          <w:rFonts w:ascii="Consolas" w:hAnsi="Consolas" w:hint="eastAsia"/>
          <w:color w:val="000000"/>
          <w:sz w:val="19"/>
          <w:szCs w:val="19"/>
        </w:rPr>
        <w:t>),</w:t>
      </w:r>
    </w:p>
    <w:p w14:paraId="2D4422DC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hint="eastAsia"/>
          <w:color w:val="000080"/>
          <w:sz w:val="19"/>
          <w:szCs w:val="19"/>
        </w:rPr>
        <w:t>m_descriptors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hint="eastAsia"/>
          <w:color w:val="880000"/>
          <w:sz w:val="19"/>
          <w:szCs w:val="19"/>
        </w:rPr>
        <w:t>GetGpuHandle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hint="eastAsia"/>
          <w:color w:val="000080"/>
          <w:sz w:val="19"/>
          <w:szCs w:val="19"/>
        </w:rPr>
        <w:t>NormalIndex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),</w:t>
      </w:r>
    </w:p>
    <w:p w14:paraId="29FA1C67" w14:textId="77777777" w:rsidR="00FE3850" w:rsidRDefault="00FE3850" w:rsidP="00FE3850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hint="eastAsia"/>
          <w:color w:val="000080"/>
          <w:sz w:val="19"/>
          <w:szCs w:val="19"/>
        </w:rPr>
        <w:t>m_descriptors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hint="eastAsia"/>
          <w:color w:val="880000"/>
          <w:sz w:val="19"/>
          <w:szCs w:val="19"/>
        </w:rPr>
        <w:t>GetGpuHandle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hint="eastAsia"/>
          <w:color w:val="000080"/>
          <w:sz w:val="19"/>
          <w:szCs w:val="19"/>
        </w:rPr>
        <w:t>RoughnessMetallicAOIndex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),</w:t>
      </w:r>
    </w:p>
    <w:p w14:paraId="7B206405" w14:textId="77777777" w:rsidR="00FE3850" w:rsidRDefault="00FE3850" w:rsidP="00FE3850">
      <w:r>
        <w:rPr>
          <w:rFonts w:ascii="Consolas" w:hAnsi="Consolas" w:hint="eastAsia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hint="eastAsia"/>
          <w:color w:val="000080"/>
          <w:sz w:val="19"/>
          <w:szCs w:val="19"/>
        </w:rPr>
        <w:t>commonStates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hint="eastAsia"/>
          <w:color w:val="880000"/>
          <w:sz w:val="19"/>
          <w:szCs w:val="19"/>
        </w:rPr>
        <w:t>AnisotropicWrap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>));</w:t>
      </w:r>
    </w:p>
    <w:p w14:paraId="24AA1465" w14:textId="77777777" w:rsidR="00FE3850" w:rsidRDefault="00FE3850" w:rsidP="001F637E"/>
    <w:p w14:paraId="2BDD34D8" w14:textId="77777777" w:rsidR="00856134" w:rsidRPr="004E276B" w:rsidRDefault="00A14911" w:rsidP="001F637E">
      <w:pPr>
        <w:rPr>
          <w:spacing w:val="-14"/>
        </w:rPr>
      </w:pPr>
      <w:r w:rsidRPr="004E276B">
        <w:rPr>
          <w:rFonts w:hint="eastAsia"/>
          <w:spacing w:val="-14"/>
        </w:rPr>
        <w:t>シェーダーは</w:t>
      </w:r>
      <w:r w:rsidRPr="004E276B">
        <w:rPr>
          <w:rFonts w:hint="eastAsia"/>
          <w:spacing w:val="-14"/>
        </w:rPr>
        <w:t xml:space="preserve"> Visual Studio </w:t>
      </w:r>
      <w:r w:rsidRPr="004E276B">
        <w:rPr>
          <w:rFonts w:hint="eastAsia"/>
          <w:spacing w:val="-14"/>
        </w:rPr>
        <w:t>プロジェクトの一部としてコンパイルされ、</w:t>
      </w:r>
      <w:r w:rsidRPr="004E276B">
        <w:rPr>
          <w:rFonts w:hint="eastAsia"/>
          <w:spacing w:val="-14"/>
        </w:rPr>
        <w:t xml:space="preserve">3 </w:t>
      </w:r>
      <w:r w:rsidRPr="004E276B">
        <w:rPr>
          <w:rFonts w:hint="eastAsia"/>
          <w:spacing w:val="-14"/>
        </w:rPr>
        <w:t>つのファイルに分割されます。</w:t>
      </w:r>
    </w:p>
    <w:p w14:paraId="60410740" w14:textId="77777777" w:rsidR="00A14911" w:rsidRDefault="00C10790" w:rsidP="00A14911">
      <w:pPr>
        <w:pStyle w:val="ListParagraph"/>
        <w:numPr>
          <w:ilvl w:val="0"/>
          <w:numId w:val="18"/>
        </w:numPr>
      </w:pPr>
      <w:proofErr w:type="spellStart"/>
      <w:r>
        <w:rPr>
          <w:rFonts w:hint="eastAsia"/>
        </w:rPr>
        <w:t>PBREffect_VSConstant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共有頂点シェーダー</w:t>
      </w:r>
    </w:p>
    <w:p w14:paraId="39C018B6" w14:textId="77777777" w:rsidR="00C10790" w:rsidRDefault="00C10790" w:rsidP="00A14911">
      <w:pPr>
        <w:pStyle w:val="ListParagraph"/>
        <w:numPr>
          <w:ilvl w:val="0"/>
          <w:numId w:val="18"/>
        </w:numPr>
      </w:pPr>
      <w:proofErr w:type="spellStart"/>
      <w:r>
        <w:rPr>
          <w:rFonts w:hint="eastAsia"/>
        </w:rPr>
        <w:t>PBREffect_PSConstant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定数パラメーター</w:t>
      </w:r>
      <w:r>
        <w:rPr>
          <w:rFonts w:hint="eastAsia"/>
        </w:rPr>
        <w:t xml:space="preserve"> </w:t>
      </w:r>
      <w:r>
        <w:rPr>
          <w:rFonts w:hint="eastAsia"/>
        </w:rPr>
        <w:t>ピクセル</w:t>
      </w:r>
      <w:r>
        <w:rPr>
          <w:rFonts w:hint="eastAsia"/>
        </w:rPr>
        <w:t xml:space="preserve"> </w:t>
      </w:r>
      <w:r>
        <w:rPr>
          <w:rFonts w:hint="eastAsia"/>
        </w:rPr>
        <w:t>シェーダー</w:t>
      </w:r>
    </w:p>
    <w:p w14:paraId="1980DEA1" w14:textId="77777777" w:rsidR="00C10790" w:rsidRDefault="00C10790" w:rsidP="00A14911">
      <w:pPr>
        <w:pStyle w:val="ListParagraph"/>
        <w:numPr>
          <w:ilvl w:val="0"/>
          <w:numId w:val="18"/>
        </w:numPr>
      </w:pPr>
      <w:proofErr w:type="spellStart"/>
      <w:r>
        <w:rPr>
          <w:rFonts w:hint="eastAsia"/>
        </w:rPr>
        <w:t>PBREffect_PSTextured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テクスチャ</w:t>
      </w:r>
      <w:r>
        <w:rPr>
          <w:rFonts w:hint="eastAsia"/>
        </w:rPr>
        <w:t xml:space="preserve"> </w:t>
      </w:r>
      <w:r>
        <w:rPr>
          <w:rFonts w:hint="eastAsia"/>
        </w:rPr>
        <w:t>パラメーター</w:t>
      </w:r>
      <w:r>
        <w:rPr>
          <w:rFonts w:hint="eastAsia"/>
        </w:rPr>
        <w:t xml:space="preserve"> </w:t>
      </w:r>
      <w:r>
        <w:rPr>
          <w:rFonts w:hint="eastAsia"/>
        </w:rPr>
        <w:t>ピクセル</w:t>
      </w:r>
      <w:r>
        <w:rPr>
          <w:rFonts w:hint="eastAsia"/>
        </w:rPr>
        <w:t xml:space="preserve"> </w:t>
      </w:r>
      <w:r>
        <w:rPr>
          <w:rFonts w:hint="eastAsia"/>
        </w:rPr>
        <w:t>シェーダー</w:t>
      </w:r>
    </w:p>
    <w:p w14:paraId="7FE9782A" w14:textId="77777777" w:rsidR="00C10790" w:rsidRDefault="00C10790" w:rsidP="00C10790"/>
    <w:p w14:paraId="3AB3CD82" w14:textId="77777777" w:rsidR="00C10790" w:rsidRDefault="00C10790" w:rsidP="00C10790">
      <w:r>
        <w:rPr>
          <w:rFonts w:hint="eastAsia"/>
        </w:rPr>
        <w:t>以下が含まれる</w:t>
      </w:r>
      <w:r>
        <w:rPr>
          <w:rFonts w:hint="eastAsia"/>
        </w:rPr>
        <w:t xml:space="preserve"> 2 </w:t>
      </w:r>
      <w:r>
        <w:rPr>
          <w:rFonts w:hint="eastAsia"/>
        </w:rPr>
        <w:t>つの</w:t>
      </w:r>
      <w:r>
        <w:rPr>
          <w:rFonts w:hint="eastAsia"/>
        </w:rPr>
        <w:t xml:space="preserve"> HLSL </w:t>
      </w:r>
      <w:r>
        <w:rPr>
          <w:rFonts w:hint="eastAsia"/>
        </w:rPr>
        <w:t>もあります。</w:t>
      </w:r>
    </w:p>
    <w:p w14:paraId="1EDFBD95" w14:textId="77777777" w:rsidR="00C10790" w:rsidRDefault="009F0E1B" w:rsidP="00C10790">
      <w:pPr>
        <w:pStyle w:val="ListParagraph"/>
        <w:numPr>
          <w:ilvl w:val="0"/>
          <w:numId w:val="19"/>
        </w:numPr>
      </w:pPr>
      <w:proofErr w:type="spellStart"/>
      <w:r>
        <w:rPr>
          <w:rFonts w:hint="eastAsia"/>
        </w:rPr>
        <w:t>PBREffect_Math</w:t>
      </w:r>
      <w:proofErr w:type="spellEnd"/>
      <w:r>
        <w:rPr>
          <w:rFonts w:hint="eastAsia"/>
        </w:rPr>
        <w:t xml:space="preserve"> - BRDF </w:t>
      </w:r>
      <w:r>
        <w:rPr>
          <w:rFonts w:hint="eastAsia"/>
        </w:rPr>
        <w:t>などのための共有数学関数。</w:t>
      </w:r>
    </w:p>
    <w:p w14:paraId="0878D04E" w14:textId="77777777" w:rsidR="00FE3850" w:rsidRDefault="009F0E1B" w:rsidP="00EF1C9E">
      <w:pPr>
        <w:pStyle w:val="ListParagraph"/>
        <w:numPr>
          <w:ilvl w:val="0"/>
          <w:numId w:val="19"/>
        </w:numPr>
      </w:pPr>
      <w:proofErr w:type="spellStart"/>
      <w:r>
        <w:rPr>
          <w:rFonts w:hint="eastAsia"/>
        </w:rPr>
        <w:t>PBREffect_Common</w:t>
      </w:r>
      <w:proofErr w:type="spellEnd"/>
      <w:r>
        <w:rPr>
          <w:rFonts w:hint="eastAsia"/>
        </w:rPr>
        <w:t xml:space="preserve"> - </w:t>
      </w:r>
      <w:r>
        <w:rPr>
          <w:rFonts w:hint="eastAsia"/>
        </w:rPr>
        <w:t>ルート署名、定数、および共有照明関数「</w:t>
      </w:r>
      <w:proofErr w:type="spellStart"/>
      <w:r>
        <w:rPr>
          <w:rFonts w:hint="eastAsia"/>
        </w:rPr>
        <w:t>PBR_LightSurface</w:t>
      </w:r>
      <w:proofErr w:type="spellEnd"/>
      <w:r>
        <w:rPr>
          <w:rFonts w:hint="eastAsia"/>
        </w:rPr>
        <w:t>」。</w:t>
      </w:r>
    </w:p>
    <w:p w14:paraId="1DDBE547" w14:textId="77777777" w:rsidR="00302FEA" w:rsidRDefault="00302FEA" w:rsidP="00302FEA"/>
    <w:p w14:paraId="17F79D54" w14:textId="77777777" w:rsidR="009F0E1B" w:rsidRDefault="009F0E1B" w:rsidP="009F0E1B">
      <w:pPr>
        <w:pStyle w:val="Heading2"/>
      </w:pPr>
      <w:r>
        <w:rPr>
          <w:rFonts w:hint="eastAsia"/>
        </w:rPr>
        <w:t>照明</w:t>
      </w:r>
    </w:p>
    <w:p w14:paraId="115B4C67" w14:textId="77777777" w:rsidR="006937D3" w:rsidRDefault="009F0E1B" w:rsidP="00EF1C9E">
      <w:proofErr w:type="spellStart"/>
      <w:r>
        <w:rPr>
          <w:rFonts w:hint="eastAsia"/>
        </w:rPr>
        <w:t>PBREffect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では、指向性照明とイメージ</w:t>
      </w:r>
      <w:r>
        <w:rPr>
          <w:rFonts w:hint="eastAsia"/>
        </w:rPr>
        <w:t xml:space="preserve"> </w:t>
      </w:r>
      <w:r>
        <w:rPr>
          <w:rFonts w:hint="eastAsia"/>
        </w:rPr>
        <w:t>ベースの照明の両方がサポートされます。呼び出し元は、事前に計算された放射照度テクスチャ</w:t>
      </w:r>
      <w:r>
        <w:rPr>
          <w:rFonts w:hint="eastAsia"/>
        </w:rPr>
        <w:t xml:space="preserve"> (</w:t>
      </w:r>
      <w:r>
        <w:rPr>
          <w:rFonts w:hint="eastAsia"/>
        </w:rPr>
        <w:t>拡散環境での照明用</w:t>
      </w:r>
      <w:r>
        <w:rPr>
          <w:rFonts w:hint="eastAsia"/>
        </w:rPr>
        <w:t xml:space="preserve">) </w:t>
      </w:r>
      <w:r>
        <w:rPr>
          <w:rFonts w:hint="eastAsia"/>
        </w:rPr>
        <w:t>と放射輝度テクスチャ</w:t>
      </w:r>
      <w:r>
        <w:rPr>
          <w:rFonts w:hint="eastAsia"/>
        </w:rPr>
        <w:t xml:space="preserve"> (</w:t>
      </w:r>
      <w:r>
        <w:rPr>
          <w:rFonts w:hint="eastAsia"/>
        </w:rPr>
        <w:t>反射環境での照明用</w:t>
      </w:r>
      <w:r>
        <w:rPr>
          <w:rFonts w:hint="eastAsia"/>
        </w:rPr>
        <w:t xml:space="preserve">) </w:t>
      </w:r>
      <w:r>
        <w:rPr>
          <w:rFonts w:hint="eastAsia"/>
        </w:rPr>
        <w:t>を提供する必要があります。</w:t>
      </w:r>
      <w:r>
        <w:rPr>
          <w:rFonts w:hint="eastAsia"/>
        </w:rPr>
        <w:t xml:space="preserve">  </w:t>
      </w:r>
      <w:r>
        <w:rPr>
          <w:rFonts w:hint="eastAsia"/>
        </w:rPr>
        <w:t>テクスチャは</w:t>
      </w:r>
      <w:r>
        <w:rPr>
          <w:rFonts w:hint="eastAsia"/>
        </w:rPr>
        <w:t xml:space="preserve"> HDR </w:t>
      </w:r>
      <w:r>
        <w:rPr>
          <w:rFonts w:hint="eastAsia"/>
        </w:rPr>
        <w:t>形式の</w:t>
      </w:r>
      <w:r>
        <w:rPr>
          <w:rFonts w:hint="eastAsia"/>
        </w:rPr>
        <w:t xml:space="preserve"> DDS </w:t>
      </w:r>
      <w:r>
        <w:rPr>
          <w:rFonts w:hint="eastAsia"/>
        </w:rPr>
        <w:t>キューブ</w:t>
      </w:r>
      <w:r>
        <w:rPr>
          <w:rFonts w:hint="eastAsia"/>
        </w:rPr>
        <w:t xml:space="preserve"> </w:t>
      </w:r>
      <w:r>
        <w:rPr>
          <w:rFonts w:hint="eastAsia"/>
        </w:rPr>
        <w:t>マップにする必要があります。</w:t>
      </w:r>
    </w:p>
    <w:p w14:paraId="768EB753" w14:textId="77777777" w:rsidR="007458E6" w:rsidRDefault="007458E6" w:rsidP="00EF1C9E">
      <w:r>
        <w:rPr>
          <w:rFonts w:hint="eastAsia"/>
        </w:rPr>
        <w:t>呼び出し元は、放射輝度テクスチャ内の</w:t>
      </w:r>
      <w:r>
        <w:rPr>
          <w:rFonts w:hint="eastAsia"/>
        </w:rPr>
        <w:t xml:space="preserve"> MIP </w:t>
      </w:r>
      <w:r>
        <w:rPr>
          <w:rFonts w:hint="eastAsia"/>
        </w:rPr>
        <w:t>レベルの数も指定する必要があります。</w:t>
      </w:r>
      <w:r>
        <w:rPr>
          <w:rFonts w:hint="eastAsia"/>
        </w:rPr>
        <w:t xml:space="preserve">PBR </w:t>
      </w:r>
      <w:r>
        <w:rPr>
          <w:rFonts w:hint="eastAsia"/>
        </w:rPr>
        <w:t>用の事前に計算されたマップの生成に関する詳細については、</w:t>
      </w:r>
      <w:r w:rsidR="004E276B">
        <w:fldChar w:fldCharType="begin"/>
      </w:r>
      <w:r w:rsidR="004E276B">
        <w:instrText xml:space="preserve"> HYPERLINK "https://seblagarde.wordpress.com/2012/06/10/amd-cubemapgen-for-physically-based-rendering/" </w:instrText>
      </w:r>
      <w:r w:rsidR="004E276B">
        <w:fldChar w:fldCharType="separate"/>
      </w:r>
      <w:r>
        <w:rPr>
          <w:rStyle w:val="Hyperlink"/>
          <w:rFonts w:hint="eastAsia"/>
        </w:rPr>
        <w:t xml:space="preserve">AMD </w:t>
      </w:r>
      <w:proofErr w:type="spellStart"/>
      <w:r>
        <w:rPr>
          <w:rStyle w:val="Hyperlink"/>
          <w:rFonts w:hint="eastAsia"/>
        </w:rPr>
        <w:t>Cubemapgen</w:t>
      </w:r>
      <w:proofErr w:type="spellEnd"/>
      <w:r>
        <w:rPr>
          <w:rStyle w:val="Hyperlink"/>
          <w:rFonts w:hint="eastAsia"/>
        </w:rPr>
        <w:t xml:space="preserve"> for physically based rendering</w:t>
      </w:r>
      <w:r w:rsidR="004E276B">
        <w:rPr>
          <w:rStyle w:val="Hyperlink"/>
        </w:rPr>
        <w:fldChar w:fldCharType="end"/>
      </w:r>
      <w:r>
        <w:rPr>
          <w:rFonts w:hint="eastAsia"/>
        </w:rPr>
        <w:t>を参照してください。</w:t>
      </w:r>
    </w:p>
    <w:p w14:paraId="5C1BD5EC" w14:textId="56D11390" w:rsidR="007458E6" w:rsidRDefault="007458E6" w:rsidP="00EF1C9E"/>
    <w:p w14:paraId="2DE8609E" w14:textId="77777777" w:rsidR="004E276B" w:rsidRDefault="004E276B" w:rsidP="00EF1C9E"/>
    <w:p w14:paraId="32EAB8CB" w14:textId="4C2587A1" w:rsidR="007458E6" w:rsidRDefault="004E276B" w:rsidP="004E276B">
      <w:pPr>
        <w:rPr>
          <w:rFonts w:ascii="Consolas" w:hAnsi="Consolas" w:cs="Consolas"/>
          <w:color w:val="000000"/>
          <w:sz w:val="19"/>
          <w:szCs w:val="19"/>
        </w:rPr>
      </w:pPr>
      <w:r>
        <w:lastRenderedPageBreak/>
        <w:br/>
      </w:r>
      <w:proofErr w:type="spellStart"/>
      <w:r w:rsidR="006937D3">
        <w:rPr>
          <w:rFonts w:ascii="Consolas" w:hAnsi="Consolas" w:hint="eastAsia"/>
          <w:color w:val="008080"/>
          <w:sz w:val="19"/>
          <w:szCs w:val="19"/>
        </w:rPr>
        <w:t>m_effect</w:t>
      </w:r>
      <w:proofErr w:type="spellEnd"/>
      <w:r w:rsidR="006937D3">
        <w:rPr>
          <w:rFonts w:ascii="Consolas" w:hAnsi="Consolas" w:hint="eastAsia"/>
          <w:color w:val="000000"/>
          <w:sz w:val="19"/>
          <w:szCs w:val="19"/>
        </w:rPr>
        <w:t>-&gt;</w:t>
      </w:r>
      <w:proofErr w:type="spellStart"/>
      <w:proofErr w:type="gramStart"/>
      <w:r w:rsidR="006937D3">
        <w:rPr>
          <w:rFonts w:ascii="Consolas" w:hAnsi="Consolas" w:hint="eastAsia"/>
          <w:color w:val="880000"/>
          <w:sz w:val="19"/>
          <w:szCs w:val="19"/>
        </w:rPr>
        <w:t>SetIBLTextures</w:t>
      </w:r>
      <w:proofErr w:type="spellEnd"/>
      <w:r w:rsidR="006937D3">
        <w:rPr>
          <w:rFonts w:ascii="Consolas" w:hAnsi="Consolas" w:hint="eastAsia"/>
          <w:color w:val="000000"/>
          <w:sz w:val="19"/>
          <w:szCs w:val="19"/>
        </w:rPr>
        <w:t>(</w:t>
      </w:r>
      <w:proofErr w:type="gramEnd"/>
    </w:p>
    <w:p w14:paraId="71C0197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hint="eastAsia"/>
          <w:color w:val="000080"/>
          <w:sz w:val="19"/>
          <w:szCs w:val="19"/>
        </w:rPr>
        <w:t>m_descriptors</w:t>
      </w:r>
      <w:proofErr w:type="spellEnd"/>
      <w:r>
        <w:rPr>
          <w:rFonts w:ascii="Consolas" w:hAnsi="Consolas" w:hint="eastAsia"/>
          <w:color w:val="008080"/>
          <w:sz w:val="19"/>
          <w:szCs w:val="19"/>
        </w:rPr>
        <w:t>-&gt;</w:t>
      </w:r>
      <w:proofErr w:type="spellStart"/>
      <w:r>
        <w:rPr>
          <w:rFonts w:ascii="Consolas" w:hAnsi="Consolas" w:hint="eastAsia"/>
          <w:color w:val="880000"/>
          <w:sz w:val="19"/>
          <w:szCs w:val="19"/>
        </w:rPr>
        <w:t>GetGpuHandle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spellStart"/>
      <w:r>
        <w:rPr>
          <w:rFonts w:ascii="Consolas" w:hAnsi="Consolas" w:hint="eastAsia"/>
          <w:color w:val="000080"/>
          <w:sz w:val="19"/>
          <w:szCs w:val="19"/>
        </w:rPr>
        <w:t>m_radTexDescIndex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),</w:t>
      </w:r>
    </w:p>
    <w:p w14:paraId="719DBC46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hint="eastAsia"/>
          <w:color w:val="000080"/>
          <w:sz w:val="19"/>
          <w:szCs w:val="19"/>
        </w:rPr>
        <w:t>m_radianceTexture</w:t>
      </w:r>
      <w:proofErr w:type="spellEnd"/>
      <w:r>
        <w:rPr>
          <w:rFonts w:ascii="Consolas" w:hAnsi="Consolas" w:hint="eastAsia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hint="eastAsia"/>
          <w:i/>
          <w:iCs/>
          <w:color w:val="880000"/>
          <w:sz w:val="19"/>
          <w:szCs w:val="19"/>
        </w:rPr>
        <w:t>GetDesc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hint="eastAsia"/>
          <w:i/>
          <w:iCs/>
          <w:color w:val="000080"/>
          <w:sz w:val="19"/>
          <w:szCs w:val="19"/>
        </w:rPr>
        <w:t>MipLevels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,</w:t>
      </w:r>
    </w:p>
    <w:p w14:paraId="4B4CC5BC" w14:textId="77777777" w:rsidR="007458E6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hint="eastAsia"/>
          <w:color w:val="000080"/>
          <w:sz w:val="19"/>
          <w:szCs w:val="19"/>
        </w:rPr>
        <w:t>m_descriptors</w:t>
      </w:r>
      <w:proofErr w:type="spellEnd"/>
      <w:r>
        <w:rPr>
          <w:rFonts w:ascii="Consolas" w:hAnsi="Consolas" w:hint="eastAsia"/>
          <w:color w:val="008080"/>
          <w:sz w:val="19"/>
          <w:szCs w:val="19"/>
        </w:rPr>
        <w:t>-&gt;</w:t>
      </w:r>
      <w:proofErr w:type="spellStart"/>
      <w:r>
        <w:rPr>
          <w:rFonts w:ascii="Consolas" w:hAnsi="Consolas" w:hint="eastAsia"/>
          <w:color w:val="880000"/>
          <w:sz w:val="19"/>
          <w:szCs w:val="19"/>
        </w:rPr>
        <w:t>GetGpuHandle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spellStart"/>
      <w:r>
        <w:rPr>
          <w:rFonts w:ascii="Consolas" w:hAnsi="Consolas" w:hint="eastAsia"/>
          <w:color w:val="000080"/>
          <w:sz w:val="19"/>
          <w:szCs w:val="19"/>
        </w:rPr>
        <w:t>m_irrTexDescIndex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),</w:t>
      </w:r>
    </w:p>
    <w:p w14:paraId="5B4AA452" w14:textId="77777777" w:rsidR="00FE3850" w:rsidRDefault="007458E6" w:rsidP="007458E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hint="eastAsia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hint="eastAsia"/>
          <w:color w:val="000080"/>
          <w:sz w:val="19"/>
          <w:szCs w:val="19"/>
        </w:rPr>
        <w:t>m_commonStates</w:t>
      </w:r>
      <w:proofErr w:type="spellEnd"/>
      <w:r>
        <w:rPr>
          <w:rFonts w:ascii="Consolas" w:hAnsi="Consolas" w:hint="eastAsia"/>
          <w:color w:val="008080"/>
          <w:sz w:val="19"/>
          <w:szCs w:val="19"/>
        </w:rPr>
        <w:t>-&gt;</w:t>
      </w:r>
      <w:proofErr w:type="spellStart"/>
      <w:proofErr w:type="gramStart"/>
      <w:r>
        <w:rPr>
          <w:rFonts w:ascii="Consolas" w:hAnsi="Consolas" w:hint="eastAsia"/>
          <w:color w:val="880000"/>
          <w:sz w:val="19"/>
          <w:szCs w:val="19"/>
        </w:rPr>
        <w:t>AnisotropicClamp</w:t>
      </w:r>
      <w:proofErr w:type="spellEnd"/>
      <w:r>
        <w:rPr>
          <w:rFonts w:ascii="Consolas" w:hAnsi="Consolas" w:hint="eastAsia"/>
          <w:color w:val="000000"/>
          <w:sz w:val="19"/>
          <w:szCs w:val="19"/>
        </w:rPr>
        <w:t>(</w:t>
      </w:r>
      <w:proofErr w:type="gramEnd"/>
      <w:r>
        <w:rPr>
          <w:rFonts w:ascii="Consolas" w:hAnsi="Consolas" w:hint="eastAsia"/>
          <w:color w:val="000000"/>
          <w:sz w:val="19"/>
          <w:szCs w:val="19"/>
        </w:rPr>
        <w:t>));</w:t>
      </w:r>
    </w:p>
    <w:p w14:paraId="598ED4A0" w14:textId="77777777" w:rsidR="007458E6" w:rsidRDefault="007458E6" w:rsidP="007458E6">
      <w:pPr>
        <w:autoSpaceDE w:val="0"/>
        <w:autoSpaceDN w:val="0"/>
        <w:adjustRightInd w:val="0"/>
      </w:pPr>
    </w:p>
    <w:p w14:paraId="577FDB1C" w14:textId="77777777" w:rsidR="00FE3850" w:rsidRDefault="00FE3850" w:rsidP="00EF1C9E">
      <w:r>
        <w:rPr>
          <w:rFonts w:hint="eastAsia"/>
        </w:rPr>
        <w:t>また、呼び出し元が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SetLight</w:t>
      </w:r>
      <w:proofErr w:type="spellEnd"/>
      <w:r>
        <w:rPr>
          <w:rFonts w:hint="eastAsia"/>
        </w:rPr>
        <w:t xml:space="preserve">* </w:t>
      </w:r>
      <w:r>
        <w:rPr>
          <w:rFonts w:hint="eastAsia"/>
        </w:rPr>
        <w:t>メソッドを使用して指向性照明を指定することもできます。シェーダーは、指向性照明とイメージ照明をブレンドします。</w:t>
      </w:r>
      <w:r>
        <w:rPr>
          <w:rFonts w:hint="eastAsia"/>
        </w:rPr>
        <w:t xml:space="preserve"> </w:t>
      </w:r>
    </w:p>
    <w:p w14:paraId="5F05AAF8" w14:textId="77777777" w:rsidR="009F0E1B" w:rsidRDefault="009F0E1B" w:rsidP="00EF1C9E"/>
    <w:p w14:paraId="777CD836" w14:textId="77777777" w:rsidR="00EF1C9E" w:rsidRPr="00EF1C9E" w:rsidRDefault="009F0E1B" w:rsidP="00EF1C9E">
      <w:pPr>
        <w:pStyle w:val="Heading2"/>
      </w:pPr>
      <w:r>
        <w:rPr>
          <w:rFonts w:hint="eastAsia"/>
        </w:rPr>
        <w:t>参照</w:t>
      </w:r>
    </w:p>
    <w:p w14:paraId="0B7F93F2" w14:textId="77777777" w:rsidR="00EF1C9E" w:rsidRDefault="004E276B" w:rsidP="00EF1C9E">
      <w:hyperlink r:id="rId10" w:history="1">
        <w:r w:rsidR="004336D1">
          <w:rPr>
            <w:rStyle w:val="Hyperlink"/>
            <w:rFonts w:hint="eastAsia"/>
          </w:rPr>
          <w:t>https://www.allegorithmic.com/system/files/software/download/build/PBR_Guide_Vol.1.pdf</w:t>
        </w:r>
      </w:hyperlink>
    </w:p>
    <w:p w14:paraId="385B5600" w14:textId="77777777" w:rsidR="00EF1C9E" w:rsidRDefault="004E276B" w:rsidP="00EF1C9E">
      <w:hyperlink r:id="rId11" w:history="1">
        <w:r w:rsidR="004336D1">
          <w:rPr>
            <w:rStyle w:val="Hyperlink"/>
            <w:rFonts w:hint="eastAsia"/>
          </w:rPr>
          <w:t>https://disney-animation.s3.amazonaws.com/library/s2012_pbs_disney_brdf_notes_v2.pdf</w:t>
        </w:r>
      </w:hyperlink>
    </w:p>
    <w:p w14:paraId="22FF027D" w14:textId="77777777" w:rsidR="00EF1C9E" w:rsidRDefault="004E276B" w:rsidP="00EF1C9E">
      <w:hyperlink r:id="rId12" w:history="1">
        <w:r w:rsidR="004336D1">
          <w:rPr>
            <w:rStyle w:val="Hyperlink"/>
            <w:rFonts w:hint="eastAsia"/>
          </w:rPr>
          <w:t>http://blog.selfshadow.com/publications/s2015-shading-course/</w:t>
        </w:r>
      </w:hyperlink>
    </w:p>
    <w:p w14:paraId="2C0F29A3" w14:textId="77777777" w:rsidR="00EF1C9E" w:rsidRDefault="004E276B" w:rsidP="00EF1C9E">
      <w:pPr>
        <w:rPr>
          <w:rStyle w:val="Hyperlink"/>
        </w:rPr>
      </w:pPr>
      <w:hyperlink r:id="rId13" w:history="1">
        <w:r w:rsidR="004336D1">
          <w:rPr>
            <w:rStyle w:val="Hyperlink"/>
            <w:rFonts w:hint="eastAsia"/>
          </w:rPr>
          <w:t>http://graphicrants.blogspot.com/2013/08/specular-brdf-reference.html</w:t>
        </w:r>
      </w:hyperlink>
    </w:p>
    <w:p w14:paraId="5CBD1CD8" w14:textId="77777777" w:rsidR="007458E6" w:rsidRDefault="004E276B" w:rsidP="00EF1C9E">
      <w:hyperlink r:id="rId14" w:history="1">
        <w:r w:rsidR="004336D1">
          <w:rPr>
            <w:rStyle w:val="Hyperlink"/>
            <w:rFonts w:hint="eastAsia"/>
          </w:rPr>
          <w:t>https://github.com/dariomanesku/cmftStudio</w:t>
        </w:r>
      </w:hyperlink>
    </w:p>
    <w:p w14:paraId="5E086102" w14:textId="77777777" w:rsidR="00577558" w:rsidRDefault="00577558" w:rsidP="00577558">
      <w:pPr>
        <w:pStyle w:val="Heading2"/>
      </w:pPr>
    </w:p>
    <w:p w14:paraId="027E8211" w14:textId="77777777" w:rsidR="00577558" w:rsidRDefault="00577558" w:rsidP="00577558">
      <w:pPr>
        <w:pStyle w:val="Heading2"/>
      </w:pPr>
      <w:r>
        <w:rPr>
          <w:rFonts w:hint="eastAsia"/>
        </w:rPr>
        <w:t xml:space="preserve">Xbox </w:t>
      </w:r>
      <w:r>
        <w:rPr>
          <w:rFonts w:hint="eastAsia"/>
        </w:rPr>
        <w:t>の</w:t>
      </w:r>
      <w:r>
        <w:rPr>
          <w:rFonts w:hint="eastAsia"/>
        </w:rPr>
        <w:t xml:space="preserve"> UWP</w:t>
      </w:r>
    </w:p>
    <w:p w14:paraId="4A506EB6" w14:textId="77777777" w:rsidR="00577558" w:rsidRDefault="00577558" w:rsidP="00577558">
      <w:r>
        <w:rPr>
          <w:rFonts w:hint="eastAsia"/>
        </w:rPr>
        <w:t xml:space="preserve">Xbox One </w:t>
      </w:r>
      <w:r>
        <w:rPr>
          <w:rFonts w:hint="eastAsia"/>
        </w:rPr>
        <w:t>で</w:t>
      </w:r>
      <w:r>
        <w:rPr>
          <w:rFonts w:hint="eastAsia"/>
        </w:rPr>
        <w:t xml:space="preserve"> DirectX 12 </w:t>
      </w:r>
      <w:r>
        <w:rPr>
          <w:rFonts w:hint="eastAsia"/>
        </w:rPr>
        <w:t>をサポートするには、</w:t>
      </w:r>
      <w:r>
        <w:rPr>
          <w:rFonts w:hint="eastAsia"/>
        </w:rPr>
        <w:t xml:space="preserve">UWP </w:t>
      </w:r>
      <w:r>
        <w:rPr>
          <w:rFonts w:hint="eastAsia"/>
        </w:rPr>
        <w:t>アプリのアプリ</w:t>
      </w:r>
      <w:r>
        <w:rPr>
          <w:rFonts w:hint="eastAsia"/>
        </w:rPr>
        <w:t xml:space="preserve"> </w:t>
      </w:r>
      <w:r>
        <w:rPr>
          <w:rFonts w:hint="eastAsia"/>
        </w:rPr>
        <w:t>タイプを「ゲーム」に設定する必要があります。そうしないと、開発者コンソールでソフトウェア</w:t>
      </w:r>
      <w:r>
        <w:rPr>
          <w:rFonts w:hint="eastAsia"/>
        </w:rPr>
        <w:t xml:space="preserve"> </w:t>
      </w:r>
      <w:r>
        <w:rPr>
          <w:rFonts w:hint="eastAsia"/>
        </w:rPr>
        <w:t>デバイス</w:t>
      </w:r>
      <w:r>
        <w:rPr>
          <w:rFonts w:hint="eastAsia"/>
        </w:rPr>
        <w:t xml:space="preserve"> (WARP12) </w:t>
      </w:r>
      <w:r>
        <w:rPr>
          <w:rFonts w:hint="eastAsia"/>
        </w:rPr>
        <w:t>しか利用できません。これは、市販のコンソールではサポートされていません。開発中は、アプリ</w:t>
      </w:r>
      <w:r>
        <w:rPr>
          <w:rFonts w:hint="eastAsia"/>
        </w:rPr>
        <w:t xml:space="preserve"> </w:t>
      </w:r>
      <w:r>
        <w:rPr>
          <w:rFonts w:hint="eastAsia"/>
        </w:rPr>
        <w:t>タイプを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DevHome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を使用して設定できます。このサンプルでは、既定ではこれを達成するための機能が制限されている</w:t>
      </w:r>
      <w:r>
        <w:rPr>
          <w:rFonts w:hint="eastAsia"/>
        </w:rPr>
        <w:t xml:space="preserve"> </w:t>
      </w:r>
      <w:hyperlink r:id="rId15" w:history="1">
        <w:proofErr w:type="spellStart"/>
        <w:r>
          <w:rPr>
            <w:rStyle w:val="Hyperlink"/>
            <w:rFonts w:hint="eastAsia"/>
          </w:rPr>
          <w:t>extendedResources</w:t>
        </w:r>
        <w:proofErr w:type="spellEnd"/>
      </w:hyperlink>
      <w:r>
        <w:rPr>
          <w:rFonts w:hint="eastAsia"/>
        </w:rPr>
        <w:t xml:space="preserve"> </w:t>
      </w:r>
      <w:r>
        <w:rPr>
          <w:rFonts w:hint="eastAsia"/>
        </w:rPr>
        <w:t>を使用しますが、パッケージのアプリ</w:t>
      </w:r>
      <w:r>
        <w:rPr>
          <w:rFonts w:hint="eastAsia"/>
        </w:rPr>
        <w:t xml:space="preserve"> </w:t>
      </w:r>
      <w:r>
        <w:rPr>
          <w:rFonts w:hint="eastAsia"/>
        </w:rPr>
        <w:t>タイプを「ゲーム」に設定した後に削除できます。この制限された機能を使用している場合、</w:t>
      </w:r>
      <w:r>
        <w:rPr>
          <w:rFonts w:hint="eastAsia"/>
        </w:rPr>
        <w:t xml:space="preserve">Windows </w:t>
      </w:r>
      <w:r>
        <w:rPr>
          <w:rFonts w:hint="eastAsia"/>
        </w:rPr>
        <w:t>ストアに送信されたアプリの検証が失敗します。</w:t>
      </w:r>
    </w:p>
    <w:p w14:paraId="0AB4203A" w14:textId="77777777" w:rsidR="00C07068" w:rsidRDefault="00C07068" w:rsidP="00C07068">
      <w:pPr>
        <w:pStyle w:val="Heading1"/>
      </w:pPr>
      <w:r>
        <w:rPr>
          <w:rFonts w:hint="eastAsia"/>
        </w:rPr>
        <w:t>既知の問題点</w:t>
      </w:r>
    </w:p>
    <w:p w14:paraId="3B450EF6" w14:textId="77777777" w:rsidR="00C07068" w:rsidRPr="00C07068" w:rsidRDefault="00C07068" w:rsidP="00C07068"/>
    <w:p w14:paraId="635BCE8E" w14:textId="77777777" w:rsidR="00C07068" w:rsidRDefault="00C07068" w:rsidP="00C07068">
      <w:pPr>
        <w:pStyle w:val="ListParagraph"/>
        <w:numPr>
          <w:ilvl w:val="0"/>
          <w:numId w:val="20"/>
        </w:numPr>
      </w:pPr>
      <w:r>
        <w:rPr>
          <w:rFonts w:hint="eastAsia"/>
        </w:rPr>
        <w:t>このサンプルのシェーダーではアルファ</w:t>
      </w:r>
      <w:r>
        <w:rPr>
          <w:rFonts w:hint="eastAsia"/>
        </w:rPr>
        <w:t xml:space="preserve"> </w:t>
      </w:r>
      <w:r>
        <w:rPr>
          <w:rFonts w:hint="eastAsia"/>
        </w:rPr>
        <w:t>チャネルがサポートされません。</w:t>
      </w:r>
    </w:p>
    <w:p w14:paraId="540FF999" w14:textId="77777777" w:rsidR="00C07068" w:rsidRPr="00C07068" w:rsidRDefault="00C07068" w:rsidP="00C07068"/>
    <w:p w14:paraId="03E73E86" w14:textId="77777777" w:rsidR="00C07068" w:rsidRPr="00142D1A" w:rsidRDefault="00C07068" w:rsidP="00C07068">
      <w:r>
        <w:rPr>
          <w:rFonts w:hint="eastAsia"/>
        </w:rPr>
        <w:t>注</w:t>
      </w:r>
      <w:r>
        <w:rPr>
          <w:rFonts w:hint="eastAsia"/>
        </w:rPr>
        <w:t xml:space="preserve">: </w:t>
      </w:r>
      <w:r>
        <w:rPr>
          <w:rFonts w:hint="eastAsia"/>
        </w:rPr>
        <w:t>このサンプルの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PBREffect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とシェーダーは、アルベド</w:t>
      </w:r>
      <w:r>
        <w:rPr>
          <w:rFonts w:hint="eastAsia"/>
        </w:rPr>
        <w:t xml:space="preserve"> </w:t>
      </w:r>
      <w:r>
        <w:rPr>
          <w:rFonts w:hint="eastAsia"/>
        </w:rPr>
        <w:t>テクスチャおよびオプションの放射テクスチャにあるアルファ</w:t>
      </w:r>
      <w:r>
        <w:rPr>
          <w:rFonts w:hint="eastAsia"/>
        </w:rPr>
        <w:t xml:space="preserve"> </w:t>
      </w:r>
      <w:r>
        <w:rPr>
          <w:rFonts w:hint="eastAsia"/>
        </w:rPr>
        <w:t>チャネルのサポートを含めて、</w:t>
      </w:r>
      <w:r w:rsidR="004E276B">
        <w:fldChar w:fldCharType="begin"/>
      </w:r>
      <w:r w:rsidR="004E276B">
        <w:instrText xml:space="preserve"> HYPERLINK "https://github.com/Microsoft/DirectXTK/wiki/PBREffect" </w:instrText>
      </w:r>
      <w:r w:rsidR="004E276B">
        <w:fldChar w:fldCharType="separate"/>
      </w:r>
      <w:r>
        <w:rPr>
          <w:rStyle w:val="Hyperlink"/>
          <w:rFonts w:hint="eastAsia"/>
        </w:rPr>
        <w:t>DX11</w:t>
      </w:r>
      <w:r w:rsidR="004E276B">
        <w:rPr>
          <w:rStyle w:val="Hyperlink"/>
        </w:rPr>
        <w:fldChar w:fldCharType="end"/>
      </w:r>
      <w:r>
        <w:rPr>
          <w:rFonts w:hint="eastAsia"/>
        </w:rPr>
        <w:t xml:space="preserve"> / </w:t>
      </w:r>
      <w:hyperlink r:id="rId16" w:history="1">
        <w:r>
          <w:rPr>
            <w:rStyle w:val="Hyperlink"/>
            <w:rFonts w:hint="eastAsia"/>
          </w:rPr>
          <w:t>DX12</w:t>
        </w:r>
      </w:hyperlink>
      <w:r>
        <w:rPr>
          <w:rFonts w:hint="eastAsia"/>
        </w:rPr>
        <w:t xml:space="preserve"> </w:t>
      </w:r>
      <w:r>
        <w:rPr>
          <w:rFonts w:hint="eastAsia"/>
        </w:rPr>
        <w:t>用の</w:t>
      </w:r>
      <w:r>
        <w:rPr>
          <w:rFonts w:hint="eastAsia"/>
        </w:rPr>
        <w:t xml:space="preserve"> DirectX Tool Kit </w:t>
      </w:r>
      <w:r>
        <w:rPr>
          <w:rFonts w:hint="eastAsia"/>
        </w:rPr>
        <w:t>に統合されています。</w:t>
      </w:r>
    </w:p>
    <w:p w14:paraId="59564949" w14:textId="77777777" w:rsidR="003D3EF7" w:rsidRDefault="003D3EF7" w:rsidP="003D3EF7">
      <w:pPr>
        <w:pStyle w:val="Heading1"/>
      </w:pPr>
      <w:r>
        <w:rPr>
          <w:rFonts w:hint="eastAsia"/>
        </w:rPr>
        <w:t>更新履歴</w:t>
      </w:r>
    </w:p>
    <w:p w14:paraId="5E464E9C" w14:textId="77777777" w:rsidR="00C07068" w:rsidRDefault="001D331E" w:rsidP="003D3EF7">
      <w:r>
        <w:rPr>
          <w:rFonts w:hint="eastAsia"/>
        </w:rPr>
        <w:t xml:space="preserve">2016 </w:t>
      </w:r>
      <w:r>
        <w:rPr>
          <w:rFonts w:hint="eastAsia"/>
        </w:rPr>
        <w:t>年</w:t>
      </w:r>
      <w:r>
        <w:rPr>
          <w:rFonts w:hint="eastAsia"/>
        </w:rPr>
        <w:t xml:space="preserve"> 10 </w:t>
      </w:r>
      <w:r>
        <w:rPr>
          <w:rFonts w:hint="eastAsia"/>
        </w:rPr>
        <w:t>月の初回リリース。</w:t>
      </w:r>
      <w:r w:rsidR="004E276B">
        <w:fldChar w:fldCharType="begin"/>
      </w:r>
      <w:r w:rsidR="004E276B">
        <w:instrText xml:space="preserve"> HYPERLINK "https://github.com/Microsoft/DirectXTK12/wiki/PostProcess" </w:instrText>
      </w:r>
      <w:r w:rsidR="004E276B">
        <w:fldChar w:fldCharType="separate"/>
      </w:r>
      <w:r>
        <w:rPr>
          <w:rStyle w:val="Hyperlink"/>
          <w:rFonts w:hint="eastAsia"/>
        </w:rPr>
        <w:t>DirectX Tool Kit tone-mapper</w:t>
      </w:r>
      <w:r w:rsidR="004E276B">
        <w:rPr>
          <w:rStyle w:val="Hyperlink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を利用するために</w:t>
      </w:r>
      <w:r>
        <w:rPr>
          <w:rFonts w:hint="eastAsia"/>
        </w:rPr>
        <w:t xml:space="preserve"> 2017 </w:t>
      </w:r>
      <w:r>
        <w:rPr>
          <w:rFonts w:hint="eastAsia"/>
        </w:rPr>
        <w:t>年</w:t>
      </w:r>
      <w:r>
        <w:rPr>
          <w:rFonts w:hint="eastAsia"/>
        </w:rPr>
        <w:t xml:space="preserve"> 6 </w:t>
      </w:r>
      <w:r>
        <w:rPr>
          <w:rFonts w:hint="eastAsia"/>
        </w:rPr>
        <w:t>月に更新されました。</w:t>
      </w:r>
    </w:p>
    <w:p w14:paraId="4A428F63" w14:textId="77777777" w:rsidR="00C07068" w:rsidRDefault="00C07068" w:rsidP="003D3EF7"/>
    <w:p w14:paraId="7683A533" w14:textId="77777777" w:rsidR="000F5C38" w:rsidRDefault="000F5C38" w:rsidP="003D3EF7">
      <w:r>
        <w:rPr>
          <w:rFonts w:hint="eastAsia"/>
        </w:rPr>
        <w:t xml:space="preserve">Xbox One S / Xbox One X </w:t>
      </w:r>
      <w:r>
        <w:rPr>
          <w:rFonts w:hint="eastAsia"/>
        </w:rPr>
        <w:t>での</w:t>
      </w:r>
      <w:r>
        <w:rPr>
          <w:rFonts w:hint="eastAsia"/>
        </w:rPr>
        <w:t xml:space="preserve"> HDR </w:t>
      </w:r>
      <w:r>
        <w:rPr>
          <w:rFonts w:hint="eastAsia"/>
        </w:rPr>
        <w:t>出力、および</w:t>
      </w:r>
      <w:r>
        <w:rPr>
          <w:rFonts w:hint="eastAsia"/>
        </w:rPr>
        <w:t xml:space="preserve"> HDR10 </w:t>
      </w:r>
      <w:r>
        <w:rPr>
          <w:rFonts w:hint="eastAsia"/>
        </w:rPr>
        <w:t>出力が構成された</w:t>
      </w:r>
      <w:r>
        <w:rPr>
          <w:rFonts w:hint="eastAsia"/>
        </w:rPr>
        <w:t xml:space="preserve"> Windows 10 Creators Update PC </w:t>
      </w:r>
      <w:r>
        <w:rPr>
          <w:rFonts w:hint="eastAsia"/>
        </w:rPr>
        <w:t>をサポートするために</w:t>
      </w:r>
      <w:r>
        <w:rPr>
          <w:rFonts w:hint="eastAsia"/>
        </w:rPr>
        <w:t xml:space="preserve"> 2017 </w:t>
      </w:r>
      <w:r>
        <w:rPr>
          <w:rFonts w:hint="eastAsia"/>
        </w:rPr>
        <w:t>年</w:t>
      </w:r>
      <w:r>
        <w:rPr>
          <w:rFonts w:hint="eastAsia"/>
        </w:rPr>
        <w:t xml:space="preserve"> 10 </w:t>
      </w:r>
      <w:r>
        <w:rPr>
          <w:rFonts w:hint="eastAsia"/>
        </w:rPr>
        <w:t>月に更新されました。</w:t>
      </w:r>
    </w:p>
    <w:p w14:paraId="3365865F" w14:textId="77777777" w:rsidR="00C07068" w:rsidRDefault="00C07068" w:rsidP="003D3EF7"/>
    <w:p w14:paraId="1C51B948" w14:textId="6D0D0C1E" w:rsidR="009102DB" w:rsidRDefault="00C07068" w:rsidP="00C07068">
      <w:r>
        <w:rPr>
          <w:rFonts w:hint="eastAsia"/>
        </w:rPr>
        <w:t xml:space="preserve">2018 </w:t>
      </w:r>
      <w:r>
        <w:rPr>
          <w:rFonts w:hint="eastAsia"/>
        </w:rPr>
        <w:t>年</w:t>
      </w:r>
      <w:r>
        <w:rPr>
          <w:rFonts w:hint="eastAsia"/>
        </w:rPr>
        <w:t xml:space="preserve"> 2 </w:t>
      </w:r>
      <w:r>
        <w:rPr>
          <w:rFonts w:hint="eastAsia"/>
        </w:rPr>
        <w:t>月に、</w:t>
      </w:r>
      <w:r w:rsidR="004E276B">
        <w:fldChar w:fldCharType="begin"/>
      </w:r>
      <w:r w:rsidR="004E276B">
        <w:instrText xml:space="preserve"> HYPERLINK "https://github.com/KhronosGroup/glTF" </w:instrText>
      </w:r>
      <w:r w:rsidR="004E276B">
        <w:fldChar w:fldCharType="separate"/>
      </w:r>
      <w:r>
        <w:rPr>
          <w:rStyle w:val="Hyperlink"/>
          <w:rFonts w:hint="eastAsia"/>
        </w:rPr>
        <w:t>glTF2</w:t>
      </w:r>
      <w:r w:rsidR="004E276B">
        <w:rPr>
          <w:rStyle w:val="Hyperlink"/>
        </w:rP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の仕様と一致させるため、</w:t>
      </w:r>
      <w:r>
        <w:rPr>
          <w:rFonts w:hint="eastAsia"/>
        </w:rPr>
        <w:t xml:space="preserve">RMA </w:t>
      </w:r>
      <w:r>
        <w:rPr>
          <w:rFonts w:hint="eastAsia"/>
        </w:rPr>
        <w:t>テクスチャのチャンネル順序が</w:t>
      </w:r>
      <w:r>
        <w:rPr>
          <w:rFonts w:hint="eastAsia"/>
        </w:rPr>
        <w:t xml:space="preserve">  </w:t>
      </w:r>
      <w:proofErr w:type="spellStart"/>
      <w:r>
        <w:rPr>
          <w:rFonts w:hint="eastAsia"/>
          <w:i/>
        </w:rPr>
        <w:t>metalness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は青、</w:t>
      </w:r>
      <w:r>
        <w:rPr>
          <w:rFonts w:hint="eastAsia"/>
          <w:i/>
        </w:rPr>
        <w:t>roughness</w:t>
      </w:r>
      <w:r>
        <w:rPr>
          <w:rFonts w:hint="eastAsia"/>
        </w:rPr>
        <w:t xml:space="preserve"> </w:t>
      </w:r>
      <w:r>
        <w:rPr>
          <w:rFonts w:hint="eastAsia"/>
        </w:rPr>
        <w:t>は緑、</w:t>
      </w:r>
      <w:r>
        <w:rPr>
          <w:rFonts w:hint="eastAsia"/>
          <w:i/>
        </w:rPr>
        <w:t>ambient occlusion</w:t>
      </w:r>
      <w:r>
        <w:rPr>
          <w:rFonts w:hint="eastAsia"/>
        </w:rPr>
        <w:t xml:space="preserve"> </w:t>
      </w:r>
      <w:r>
        <w:rPr>
          <w:rFonts w:hint="eastAsia"/>
        </w:rPr>
        <w:t>は赤に変更されました。</w:t>
      </w:r>
    </w:p>
    <w:p w14:paraId="2896CB38" w14:textId="3BFEE19C" w:rsidR="009102DB" w:rsidRDefault="009102DB" w:rsidP="00C07068"/>
    <w:p w14:paraId="3C21F557" w14:textId="0D396212" w:rsidR="009102DB" w:rsidRDefault="009102DB" w:rsidP="00C07068">
      <w:r>
        <w:rPr>
          <w:rFonts w:hint="eastAsia"/>
        </w:rPr>
        <w:t xml:space="preserve">2019 </w:t>
      </w:r>
      <w:r>
        <w:rPr>
          <w:rFonts w:hint="eastAsia"/>
        </w:rPr>
        <w:t>年</w:t>
      </w:r>
      <w:r>
        <w:rPr>
          <w:rFonts w:hint="eastAsia"/>
        </w:rPr>
        <w:t xml:space="preserve"> 1 </w:t>
      </w:r>
      <w:r>
        <w:rPr>
          <w:rFonts w:hint="eastAsia"/>
        </w:rPr>
        <w:t>月に、法線テクスチャの</w:t>
      </w:r>
      <w:r>
        <w:rPr>
          <w:rFonts w:hint="eastAsia"/>
        </w:rPr>
        <w:t xml:space="preserve"> BC5 </w:t>
      </w:r>
      <w:r>
        <w:rPr>
          <w:rFonts w:hint="eastAsia"/>
        </w:rPr>
        <w:t>圧縮の使用をサポートするために、</w:t>
      </w:r>
      <w:r>
        <w:rPr>
          <w:rFonts w:hint="eastAsia"/>
        </w:rPr>
        <w:t xml:space="preserve">.z </w:t>
      </w:r>
      <w:r>
        <w:rPr>
          <w:rFonts w:hint="eastAsia"/>
        </w:rPr>
        <w:t>コンポーネントを再構築するように法線テクスチャのシェーダーが更新されました。</w:t>
      </w:r>
    </w:p>
    <w:p w14:paraId="3F4A1FDB" w14:textId="77777777" w:rsidR="0082483F" w:rsidRDefault="0082483F" w:rsidP="0082483F">
      <w:pPr>
        <w:pStyle w:val="Heading1"/>
      </w:pPr>
      <w:r>
        <w:rPr>
          <w:rFonts w:hint="eastAsia"/>
        </w:rPr>
        <w:lastRenderedPageBreak/>
        <w:t>プライバシーステートメント</w:t>
      </w:r>
    </w:p>
    <w:p w14:paraId="19B4DA78" w14:textId="77777777" w:rsidR="0082483F" w:rsidRPr="004B7280" w:rsidRDefault="0082483F" w:rsidP="0082483F">
      <w:pPr>
        <w:rPr>
          <w:rFonts w:cs="Segoe UI"/>
          <w:szCs w:val="20"/>
        </w:rPr>
      </w:pPr>
      <w:r>
        <w:rPr>
          <w:rFonts w:hint="eastAsia"/>
        </w:rPr>
        <w:t>サンプルをコンパイルして実行すると、サンプルの実行可能ファイルの名前が</w:t>
      </w:r>
      <w:r>
        <w:rPr>
          <w:rFonts w:hint="eastAsia"/>
        </w:rPr>
        <w:t>Microsoft</w:t>
      </w:r>
      <w:r>
        <w:rPr>
          <w:rFonts w:hint="eastAsia"/>
        </w:rPr>
        <w:t>に送信され、サンプルの使用状況の追跡に役立ちます。このデータ収集を無効にするには、</w:t>
      </w:r>
      <w:r>
        <w:rPr>
          <w:rFonts w:hint="eastAsia"/>
        </w:rPr>
        <w:t>Main.cpp</w:t>
      </w:r>
      <w:r>
        <w:rPr>
          <w:rFonts w:hint="eastAsia"/>
        </w:rPr>
        <w:t>の「</w:t>
      </w:r>
      <w:r>
        <w:rPr>
          <w:rFonts w:hint="eastAsia"/>
        </w:rPr>
        <w:t>Sample Usage Telemetry</w:t>
      </w:r>
      <w:r>
        <w:rPr>
          <w:rFonts w:hint="eastAsia"/>
        </w:rPr>
        <w:t>」というラベルの付いたコードブロックを削除します。</w:t>
      </w:r>
    </w:p>
    <w:p w14:paraId="4A2DF320" w14:textId="77777777" w:rsidR="0082483F" w:rsidRPr="004B7280" w:rsidRDefault="0082483F" w:rsidP="0082483F">
      <w:pPr>
        <w:rPr>
          <w:rFonts w:cs="Segoe UI"/>
          <w:szCs w:val="20"/>
        </w:rPr>
      </w:pPr>
    </w:p>
    <w:p w14:paraId="5FD5020B" w14:textId="77777777" w:rsidR="00575766" w:rsidRDefault="0082483F" w:rsidP="0082483F">
      <w:pPr>
        <w:rPr>
          <w:rFonts w:cs="Segoe UI"/>
          <w:szCs w:val="20"/>
        </w:rPr>
      </w:pPr>
      <w:r>
        <w:rPr>
          <w:rFonts w:hint="eastAsia"/>
        </w:rPr>
        <w:t>マイクロソフトのプライバシーポリシー全般に関する詳細については、</w:t>
      </w:r>
      <w:r>
        <w:rPr>
          <w:rFonts w:hint="eastAsia"/>
        </w:rPr>
        <w:t xml:space="preserve"> </w:t>
      </w:r>
      <w:hyperlink r:id="rId17" w:history="1">
        <w:r>
          <w:rPr>
            <w:rStyle w:val="Hyperlink"/>
            <w:rFonts w:hint="eastAsia"/>
          </w:rPr>
          <w:t>Microsoft</w:t>
        </w:r>
        <w:r>
          <w:rPr>
            <w:rStyle w:val="Hyperlink"/>
            <w:rFonts w:hint="eastAsia"/>
          </w:rPr>
          <w:t>のプライバシーステートメント</w:t>
        </w:r>
      </w:hyperlink>
      <w:r>
        <w:rPr>
          <w:rFonts w:hint="eastAsia"/>
        </w:rPr>
        <w:t>をご参照ください。</w:t>
      </w:r>
    </w:p>
    <w:p w14:paraId="09BC3DA9" w14:textId="77777777" w:rsidR="0082483F" w:rsidRPr="00331038" w:rsidRDefault="0082483F" w:rsidP="0082483F">
      <w:bookmarkStart w:id="1" w:name="_GoBack"/>
      <w:bookmarkEnd w:id="1"/>
    </w:p>
    <w:sectPr w:rsidR="0082483F" w:rsidRPr="00331038" w:rsidSect="00937E3A">
      <w:footerReference w:type="default" r:id="rId18"/>
      <w:headerReference w:type="first" r:id="rId19"/>
      <w:footerReference w:type="first" r:id="rId20"/>
      <w:pgSz w:w="12240" w:h="15840" w:code="1"/>
      <w:pgMar w:top="900" w:right="1440" w:bottom="1440" w:left="1440" w:header="0" w:footer="39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080BAA" w14:textId="77777777" w:rsidR="004336D1" w:rsidRDefault="004336D1" w:rsidP="0074610F">
      <w:r>
        <w:separator/>
      </w:r>
    </w:p>
  </w:endnote>
  <w:endnote w:type="continuationSeparator" w:id="0">
    <w:p w14:paraId="3C7024AC" w14:textId="77777777" w:rsidR="004336D1" w:rsidRDefault="004336D1" w:rsidP="007461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E26476" w14:paraId="3B56B0C2" w14:textId="77777777" w:rsidTr="00E37847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67518DC2" w14:textId="6DED0CE9" w:rsidR="00843058" w:rsidRPr="00097CCA" w:rsidRDefault="00683D94" w:rsidP="00424773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drawing>
              <wp:anchor distT="0" distB="0" distL="114300" distR="114300" simplePos="0" relativeHeight="251660288" behindDoc="0" locked="0" layoutInCell="1" allowOverlap="1" wp14:anchorId="573C8EFB" wp14:editId="49461F4E">
                <wp:simplePos x="0" y="0"/>
                <wp:positionH relativeFrom="column">
                  <wp:posOffset>-34925</wp:posOffset>
                </wp:positionH>
                <wp:positionV relativeFrom="paragraph">
                  <wp:posOffset>0</wp:posOffset>
                </wp:positionV>
                <wp:extent cx="786130" cy="154940"/>
                <wp:effectExtent l="0" t="0" r="0" b="0"/>
                <wp:wrapThrough wrapText="bothSides">
                  <wp:wrapPolygon edited="0">
                    <wp:start x="0" y="0"/>
                    <wp:lineTo x="0" y="18590"/>
                    <wp:lineTo x="20937" y="18590"/>
                    <wp:lineTo x="20937" y="0"/>
                    <wp:lineTo x="0" y="0"/>
                  </wp:wrapPolygon>
                </wp:wrapThrough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atg_logoSmaller.png"/>
                        <pic:cNvPicPr/>
                      </pic:nvPicPr>
                      <pic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5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6130" cy="1549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©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年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'M'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月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'd'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日</w:instrText>
          </w:r>
          <w:r w:rsidR="00281D12"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H:mm:ss" </w:instrTex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2019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年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6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月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21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日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 xml:space="preserve"> 13:36:53</w:t>
          </w:r>
          <w:r w:rsidR="00281D12"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禁無断転載。</w:t>
          </w:r>
          <w:r>
            <w:rPr>
              <w:rFonts w:hint="eastAsia"/>
              <w:color w:val="808080" w:themeColor="background1" w:themeShade="80"/>
              <w:szCs w:val="20"/>
            </w:rPr>
            <w:t>|</w:t>
          </w:r>
          <w:r>
            <w:rPr>
              <w:rFonts w:hint="eastAsia"/>
              <w:color w:val="808080" w:themeColor="background1" w:themeShade="80"/>
              <w:szCs w:val="20"/>
            </w:rPr>
            <w:t>サンプル</w:t>
          </w:r>
          <w:r>
            <w:rPr>
              <w:rFonts w:hint="eastAsia"/>
              <w:color w:val="808080" w:themeColor="background1" w:themeShade="80"/>
              <w:szCs w:val="20"/>
            </w:rPr>
            <w:t>: SimplePBR12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3EB831AE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C07068">
            <w:rPr>
              <w:rFonts w:cs="Segoe UI" w:hint="eastAsia"/>
              <w:b/>
              <w:color w:val="808080" w:themeColor="background1" w:themeShade="80"/>
              <w:szCs w:val="20"/>
            </w:rPr>
            <w:t>2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07C7E66F" w14:textId="77777777" w:rsidR="00843058" w:rsidRDefault="0084305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843058" w:rsidRPr="00097CCA" w14:paraId="5AFC5D4F" w14:textId="77777777" w:rsidTr="00F70459">
      <w:tc>
        <w:tcPr>
          <w:tcW w:w="4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20F5C058" w14:textId="2702A60C" w:rsidR="00843058" w:rsidRPr="00097CCA" w:rsidRDefault="00281D12" w:rsidP="00585527">
          <w:pPr>
            <w:pStyle w:val="Footer"/>
            <w:jc w:val="right"/>
            <w:rPr>
              <w:rFonts w:cs="Segoe UI"/>
              <w:color w:val="808080" w:themeColor="background1" w:themeShade="80"/>
              <w:szCs w:val="20"/>
            </w:rPr>
          </w:pP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© 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begin"/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 DATE \@ "yyyy'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年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'M'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月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'd'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>日</w:instrText>
          </w:r>
          <w:r w:rsidRPr="00BA2F52">
            <w:rPr>
              <w:rFonts w:cs="Segoe UI" w:hint="eastAsia"/>
              <w:color w:val="808080" w:themeColor="background1" w:themeShade="80"/>
              <w:sz w:val="16"/>
              <w:szCs w:val="16"/>
            </w:rPr>
            <w:instrText xml:space="preserve">' H:mm:ss" </w:instrTex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separate"/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2019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年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6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月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21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>日</w:t>
          </w:r>
          <w:r w:rsidR="004E276B">
            <w:rPr>
              <w:rFonts w:cs="Segoe UI" w:hint="eastAsia"/>
              <w:noProof/>
              <w:color w:val="808080" w:themeColor="background1" w:themeShade="80"/>
              <w:sz w:val="16"/>
              <w:szCs w:val="16"/>
            </w:rPr>
            <w:t xml:space="preserve"> 13:36:53</w:t>
          </w:r>
          <w:r w:rsidRPr="00BA2F52">
            <w:rPr>
              <w:rFonts w:cs="Segoe UI"/>
              <w:color w:val="808080" w:themeColor="background1" w:themeShade="80"/>
              <w:sz w:val="16"/>
              <w:szCs w:val="16"/>
            </w:rPr>
            <w:fldChar w:fldCharType="end"/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 xml:space="preserve"> Microsoft.</w:t>
          </w:r>
          <w:r>
            <w:rPr>
              <w:rFonts w:hint="eastAsia"/>
              <w:color w:val="808080" w:themeColor="background1" w:themeShade="80"/>
            </w:rPr>
            <w:t xml:space="preserve"> </w:t>
          </w:r>
          <w:r>
            <w:rPr>
              <w:rFonts w:hint="eastAsia"/>
              <w:color w:val="808080" w:themeColor="background1" w:themeShade="80"/>
              <w:sz w:val="16"/>
              <w:szCs w:val="16"/>
            </w:rPr>
            <w:t>禁無断転載。</w:t>
          </w:r>
          <w:r w:rsidR="00843058" w:rsidRPr="00097CCA">
            <w:rPr>
              <w:rFonts w:hint="eastAsia"/>
              <w:noProof/>
              <w:color w:val="808080" w:themeColor="background1" w:themeShade="80"/>
              <w:szCs w:val="20"/>
            </w:rPr>
            <w:drawing>
              <wp:anchor distT="0" distB="0" distL="114300" distR="114300" simplePos="0" relativeHeight="251659264" behindDoc="0" locked="0" layoutInCell="1" allowOverlap="0" wp14:anchorId="27669E32" wp14:editId="26CFA0A2">
                <wp:simplePos x="0" y="0"/>
                <wp:positionH relativeFrom="margin">
                  <wp:posOffset>-73025</wp:posOffset>
                </wp:positionH>
                <wp:positionV relativeFrom="page">
                  <wp:posOffset>475</wp:posOffset>
                </wp:positionV>
                <wp:extent cx="757451" cy="143978"/>
                <wp:effectExtent l="0" t="0" r="5080" b="8890"/>
                <wp:wrapNone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atg_logo_light.png"/>
                        <pic:cNvPicPr/>
                      </pic:nvPicPr>
                      <pic:blipFill>
                        <a:blip r:embed="rId1" cstate="print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brightnessContrast bright="-10000"/>
                                  </a14:imgEffect>
                                </a14:imgLayer>
                              </a14:imgProps>
                            </a:ex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20191" cy="155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rFonts w:hint="eastAsia"/>
              <w:color w:val="808080" w:themeColor="background1" w:themeShade="80"/>
              <w:szCs w:val="20"/>
            </w:rPr>
            <w:t>|</w:t>
          </w:r>
          <w:r>
            <w:rPr>
              <w:rFonts w:hint="eastAsia"/>
              <w:color w:val="808080" w:themeColor="background1" w:themeShade="80"/>
              <w:szCs w:val="20"/>
            </w:rPr>
            <w:t>サンプル</w:t>
          </w:r>
          <w:r>
            <w:rPr>
              <w:rFonts w:hint="eastAsia"/>
              <w:color w:val="808080" w:themeColor="background1" w:themeShade="80"/>
              <w:szCs w:val="20"/>
            </w:rPr>
            <w:t xml:space="preserve">: </w:t>
          </w:r>
          <w:r>
            <w:rPr>
              <w:rFonts w:hint="eastAsia"/>
              <w:color w:val="808080" w:themeColor="background1" w:themeShade="80"/>
              <w:szCs w:val="20"/>
            </w:rPr>
            <w:t>【ここにサンプル名】</w:t>
          </w:r>
        </w:p>
      </w:tc>
      <w:tc>
        <w:tcPr>
          <w:tcW w:w="500" w:type="pct"/>
          <w:tcBorders>
            <w:top w:val="single" w:sz="4" w:space="0" w:color="808080" w:themeColor="background1" w:themeShade="80"/>
          </w:tcBorders>
          <w:shd w:val="clear" w:color="auto" w:fill="auto"/>
        </w:tcPr>
        <w:p w14:paraId="0EE0A3E6" w14:textId="77777777" w:rsidR="00843058" w:rsidRPr="00097CCA" w:rsidRDefault="00843058" w:rsidP="00843058">
          <w:pPr>
            <w:pStyle w:val="Header"/>
            <w:jc w:val="right"/>
            <w:rPr>
              <w:rFonts w:cs="Segoe UI"/>
              <w:b/>
              <w:color w:val="808080" w:themeColor="background1" w:themeShade="80"/>
              <w:szCs w:val="20"/>
            </w:rPr>
          </w:pP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begin"/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instrText xml:space="preserve"> PAGE   \* MERGEFORMAT </w:instrTex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separate"/>
          </w:r>
          <w:r w:rsidR="00937E3A">
            <w:rPr>
              <w:rFonts w:cs="Segoe UI" w:hint="eastAsia"/>
              <w:b/>
              <w:color w:val="808080" w:themeColor="background1" w:themeShade="80"/>
              <w:szCs w:val="20"/>
            </w:rPr>
            <w:t>1</w:t>
          </w:r>
          <w:r w:rsidRPr="00097CCA">
            <w:rPr>
              <w:rFonts w:cs="Segoe UI" w:hint="eastAsia"/>
              <w:b/>
              <w:color w:val="808080" w:themeColor="background1" w:themeShade="80"/>
              <w:szCs w:val="20"/>
            </w:rPr>
            <w:fldChar w:fldCharType="end"/>
          </w:r>
        </w:p>
      </w:tc>
    </w:tr>
  </w:tbl>
  <w:p w14:paraId="1E9486BA" w14:textId="77777777" w:rsidR="00843058" w:rsidRDefault="008430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87A22E" w14:textId="77777777" w:rsidR="004336D1" w:rsidRDefault="004336D1" w:rsidP="0074610F">
      <w:r>
        <w:separator/>
      </w:r>
    </w:p>
  </w:footnote>
  <w:footnote w:type="continuationSeparator" w:id="0">
    <w:p w14:paraId="2DCB8B3A" w14:textId="77777777" w:rsidR="004336D1" w:rsidRDefault="004336D1" w:rsidP="007461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eGrid"/>
      <w:tblW w:w="12240" w:type="dxa"/>
      <w:tblInd w:w="-1445" w:type="dxa"/>
      <w:tblLook w:val="04A0" w:firstRow="1" w:lastRow="0" w:firstColumn="1" w:lastColumn="0" w:noHBand="0" w:noVBand="1"/>
    </w:tblPr>
    <w:tblGrid>
      <w:gridCol w:w="12240"/>
    </w:tblGrid>
    <w:tr w:rsidR="00CF3729" w:rsidRPr="00CF3729" w14:paraId="7FB73C5C" w14:textId="77777777" w:rsidTr="000B6D5E">
      <w:trPr>
        <w:trHeight w:val="1340"/>
      </w:trPr>
      <w:tc>
        <w:tcPr>
          <w:tcW w:w="12240" w:type="dxa"/>
          <w:tcBorders>
            <w:top w:val="nil"/>
            <w:left w:val="nil"/>
            <w:bottom w:val="nil"/>
            <w:right w:val="nil"/>
          </w:tcBorders>
          <w:shd w:val="clear" w:color="auto" w:fill="323232"/>
        </w:tcPr>
        <w:p w14:paraId="1BF92CB7" w14:textId="77777777" w:rsidR="00CF3729" w:rsidRDefault="00CF3729"/>
        <w:tbl>
          <w:tblPr>
            <w:tblW w:w="0" w:type="auto"/>
            <w:tblCellMar>
              <w:left w:w="0" w:type="dxa"/>
              <w:right w:w="0" w:type="dxa"/>
            </w:tblCellMar>
            <w:tblLook w:val="04A0" w:firstRow="1" w:lastRow="0" w:firstColumn="1" w:lastColumn="0" w:noHBand="0" w:noVBand="1"/>
          </w:tblPr>
          <w:tblGrid>
            <w:gridCol w:w="1152"/>
            <w:gridCol w:w="19"/>
            <w:gridCol w:w="2008"/>
            <w:gridCol w:w="6560"/>
            <w:gridCol w:w="277"/>
            <w:gridCol w:w="1731"/>
            <w:gridCol w:w="277"/>
          </w:tblGrid>
          <w:tr w:rsidR="000B6D5E" w:rsidRPr="00CF3729" w14:paraId="596AF1EA" w14:textId="77777777" w:rsidTr="000B6D5E">
            <w:trPr>
              <w:gridAfter w:val="2"/>
              <w:wAfter w:w="2008" w:type="dxa"/>
            </w:trPr>
            <w:tc>
              <w:tcPr>
                <w:tcW w:w="1152" w:type="dxa"/>
                <w:shd w:val="clear" w:color="auto" w:fill="323232"/>
              </w:tcPr>
              <w:p w14:paraId="41351C8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D9556A5" w14:textId="77777777" w:rsidR="000B6D5E" w:rsidRPr="000B6D5E" w:rsidRDefault="000B6D5E" w:rsidP="000B6D5E"/>
              <w:p w14:paraId="5529B05D" w14:textId="77777777" w:rsidR="000B6D5E" w:rsidRDefault="000B6D5E" w:rsidP="000B6D5E"/>
              <w:p w14:paraId="3B5FB102" w14:textId="77777777" w:rsidR="000B6D5E" w:rsidRPr="000B6D5E" w:rsidRDefault="000B6D5E" w:rsidP="000B6D5E">
                <w:pPr>
                  <w:jc w:val="center"/>
                </w:pPr>
              </w:p>
            </w:tc>
            <w:tc>
              <w:tcPr>
                <w:tcW w:w="19" w:type="dxa"/>
                <w:shd w:val="clear" w:color="auto" w:fill="323232"/>
              </w:tcPr>
              <w:p w14:paraId="61166FA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2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hideMark/>
              </w:tcPr>
              <w:p w14:paraId="34C6DA1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BA8D46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26E97AE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61C3FE3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64CBD71B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B08195F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C2474E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38361D21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0851C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D354B74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109C8207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5F34F4B2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D9C4CA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362D90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797EC74C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FB0B496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90C8948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40FB37C5" w14:textId="77777777" w:rsidR="000B6D5E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</w:p>
              <w:p w14:paraId="00974548" w14:textId="77777777" w:rsidR="000B6D5E" w:rsidRPr="00CF3729" w:rsidRDefault="000B6D5E" w:rsidP="00CF3729">
                <w:pPr>
                  <w:pStyle w:val="atgtitle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 </w:t>
                </w:r>
              </w:p>
              <w:p w14:paraId="46497DEC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  <w:r>
                  <w:rPr>
                    <w:rFonts w:hint="eastAsia"/>
                    <w:noProof/>
                  </w:rPr>
                  <w:drawing>
                    <wp:inline distT="0" distB="0" distL="0" distR="0" wp14:anchorId="222BD14C" wp14:editId="060921E9">
                      <wp:extent cx="3291840" cy="228600"/>
                      <wp:effectExtent l="0" t="0" r="3810" b="0"/>
                      <wp:docPr id="5" name="Picture 5" descr="cid:image002.png@01D0D137.E35A0B4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id:image002.png@01D0D137.E35A0B40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3291840" cy="228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15" w:type="dxa"/>
                  <w:bottom w:w="115" w:type="dxa"/>
                  <w:right w:w="115" w:type="dxa"/>
                </w:tcMar>
                <w:vAlign w:val="bottom"/>
                <w:hideMark/>
              </w:tcPr>
              <w:p w14:paraId="0C70AB5E" w14:textId="77777777" w:rsidR="000B6D5E" w:rsidRPr="00CF3729" w:rsidRDefault="000B6D5E" w:rsidP="00CF3729">
                <w:pPr>
                  <w:rPr>
                    <w:sz w:val="2"/>
                    <w:szCs w:val="2"/>
                  </w:rPr>
                </w:pPr>
              </w:p>
            </w:tc>
          </w:tr>
          <w:tr w:rsidR="000B6D5E" w:rsidRPr="00CF3729" w14:paraId="64B9A36B" w14:textId="77777777" w:rsidTr="000B6D5E">
            <w:trPr>
              <w:trHeight w:val="90"/>
            </w:trPr>
            <w:tc>
              <w:tcPr>
                <w:tcW w:w="1152" w:type="dxa"/>
                <w:shd w:val="clear" w:color="auto" w:fill="323232"/>
              </w:tcPr>
              <w:p w14:paraId="76CF83C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027" w:type="dxa"/>
                <w:gridSpan w:val="2"/>
                <w:shd w:val="clear" w:color="auto" w:fill="323232"/>
              </w:tcPr>
              <w:p w14:paraId="11FE9CF2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8568" w:type="dxa"/>
                <w:gridSpan w:val="3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</w:tcPr>
              <w:p w14:paraId="6FD79FF1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</w:p>
            </w:tc>
            <w:tc>
              <w:tcPr>
                <w:tcW w:w="277" w:type="dxa"/>
                <w:shd w:val="clear" w:color="auto" w:fill="323232"/>
                <w:tcMar>
                  <w:top w:w="0" w:type="dxa"/>
                  <w:left w:w="108" w:type="dxa"/>
                  <w:bottom w:w="0" w:type="dxa"/>
                  <w:right w:w="108" w:type="dxa"/>
                </w:tcMar>
                <w:hideMark/>
              </w:tcPr>
              <w:p w14:paraId="3E1FCAF3" w14:textId="77777777" w:rsidR="000B6D5E" w:rsidRPr="00CF3729" w:rsidRDefault="000B6D5E" w:rsidP="00CF3729">
                <w:pPr>
                  <w:pStyle w:val="atgformheaders"/>
                  <w:rPr>
                    <w:sz w:val="2"/>
                    <w:szCs w:val="2"/>
                  </w:rPr>
                </w:pPr>
                <w:r>
                  <w:rPr>
                    <w:rFonts w:hint="eastAsia"/>
                    <w:sz w:val="2"/>
                    <w:szCs w:val="2"/>
                  </w:rPr>
                  <w:t xml:space="preserve">            </w:t>
                </w:r>
              </w:p>
            </w:tc>
          </w:tr>
        </w:tbl>
        <w:p w14:paraId="40BF233A" w14:textId="77777777" w:rsidR="00CF3729" w:rsidRPr="00CF3729" w:rsidRDefault="00CF3729">
          <w:pPr>
            <w:pStyle w:val="Header"/>
            <w:rPr>
              <w:sz w:val="2"/>
              <w:szCs w:val="2"/>
            </w:rPr>
          </w:pPr>
        </w:p>
      </w:tc>
    </w:tr>
  </w:tbl>
  <w:p w14:paraId="3393A2E3" w14:textId="77777777" w:rsidR="00CF3729" w:rsidRDefault="00CF3729">
    <w:pPr>
      <w:pStyle w:val="Header"/>
      <w:rPr>
        <w:sz w:val="2"/>
        <w:szCs w:val="2"/>
      </w:rPr>
    </w:pPr>
  </w:p>
  <w:p w14:paraId="41DCB5E8" w14:textId="77777777" w:rsidR="000B6D5E" w:rsidRDefault="000B6D5E">
    <w:pPr>
      <w:pStyle w:val="Header"/>
      <w:rPr>
        <w:sz w:val="2"/>
        <w:szCs w:val="2"/>
      </w:rPr>
    </w:pPr>
  </w:p>
  <w:p w14:paraId="4B3B5E25" w14:textId="77777777" w:rsidR="000B6D5E" w:rsidRDefault="000B6D5E">
    <w:pPr>
      <w:pStyle w:val="Header"/>
      <w:rPr>
        <w:sz w:val="2"/>
        <w:szCs w:val="2"/>
      </w:rPr>
    </w:pPr>
  </w:p>
  <w:p w14:paraId="3F979B9D" w14:textId="77777777" w:rsidR="000B6D5E" w:rsidRDefault="000B6D5E">
    <w:pPr>
      <w:pStyle w:val="Header"/>
      <w:rPr>
        <w:sz w:val="2"/>
        <w:szCs w:val="2"/>
      </w:rPr>
    </w:pPr>
  </w:p>
  <w:p w14:paraId="3639BEA3" w14:textId="77777777" w:rsidR="000B6D5E" w:rsidRDefault="000B6D5E">
    <w:pPr>
      <w:pStyle w:val="Header"/>
      <w:rPr>
        <w:sz w:val="2"/>
        <w:szCs w:val="2"/>
      </w:rPr>
    </w:pPr>
  </w:p>
  <w:p w14:paraId="60533C91" w14:textId="77777777" w:rsidR="000B6D5E" w:rsidRDefault="000B6D5E">
    <w:pPr>
      <w:pStyle w:val="Header"/>
      <w:rPr>
        <w:sz w:val="2"/>
        <w:szCs w:val="2"/>
      </w:rPr>
    </w:pPr>
  </w:p>
  <w:p w14:paraId="74478035" w14:textId="77777777" w:rsidR="000B6D5E" w:rsidRPr="00CF3729" w:rsidRDefault="000B6D5E">
    <w:pPr>
      <w:pStyle w:val="Header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0577F"/>
    <w:multiLevelType w:val="hybridMultilevel"/>
    <w:tmpl w:val="F4701A3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1E14E44"/>
    <w:multiLevelType w:val="hybridMultilevel"/>
    <w:tmpl w:val="7788FD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2" w15:restartNumberingAfterBreak="0">
    <w:nsid w:val="0DD30D23"/>
    <w:multiLevelType w:val="hybridMultilevel"/>
    <w:tmpl w:val="8CC4AC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84CE3"/>
    <w:multiLevelType w:val="hybridMultilevel"/>
    <w:tmpl w:val="ADDA2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C1E3015"/>
    <w:multiLevelType w:val="hybridMultilevel"/>
    <w:tmpl w:val="A0B0050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5" w15:restartNumberingAfterBreak="0">
    <w:nsid w:val="346C4AB3"/>
    <w:multiLevelType w:val="hybridMultilevel"/>
    <w:tmpl w:val="EB48C1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A4E03"/>
    <w:multiLevelType w:val="hybridMultilevel"/>
    <w:tmpl w:val="29F03A0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7" w15:restartNumberingAfterBreak="0">
    <w:nsid w:val="3FD04A49"/>
    <w:multiLevelType w:val="hybridMultilevel"/>
    <w:tmpl w:val="29C4A9D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8" w15:restartNumberingAfterBreak="0">
    <w:nsid w:val="444B364B"/>
    <w:multiLevelType w:val="hybridMultilevel"/>
    <w:tmpl w:val="D7046A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1A1BF0"/>
    <w:multiLevelType w:val="hybridMultilevel"/>
    <w:tmpl w:val="D7A217FA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41357"/>
    <w:multiLevelType w:val="hybridMultilevel"/>
    <w:tmpl w:val="8836E8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E9C07D6"/>
    <w:multiLevelType w:val="hybridMultilevel"/>
    <w:tmpl w:val="0D22548A"/>
    <w:lvl w:ilvl="0" w:tplc="43C0754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CB7FE8"/>
    <w:multiLevelType w:val="hybridMultilevel"/>
    <w:tmpl w:val="800246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5A8506A"/>
    <w:multiLevelType w:val="hybridMultilevel"/>
    <w:tmpl w:val="78A86B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4F2D0E"/>
    <w:multiLevelType w:val="hybridMultilevel"/>
    <w:tmpl w:val="3AC872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B6459D3"/>
    <w:multiLevelType w:val="hybridMultilevel"/>
    <w:tmpl w:val="8CA28C8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CB52B97"/>
    <w:multiLevelType w:val="hybridMultilevel"/>
    <w:tmpl w:val="1912379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744E3014"/>
    <w:multiLevelType w:val="hybridMultilevel"/>
    <w:tmpl w:val="53DA36E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E085D54"/>
    <w:multiLevelType w:val="hybridMultilevel"/>
    <w:tmpl w:val="74FC4690"/>
    <w:lvl w:ilvl="0" w:tplc="82E04E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4"/>
  </w:num>
  <w:num w:numId="3">
    <w:abstractNumId w:val="18"/>
  </w:num>
  <w:num w:numId="4">
    <w:abstractNumId w:val="16"/>
  </w:num>
  <w:num w:numId="5">
    <w:abstractNumId w:val="15"/>
  </w:num>
  <w:num w:numId="6">
    <w:abstractNumId w:val="17"/>
  </w:num>
  <w:num w:numId="7">
    <w:abstractNumId w:val="9"/>
  </w:num>
  <w:num w:numId="8">
    <w:abstractNumId w:val="5"/>
  </w:num>
  <w:num w:numId="9">
    <w:abstractNumId w:val="12"/>
  </w:num>
  <w:num w:numId="10">
    <w:abstractNumId w:val="6"/>
  </w:num>
  <w:num w:numId="11">
    <w:abstractNumId w:val="4"/>
  </w:num>
  <w:num w:numId="12">
    <w:abstractNumId w:val="1"/>
  </w:num>
  <w:num w:numId="13">
    <w:abstractNumId w:val="7"/>
  </w:num>
  <w:num w:numId="14">
    <w:abstractNumId w:val="0"/>
  </w:num>
  <w:num w:numId="15">
    <w:abstractNumId w:val="8"/>
  </w:num>
  <w:num w:numId="16">
    <w:abstractNumId w:val="2"/>
  </w:num>
  <w:num w:numId="17">
    <w:abstractNumId w:val="3"/>
  </w:num>
  <w:num w:numId="18">
    <w:abstractNumId w:val="10"/>
  </w:num>
  <w:num w:numId="19">
    <w:abstractNumId w:val="11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6"/>
  <w:removePersonalInformation/>
  <w:removeDateAndTime/>
  <w:proofState w:spelling="clean" w:grammar="clean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F3729"/>
    <w:rsid w:val="000001A2"/>
    <w:rsid w:val="00007B64"/>
    <w:rsid w:val="000736A7"/>
    <w:rsid w:val="00092930"/>
    <w:rsid w:val="00097CCA"/>
    <w:rsid w:val="000B6D5E"/>
    <w:rsid w:val="000F5C38"/>
    <w:rsid w:val="00135BE2"/>
    <w:rsid w:val="00150ED8"/>
    <w:rsid w:val="00154288"/>
    <w:rsid w:val="00171AB9"/>
    <w:rsid w:val="001960D1"/>
    <w:rsid w:val="001B3264"/>
    <w:rsid w:val="001C132C"/>
    <w:rsid w:val="001D331E"/>
    <w:rsid w:val="001D7AB1"/>
    <w:rsid w:val="001F637E"/>
    <w:rsid w:val="00203869"/>
    <w:rsid w:val="00216DDD"/>
    <w:rsid w:val="0024713D"/>
    <w:rsid w:val="002601C4"/>
    <w:rsid w:val="002741D2"/>
    <w:rsid w:val="002748E9"/>
    <w:rsid w:val="00281D12"/>
    <w:rsid w:val="00287A4C"/>
    <w:rsid w:val="00294A1B"/>
    <w:rsid w:val="002A2994"/>
    <w:rsid w:val="002D1D4B"/>
    <w:rsid w:val="002E7BBB"/>
    <w:rsid w:val="002F3625"/>
    <w:rsid w:val="00302FEA"/>
    <w:rsid w:val="00303D44"/>
    <w:rsid w:val="0031495C"/>
    <w:rsid w:val="00321170"/>
    <w:rsid w:val="00331038"/>
    <w:rsid w:val="00345A2B"/>
    <w:rsid w:val="00355166"/>
    <w:rsid w:val="003D3EF7"/>
    <w:rsid w:val="003E195C"/>
    <w:rsid w:val="003F3328"/>
    <w:rsid w:val="003F64D7"/>
    <w:rsid w:val="00424773"/>
    <w:rsid w:val="00425592"/>
    <w:rsid w:val="004336D1"/>
    <w:rsid w:val="00456D52"/>
    <w:rsid w:val="00456D54"/>
    <w:rsid w:val="00481265"/>
    <w:rsid w:val="004B7DDA"/>
    <w:rsid w:val="004C0C85"/>
    <w:rsid w:val="004E276B"/>
    <w:rsid w:val="00525604"/>
    <w:rsid w:val="005368F7"/>
    <w:rsid w:val="00541191"/>
    <w:rsid w:val="0055232D"/>
    <w:rsid w:val="00552574"/>
    <w:rsid w:val="005640ED"/>
    <w:rsid w:val="00575766"/>
    <w:rsid w:val="00575F36"/>
    <w:rsid w:val="00577558"/>
    <w:rsid w:val="00585527"/>
    <w:rsid w:val="005B4DA9"/>
    <w:rsid w:val="005E3DA1"/>
    <w:rsid w:val="00624480"/>
    <w:rsid w:val="006277CE"/>
    <w:rsid w:val="00683D94"/>
    <w:rsid w:val="006937D3"/>
    <w:rsid w:val="006A532D"/>
    <w:rsid w:val="006B7433"/>
    <w:rsid w:val="00707E22"/>
    <w:rsid w:val="00711C87"/>
    <w:rsid w:val="007275DA"/>
    <w:rsid w:val="0074137D"/>
    <w:rsid w:val="007458E6"/>
    <w:rsid w:val="0074610F"/>
    <w:rsid w:val="007624A4"/>
    <w:rsid w:val="00764B3A"/>
    <w:rsid w:val="00776FC2"/>
    <w:rsid w:val="007806DC"/>
    <w:rsid w:val="00780DE9"/>
    <w:rsid w:val="00794041"/>
    <w:rsid w:val="007A0848"/>
    <w:rsid w:val="007A10ED"/>
    <w:rsid w:val="007E4403"/>
    <w:rsid w:val="007F5411"/>
    <w:rsid w:val="0082483F"/>
    <w:rsid w:val="00835E4F"/>
    <w:rsid w:val="008400C5"/>
    <w:rsid w:val="00843058"/>
    <w:rsid w:val="00856134"/>
    <w:rsid w:val="00865ECA"/>
    <w:rsid w:val="00886E89"/>
    <w:rsid w:val="00887700"/>
    <w:rsid w:val="008D31A5"/>
    <w:rsid w:val="008D6F55"/>
    <w:rsid w:val="009102DB"/>
    <w:rsid w:val="00917557"/>
    <w:rsid w:val="00937E3A"/>
    <w:rsid w:val="00957133"/>
    <w:rsid w:val="00985949"/>
    <w:rsid w:val="00987A88"/>
    <w:rsid w:val="009A248C"/>
    <w:rsid w:val="009C5A8C"/>
    <w:rsid w:val="009C6869"/>
    <w:rsid w:val="009D1F08"/>
    <w:rsid w:val="009F0E1B"/>
    <w:rsid w:val="00A0279B"/>
    <w:rsid w:val="00A14911"/>
    <w:rsid w:val="00A24F99"/>
    <w:rsid w:val="00A26243"/>
    <w:rsid w:val="00A45E79"/>
    <w:rsid w:val="00A86C5F"/>
    <w:rsid w:val="00AA24DB"/>
    <w:rsid w:val="00AA302F"/>
    <w:rsid w:val="00AE567F"/>
    <w:rsid w:val="00B15AAA"/>
    <w:rsid w:val="00B2665B"/>
    <w:rsid w:val="00B40D2C"/>
    <w:rsid w:val="00B56CA7"/>
    <w:rsid w:val="00B62C6B"/>
    <w:rsid w:val="00BC1F23"/>
    <w:rsid w:val="00BC2068"/>
    <w:rsid w:val="00C004FF"/>
    <w:rsid w:val="00C07068"/>
    <w:rsid w:val="00C10790"/>
    <w:rsid w:val="00C17E7F"/>
    <w:rsid w:val="00C33114"/>
    <w:rsid w:val="00C7055B"/>
    <w:rsid w:val="00CC670D"/>
    <w:rsid w:val="00CF3729"/>
    <w:rsid w:val="00D23CA3"/>
    <w:rsid w:val="00D71FE6"/>
    <w:rsid w:val="00D756C7"/>
    <w:rsid w:val="00D8676C"/>
    <w:rsid w:val="00DC7DFC"/>
    <w:rsid w:val="00DD0606"/>
    <w:rsid w:val="00E04D83"/>
    <w:rsid w:val="00E16AF8"/>
    <w:rsid w:val="00E40BF6"/>
    <w:rsid w:val="00E4716C"/>
    <w:rsid w:val="00E511F9"/>
    <w:rsid w:val="00E6273F"/>
    <w:rsid w:val="00EA48DE"/>
    <w:rsid w:val="00EA4B5B"/>
    <w:rsid w:val="00EB5004"/>
    <w:rsid w:val="00EE2624"/>
    <w:rsid w:val="00EE7E9D"/>
    <w:rsid w:val="00EF1C9E"/>
    <w:rsid w:val="00F40AC7"/>
    <w:rsid w:val="00F52021"/>
    <w:rsid w:val="00F70459"/>
    <w:rsid w:val="00F74CF9"/>
    <w:rsid w:val="00F851B2"/>
    <w:rsid w:val="00FA3C33"/>
    <w:rsid w:val="00FD3459"/>
    <w:rsid w:val="00FD5C1F"/>
    <w:rsid w:val="00FE38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A245386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E3DA1"/>
    <w:pPr>
      <w:spacing w:after="0" w:line="240" w:lineRule="auto"/>
    </w:pPr>
    <w:rPr>
      <w:rFonts w:ascii="Segoe UI" w:eastAsia="MS Mincho" w:hAnsi="Segoe UI" w:cs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4713D"/>
    <w:pPr>
      <w:keepNext/>
      <w:keepLines/>
      <w:spacing w:before="240"/>
      <w:outlineLvl w:val="0"/>
    </w:pPr>
    <w:rPr>
      <w:rFonts w:eastAsiaTheme="majorEastAsia" w:cstheme="majorBidi"/>
      <w:color w:val="006600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7E22"/>
    <w:pPr>
      <w:keepNext/>
      <w:keepLines/>
      <w:spacing w:before="40"/>
      <w:outlineLvl w:val="1"/>
    </w:pPr>
    <w:rPr>
      <w:rFonts w:eastAsiaTheme="majorEastAs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rsid w:val="0084305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rsid w:val="00355166"/>
    <w:pPr>
      <w:ind w:left="720"/>
    </w:pPr>
  </w:style>
  <w:style w:type="paragraph" w:styleId="Header">
    <w:name w:val="header"/>
    <w:basedOn w:val="Normal"/>
    <w:link w:val="Head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10F"/>
    <w:rPr>
      <w:rFonts w:ascii="Calibri" w:eastAsia="MS Mincho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74610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10F"/>
    <w:rPr>
      <w:rFonts w:ascii="Calibri" w:eastAsia="MS Mincho" w:hAnsi="Calibri" w:cs="Times New Roman"/>
    </w:rPr>
  </w:style>
  <w:style w:type="paragraph" w:styleId="NoSpacing">
    <w:name w:val="No Spacing"/>
    <w:uiPriority w:val="1"/>
    <w:qFormat/>
    <w:rsid w:val="002741D2"/>
    <w:pPr>
      <w:spacing w:after="0" w:line="240" w:lineRule="auto"/>
    </w:pPr>
    <w:rPr>
      <w:rFonts w:ascii="Segoe UI" w:eastAsia="MS Mincho" w:hAnsi="Segoe UI" w:cs="Times New Roman"/>
      <w:sz w:val="20"/>
    </w:rPr>
  </w:style>
  <w:style w:type="paragraph" w:styleId="Title">
    <w:name w:val="Title"/>
    <w:basedOn w:val="Normal"/>
    <w:next w:val="Normal"/>
    <w:link w:val="TitleChar"/>
    <w:uiPriority w:val="10"/>
    <w:qFormat/>
    <w:rsid w:val="0024713D"/>
    <w:pPr>
      <w:contextualSpacing/>
    </w:pPr>
    <w:rPr>
      <w:rFonts w:eastAsiaTheme="majorEastAsia" w:cstheme="majorBidi"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4713D"/>
    <w:rPr>
      <w:rFonts w:ascii="Segoe UI" w:eastAsiaTheme="majorEastAsia" w:hAnsi="Segoe UI" w:cstheme="majorBidi"/>
      <w:spacing w:val="-10"/>
      <w:kern w:val="28"/>
      <w:sz w:val="4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24713D"/>
    <w:rPr>
      <w:rFonts w:ascii="Segoe UI" w:eastAsiaTheme="majorEastAsia" w:hAnsi="Segoe UI" w:cstheme="majorBidi"/>
      <w:color w:val="006600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07E22"/>
    <w:rPr>
      <w:rFonts w:ascii="Segoe UI" w:eastAsiaTheme="majorEastAsia" w:hAnsi="Segoe UI" w:cstheme="majorBidi"/>
      <w:b/>
      <w:sz w:val="24"/>
      <w:szCs w:val="26"/>
    </w:rPr>
  </w:style>
  <w:style w:type="character" w:styleId="SubtleEmphasis">
    <w:name w:val="Subtle Emphasis"/>
    <w:aliases w:val="Image Subtext"/>
    <w:uiPriority w:val="19"/>
    <w:rsid w:val="00707E22"/>
    <w:rPr>
      <w:rFonts w:ascii="Segoe UI" w:eastAsia="MS Mincho" w:hAnsi="Segoe UI"/>
      <w:i/>
      <w:iCs/>
      <w:color w:val="7F7F7F" w:themeColor="text1" w:themeTint="80"/>
      <w:sz w:val="20"/>
    </w:rPr>
  </w:style>
  <w:style w:type="character" w:styleId="Emphasis">
    <w:name w:val="Emphasis"/>
    <w:basedOn w:val="DefaultParagraphFont"/>
    <w:uiPriority w:val="20"/>
    <w:rsid w:val="00707E22"/>
    <w:rPr>
      <w:i/>
      <w:iCs/>
    </w:rPr>
  </w:style>
  <w:style w:type="character" w:styleId="IntenseEmphasis">
    <w:name w:val="Intense Emphasis"/>
    <w:aliases w:val="Recommendation"/>
    <w:basedOn w:val="DefaultParagraphFont"/>
    <w:uiPriority w:val="21"/>
    <w:qFormat/>
    <w:rsid w:val="00AE567F"/>
    <w:rPr>
      <w:rFonts w:ascii="Segoe UI" w:eastAsia="MS Mincho" w:hAnsi="Segoe UI"/>
      <w:b/>
      <w:i w:val="0"/>
      <w:iCs/>
      <w:color w:val="C00000"/>
      <w:sz w:val="20"/>
    </w:rPr>
  </w:style>
  <w:style w:type="character" w:styleId="SubtleReference">
    <w:name w:val="Subtle Reference"/>
    <w:basedOn w:val="DefaultParagraphFont"/>
    <w:uiPriority w:val="31"/>
    <w:rsid w:val="00707E22"/>
    <w:rPr>
      <w:smallCaps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03869"/>
    <w:pPr>
      <w:framePr w:wrap="around" w:vAnchor="text" w:hAnchor="text" w:y="1"/>
      <w:pBdr>
        <w:top w:val="single" w:sz="4" w:space="10" w:color="006600"/>
        <w:bottom w:val="single" w:sz="4" w:space="10" w:color="006600"/>
      </w:pBdr>
      <w:ind w:left="864" w:right="864"/>
      <w:jc w:val="center"/>
    </w:pPr>
    <w:rPr>
      <w:i/>
      <w:iCs/>
      <w:color w:val="00660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03869"/>
    <w:rPr>
      <w:rFonts w:ascii="Segoe UI" w:eastAsia="MS Mincho" w:hAnsi="Segoe UI" w:cs="Times New Roman"/>
      <w:i/>
      <w:iCs/>
      <w:color w:val="006600"/>
      <w:sz w:val="20"/>
    </w:rPr>
  </w:style>
  <w:style w:type="table" w:styleId="TableGrid">
    <w:name w:val="Table Grid"/>
    <w:basedOn w:val="TableNormal"/>
    <w:uiPriority w:val="39"/>
    <w:rsid w:val="002038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430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Heading0">
    <w:name w:val="Heading 0"/>
    <w:basedOn w:val="Normal"/>
    <w:link w:val="Heading0Char"/>
    <w:rsid w:val="00764B3A"/>
    <w:pPr>
      <w:spacing w:after="160"/>
    </w:pPr>
    <w:rPr>
      <w:rFonts w:ascii="Segoe UI Light" w:hAnsi="Segoe UI Light"/>
      <w:sz w:val="44"/>
      <w:szCs w:val="24"/>
    </w:rPr>
  </w:style>
  <w:style w:type="character" w:customStyle="1" w:styleId="Heading0Char">
    <w:name w:val="Heading 0 Char"/>
    <w:basedOn w:val="DefaultParagraphFont"/>
    <w:link w:val="Heading0"/>
    <w:rsid w:val="00764B3A"/>
    <w:rPr>
      <w:rFonts w:ascii="Segoe UI Light" w:eastAsia="MS Mincho" w:hAnsi="Segoe UI Light" w:cs="Times New Roman"/>
      <w:sz w:val="44"/>
      <w:szCs w:val="24"/>
    </w:rPr>
  </w:style>
  <w:style w:type="paragraph" w:customStyle="1" w:styleId="ActionItem">
    <w:name w:val="Action Item"/>
    <w:basedOn w:val="Normal"/>
    <w:link w:val="ActionItemChar"/>
    <w:rsid w:val="00764B3A"/>
    <w:pPr>
      <w:spacing w:before="240" w:after="240"/>
    </w:pPr>
    <w:rPr>
      <w:rFonts w:cstheme="minorBidi"/>
      <w:bCs/>
      <w:color w:val="C00000"/>
      <w:sz w:val="22"/>
      <w:szCs w:val="24"/>
    </w:rPr>
  </w:style>
  <w:style w:type="paragraph" w:customStyle="1" w:styleId="Quote1">
    <w:name w:val="Quote1"/>
    <w:basedOn w:val="Normal"/>
    <w:rsid w:val="00764B3A"/>
    <w:pPr>
      <w:pBdr>
        <w:top w:val="single" w:sz="4" w:space="10" w:color="595959"/>
        <w:bottom w:val="single" w:sz="4" w:space="10" w:color="595959"/>
      </w:pBdr>
      <w:ind w:left="864" w:right="864"/>
      <w:contextualSpacing/>
      <w:jc w:val="center"/>
    </w:pPr>
    <w:rPr>
      <w:rFonts w:eastAsia="Calibri" w:cs="Segoe UI"/>
      <w:i/>
      <w:iCs/>
      <w:color w:val="595959"/>
      <w:szCs w:val="20"/>
    </w:rPr>
  </w:style>
  <w:style w:type="paragraph" w:customStyle="1" w:styleId="ImageCallout">
    <w:name w:val="Image Callout"/>
    <w:basedOn w:val="Normal"/>
    <w:rsid w:val="00764B3A"/>
    <w:pPr>
      <w:jc w:val="center"/>
    </w:pPr>
    <w:rPr>
      <w:rFonts w:cs="Segoe UI"/>
      <w:i/>
      <w:color w:val="7F7F7F" w:themeColor="text1" w:themeTint="80"/>
      <w:szCs w:val="20"/>
    </w:rPr>
  </w:style>
  <w:style w:type="table" w:styleId="LightShading-Accent2">
    <w:name w:val="Light Shading Accent 2"/>
    <w:basedOn w:val="TableNormal"/>
    <w:uiPriority w:val="60"/>
    <w:rsid w:val="00764B3A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paragraph" w:customStyle="1" w:styleId="Imagetext">
    <w:name w:val="Image text"/>
    <w:basedOn w:val="ActionItem"/>
    <w:link w:val="ImagetextChar"/>
    <w:qFormat/>
    <w:rsid w:val="00AE567F"/>
    <w:pPr>
      <w:spacing w:before="0" w:after="0"/>
      <w:jc w:val="center"/>
    </w:pPr>
    <w:rPr>
      <w:color w:val="808080" w:themeColor="background1" w:themeShade="80"/>
      <w:sz w:val="20"/>
    </w:rPr>
  </w:style>
  <w:style w:type="character" w:customStyle="1" w:styleId="ActionItemChar">
    <w:name w:val="Action Item Char"/>
    <w:basedOn w:val="DefaultParagraphFont"/>
    <w:link w:val="ActionItem"/>
    <w:rsid w:val="00AE567F"/>
    <w:rPr>
      <w:rFonts w:ascii="Segoe UI" w:eastAsia="MS Mincho" w:hAnsi="Segoe UI"/>
      <w:bCs/>
      <w:color w:val="C00000"/>
      <w:szCs w:val="24"/>
    </w:rPr>
  </w:style>
  <w:style w:type="character" w:customStyle="1" w:styleId="ImagetextChar">
    <w:name w:val="Image text Char"/>
    <w:basedOn w:val="ActionItemChar"/>
    <w:link w:val="Imagetext"/>
    <w:rsid w:val="00AE567F"/>
    <w:rPr>
      <w:rFonts w:ascii="Segoe UI" w:eastAsia="MS Mincho" w:hAnsi="Segoe UI"/>
      <w:bCs/>
      <w:color w:val="808080" w:themeColor="background1" w:themeShade="80"/>
      <w:sz w:val="20"/>
      <w:szCs w:val="24"/>
    </w:rPr>
  </w:style>
  <w:style w:type="paragraph" w:customStyle="1" w:styleId="atgtitle">
    <w:name w:val="atgtitle"/>
    <w:basedOn w:val="Normal"/>
    <w:rsid w:val="00CF3729"/>
    <w:rPr>
      <w:rFonts w:cs="Segoe UI"/>
      <w:color w:val="107C10"/>
      <w:sz w:val="56"/>
      <w:szCs w:val="56"/>
    </w:rPr>
  </w:style>
  <w:style w:type="paragraph" w:customStyle="1" w:styleId="atgformheaders">
    <w:name w:val="atgformheaders"/>
    <w:basedOn w:val="Normal"/>
    <w:rsid w:val="00CF3729"/>
    <w:rPr>
      <w:rFonts w:cs="Segoe UI"/>
      <w:color w:val="C1C1C1"/>
      <w:sz w:val="24"/>
      <w:szCs w:val="24"/>
    </w:rPr>
  </w:style>
  <w:style w:type="paragraph" w:customStyle="1" w:styleId="Tablebody">
    <w:name w:val="Table body"/>
    <w:basedOn w:val="Normal"/>
    <w:qFormat/>
    <w:rsid w:val="00E16AF8"/>
    <w:rPr>
      <w:rFonts w:asciiTheme="minorHAnsi" w:hAnsiTheme="minorHAnsi" w:cstheme="minorBidi"/>
      <w:sz w:val="22"/>
    </w:rPr>
  </w:style>
  <w:style w:type="paragraph" w:customStyle="1" w:styleId="Tableheading">
    <w:name w:val="Table heading"/>
    <w:basedOn w:val="Normal"/>
    <w:qFormat/>
    <w:rsid w:val="00E16AF8"/>
    <w:pPr>
      <w:spacing w:before="80" w:after="80"/>
    </w:pPr>
    <w:rPr>
      <w:rFonts w:asciiTheme="minorHAnsi" w:hAnsiTheme="minorHAnsi" w:cstheme="minorBidi"/>
      <w:bCs/>
      <w:color w:val="FFFFFF" w:themeColor="background1"/>
      <w:sz w:val="22"/>
    </w:rPr>
  </w:style>
  <w:style w:type="table" w:customStyle="1" w:styleId="XboxOne">
    <w:name w:val="Xbox One"/>
    <w:basedOn w:val="TableGrid"/>
    <w:uiPriority w:val="99"/>
    <w:rsid w:val="00E16AF8"/>
    <w:tblPr>
      <w:tblStyleRowBandSize w:val="1"/>
      <w:tblBorders>
        <w:top w:val="single" w:sz="2" w:space="0" w:color="5DC21E"/>
        <w:left w:val="single" w:sz="2" w:space="0" w:color="5DC21E"/>
        <w:bottom w:val="single" w:sz="2" w:space="0" w:color="5DC21E"/>
        <w:right w:val="single" w:sz="2" w:space="0" w:color="5DC21E"/>
        <w:insideH w:val="single" w:sz="6" w:space="0" w:color="5DC21E"/>
        <w:insideV w:val="single" w:sz="6" w:space="0" w:color="5DC21E"/>
      </w:tblBorders>
      <w:tblCellMar>
        <w:top w:w="58" w:type="dxa"/>
        <w:left w:w="115" w:type="dxa"/>
        <w:bottom w:w="58" w:type="dxa"/>
        <w:right w:w="115" w:type="dxa"/>
      </w:tblCellMar>
    </w:tblPr>
    <w:tblStylePr w:type="firstRow">
      <w:rPr>
        <w:rFonts w:ascii="Segoe UI" w:eastAsia="MS Mincho" w:hAnsi="Segoe UI"/>
        <w:b/>
        <w:i w:val="0"/>
        <w:color w:val="FFFFFF" w:themeColor="background1"/>
        <w:sz w:val="20"/>
      </w:rPr>
      <w:tblPr/>
      <w:tcPr>
        <w:shd w:val="clear" w:color="auto" w:fill="107C10"/>
      </w:tcPr>
    </w:tblStylePr>
    <w:tblStylePr w:type="band2Horz">
      <w:tblPr/>
      <w:tcPr>
        <w:shd w:val="clear" w:color="auto" w:fill="EBEBEB"/>
      </w:tcPr>
    </w:tblStylePr>
  </w:style>
  <w:style w:type="character" w:styleId="Hyperlink">
    <w:name w:val="Hyperlink"/>
    <w:basedOn w:val="DefaultParagraphFont"/>
    <w:uiPriority w:val="99"/>
    <w:unhideWhenUsed/>
    <w:rsid w:val="00EF1C9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004"/>
    <w:rPr>
      <w:color w:val="808080"/>
      <w:shd w:val="clear" w:color="auto" w:fill="E6E6E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E276B"/>
    <w:rPr>
      <w:rFonts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276B"/>
    <w:rPr>
      <w:rFonts w:ascii="Segoe UI" w:eastAsia="MS Mincho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2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3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graphicrants.blogspot.com/2013/08/specular-brdf-reference.html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hyperlink" Target="http://blog.selfshadow.com/publications/s2015-shading-course/" TargetMode="External"/><Relationship Id="rId17" Type="http://schemas.openxmlformats.org/officeDocument/2006/relationships/hyperlink" Target="https://privacy.microsoft.com/ja-jp/privacystatemen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Microsoft/DirectXTK12/wiki/PBREffect" TargetMode="External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isney-animation.s3.amazonaws.com/library/s2012_pbs_disney_brdf_notes_v2.pdf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msdn.microsoft.com/ja-jp/library/windows/desktop/mt808808.aspx" TargetMode="External"/><Relationship Id="rId10" Type="http://schemas.openxmlformats.org/officeDocument/2006/relationships/hyperlink" Target="https://www.allegorithmic.com/system/files/software/download/build/PBR_Guide_Vol.1.pdf" TargetMode="Externa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dariomanesku/cmftStudio" TargetMode="External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4.png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2.wdp"/><Relationship Id="rId1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MS Mincho"/>
        <a:cs typeface=""/>
      </a:majorFont>
      <a:minorFont>
        <a:latin typeface="Calibri" panose="020F0502020204030204"/>
        <a:ea typeface="MS Mincho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2016-10-07T03:54:00Z</dcterms:created>
  <dcterms:modified xsi:type="dcterms:W3CDTF">2019-06-21T11:39:00Z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f42aa342-8706-4288-bd11-ebb85995028c_Enabled">
    <vt:lpwstr>True</vt:lpwstr>
  </property>
  <property fmtid="{D5CDD505-2E9C-101B-9397-08002B2CF9AE}" pid="3" name="MSIP_Label_f42aa342-8706-4288-bd11-ebb85995028c_SiteId">
    <vt:lpwstr>72f988bf-86f1-41af-91ab-2d7cd011db47</vt:lpwstr>
  </property>
  <property fmtid="{D5CDD505-2E9C-101B-9397-08002B2CF9AE}" pid="4" name="MSIP_Label_f42aa342-8706-4288-bd11-ebb85995028c_Owner">
    <vt:lpwstr>chuckw@windows.microsoft.com</vt:lpwstr>
  </property>
  <property fmtid="{D5CDD505-2E9C-101B-9397-08002B2CF9AE}" pid="5" name="MSIP_Label_f42aa342-8706-4288-bd11-ebb85995028c_SetDate">
    <vt:lpwstr>2017-11-02T01:35:01.6129656Z</vt:lpwstr>
  </property>
  <property fmtid="{D5CDD505-2E9C-101B-9397-08002B2CF9AE}" pid="6" name="MSIP_Label_f42aa342-8706-4288-bd11-ebb85995028c_Name">
    <vt:lpwstr>General</vt:lpwstr>
  </property>
  <property fmtid="{D5CDD505-2E9C-101B-9397-08002B2CF9AE}" pid="7" name="MSIP_Label_f42aa342-8706-4288-bd11-ebb85995028c_Application">
    <vt:lpwstr>Microsoft Azure Information Protection</vt:lpwstr>
  </property>
  <property fmtid="{D5CDD505-2E9C-101B-9397-08002B2CF9AE}" pid="8" name="MSIP_Label_f42aa342-8706-4288-bd11-ebb85995028c_Extended_MSFT_Method">
    <vt:lpwstr>Automatic</vt:lpwstr>
  </property>
  <property fmtid="{D5CDD505-2E9C-101B-9397-08002B2CF9AE}" pid="9" name="Sensitivity">
    <vt:lpwstr>General</vt:lpwstr>
  </property>
</Properties>
</file>