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48939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B600B" w:rsidP="00AE567F">
      <w:pPr>
        <w:pStyle w:val="Title"/>
      </w:pPr>
      <w:r>
        <w:rPr>
          <w:rFonts w:hint="eastAsia"/>
        </w:rPr>
        <w:t>Direct3D 11.X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914EDA" w:rsidRDefault="00914EDA" w:rsidP="00914EDA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이상과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2718DB" w:rsidRDefault="008B600B" w:rsidP="004653B0">
      <w:pPr>
        <w:jc w:val="center"/>
      </w:pPr>
      <w:r>
        <w:rPr>
          <w:rFonts w:hint="eastAsia"/>
          <w:noProof/>
        </w:rPr>
        <w:drawing>
          <wp:inline distT="0" distB="0" distL="0" distR="0" wp14:anchorId="7A585196" wp14:editId="293EDC62">
            <wp:extent cx="5672665" cy="3190875"/>
            <wp:effectExtent l="0" t="0" r="4445" b="0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95" cy="326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B0" w:rsidRDefault="004653B0" w:rsidP="00685A62"/>
    <w:p w:rsidR="008B600B" w:rsidRDefault="00685A62" w:rsidP="00685A62"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>™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, Direct3D Compute </w:t>
      </w:r>
      <w:proofErr w:type="gramStart"/>
      <w:r>
        <w:rPr>
          <w:rFonts w:hint="eastAsia"/>
        </w:rPr>
        <w:t>Shader)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 '</w:t>
      </w:r>
      <w:r>
        <w:rPr>
          <w:rFonts w:hint="eastAsia"/>
        </w:rPr>
        <w:t>재고</w:t>
      </w:r>
      <w:r>
        <w:rPr>
          <w:rFonts w:hint="eastAsia"/>
        </w:rPr>
        <w:t xml:space="preserve">'Direct3D 11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외에도이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  <w:b/>
        </w:rPr>
        <w:t>ID3D11ComputeContextX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만델</w:t>
      </w:r>
      <w:r>
        <w:rPr>
          <w:rFonts w:hint="eastAsia"/>
        </w:rPr>
        <w:t xml:space="preserve"> </w:t>
      </w:r>
      <w:r>
        <w:rPr>
          <w:rFonts w:hint="eastAsia"/>
        </w:rPr>
        <w:t>브로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:rsidR="00E6279B" w:rsidRDefault="00281D12" w:rsidP="004653B0">
      <w:pPr>
        <w:pStyle w:val="Heading1"/>
        <w:spacing w:before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461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496"/>
        <w:gridCol w:w="4140"/>
      </w:tblGrid>
      <w:tr w:rsidR="00E6279B" w:rsidRPr="00C42F0D" w:rsidTr="00E6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03" w:type="pct"/>
            <w:hideMark/>
          </w:tcPr>
          <w:p w:rsidR="00E6279B" w:rsidRPr="00C42F0D" w:rsidRDefault="00E6279B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397" w:type="pct"/>
            <w:hideMark/>
          </w:tcPr>
          <w:p w:rsidR="00E6279B" w:rsidRPr="00C42F0D" w:rsidRDefault="00E6279B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패드</w:t>
            </w:r>
          </w:p>
        </w:tc>
      </w:tr>
      <w:tr w:rsidR="00E6279B" w:rsidRPr="00C42F0D" w:rsidTr="00E6279B">
        <w:trPr>
          <w:trHeight w:val="469"/>
        </w:trPr>
        <w:tc>
          <w:tcPr>
            <w:tcW w:w="2603" w:type="pct"/>
          </w:tcPr>
          <w:p w:rsidR="00E6279B" w:rsidRPr="00C42F0D" w:rsidRDefault="00E6279B" w:rsidP="0074162B">
            <w:pPr>
              <w:pStyle w:val="Tablebody"/>
            </w:pP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토글</w:t>
            </w:r>
          </w:p>
        </w:tc>
        <w:tc>
          <w:tcPr>
            <w:tcW w:w="2397" w:type="pct"/>
          </w:tcPr>
          <w:p w:rsidR="00E6279B" w:rsidRPr="00C42F0D" w:rsidRDefault="00E6279B" w:rsidP="0074162B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버튼</w:t>
            </w:r>
          </w:p>
        </w:tc>
      </w:tr>
      <w:tr w:rsidR="00E6279B" w:rsidTr="00E6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03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뷰포트를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버튼</w:t>
            </w:r>
          </w:p>
        </w:tc>
      </w:tr>
      <w:tr w:rsidR="00E6279B" w:rsidTr="00E6279B">
        <w:trPr>
          <w:trHeight w:val="362"/>
        </w:trPr>
        <w:tc>
          <w:tcPr>
            <w:tcW w:w="2603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뷰포트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스틱</w:t>
            </w:r>
          </w:p>
        </w:tc>
      </w:tr>
      <w:tr w:rsidR="00E6279B" w:rsidTr="00E6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03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축소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뷰포트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스틱</w:t>
            </w:r>
          </w:p>
        </w:tc>
      </w:tr>
      <w:tr w:rsidR="00E6279B" w:rsidTr="00E6279B">
        <w:trPr>
          <w:trHeight w:val="469"/>
        </w:trPr>
        <w:tc>
          <w:tcPr>
            <w:tcW w:w="2603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축소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높이기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트리거</w:t>
            </w:r>
          </w:p>
        </w:tc>
      </w:tr>
      <w:tr w:rsidR="00E6279B" w:rsidTr="00E6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603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  <w:tr w:rsidR="00E6279B" w:rsidTr="00E6279B">
        <w:trPr>
          <w:trHeight w:val="469"/>
        </w:trPr>
        <w:tc>
          <w:tcPr>
            <w:tcW w:w="2603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메뉴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</w:pPr>
            <w:r>
              <w:rPr>
                <w:rFonts w:hint="eastAsia"/>
              </w:rPr>
              <w:t>도움말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숨기기</w:t>
            </w:r>
          </w:p>
        </w:tc>
      </w:tr>
    </w:tbl>
    <w:p w:rsidR="008B600B" w:rsidRPr="008B600B" w:rsidRDefault="008B600B" w:rsidP="008B600B">
      <w:bookmarkStart w:id="0" w:name="_GoBack"/>
      <w:bookmarkEnd w:id="0"/>
    </w:p>
    <w:p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8B600B" w:rsidRDefault="008B600B" w:rsidP="008B600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쉐이더가로드되고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Direct3D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리소스가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 xml:space="preserve">. </w:t>
      </w:r>
      <w:r>
        <w:rPr>
          <w:rFonts w:hint="eastAsia"/>
        </w:rPr>
        <w:t>셰이더는</w:t>
      </w:r>
      <w:r>
        <w:rPr>
          <w:rFonts w:hint="eastAsia"/>
        </w:rPr>
        <w:t xml:space="preserve"> Visual Studio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컴파일됩니다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전달되기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쉐이더가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프레임마다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:rsidR="00E7459B" w:rsidRPr="008B600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AsyncComputeProc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컴퓨팅을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쉐이더는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시작하자</w:t>
      </w:r>
      <w:r>
        <w:rPr>
          <w:rFonts w:hint="eastAsia"/>
        </w:rPr>
        <w:t xml:space="preserve"> </w:t>
      </w:r>
      <w:r>
        <w:rPr>
          <w:rFonts w:hint="eastAsia"/>
        </w:rPr>
        <w:t>마자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디스패치됩니다</w:t>
      </w:r>
      <w:r>
        <w:rPr>
          <w:rFonts w:hint="eastAsia"/>
        </w:rPr>
        <w:t>. Render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draw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완료되었다는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기다립니다</w:t>
      </w:r>
      <w:r>
        <w:rPr>
          <w:rFonts w:hint="eastAsia"/>
        </w:rPr>
        <w:t>.</w:t>
      </w:r>
    </w:p>
    <w:p w:rsidR="00727C80" w:rsidRDefault="00727C80" w:rsidP="00727C80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727C80" w:rsidRPr="00331038" w:rsidRDefault="00727C80" w:rsidP="00727C80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2017 </w:t>
      </w:r>
      <w:r>
        <w:rPr>
          <w:rFonts w:hint="eastAsia"/>
        </w:rPr>
        <w:t>년</w:t>
      </w:r>
      <w:r>
        <w:rPr>
          <w:rFonts w:hint="eastAsia"/>
        </w:rPr>
        <w:t xml:space="preserve"> 6 </w:t>
      </w:r>
      <w:r>
        <w:rPr>
          <w:rFonts w:hint="eastAsia"/>
        </w:rPr>
        <w:t>월</w:t>
      </w:r>
      <w:r>
        <w:rPr>
          <w:rFonts w:hint="eastAsia"/>
        </w:rPr>
        <w:t>. 2017</w:t>
      </w:r>
      <w:r>
        <w:rPr>
          <w:rFonts w:hint="eastAsia"/>
        </w:rPr>
        <w:t>년</w:t>
      </w:r>
      <w:r>
        <w:rPr>
          <w:rFonts w:hint="eastAsia"/>
        </w:rPr>
        <w:t xml:space="preserve"> 9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업데이트됨</w:t>
      </w:r>
    </w:p>
    <w:p w:rsidR="00CE0B61" w:rsidRDefault="00CE0B61" w:rsidP="00CE0B61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:rsidR="00CE0B61" w:rsidRDefault="00CE0B61" w:rsidP="00CE0B61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CE0B61" w:rsidRDefault="00CE0B61" w:rsidP="00CE0B61"/>
    <w:p w:rsidR="00CE0B61" w:rsidRDefault="00CE0B61" w:rsidP="00CE0B61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CE0B61" w:rsidRPr="006F70C1" w:rsidRDefault="00CE0B61" w:rsidP="006F70C1"/>
    <w:sectPr w:rsidR="00CE0B61" w:rsidRPr="006F70C1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45C" w:rsidRDefault="00F8745C" w:rsidP="0074610F">
      <w:r>
        <w:separator/>
      </w:r>
    </w:p>
  </w:endnote>
  <w:endnote w:type="continuationSeparator" w:id="0">
    <w:p w:rsidR="00F8745C" w:rsidRDefault="00F874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4653B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4653B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4653B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4:44:02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SimpleCompute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11664B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4653B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4653B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4653B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4653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4:44:02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45C" w:rsidRDefault="00F8745C" w:rsidP="0074610F">
      <w:r>
        <w:separator/>
      </w:r>
    </w:p>
  </w:footnote>
  <w:footnote w:type="continuationSeparator" w:id="0">
    <w:p w:rsidR="00F8745C" w:rsidRDefault="00F874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1664B"/>
    <w:rsid w:val="00150ED8"/>
    <w:rsid w:val="001C132C"/>
    <w:rsid w:val="001F1798"/>
    <w:rsid w:val="00203869"/>
    <w:rsid w:val="0024713D"/>
    <w:rsid w:val="002718DB"/>
    <w:rsid w:val="002741D2"/>
    <w:rsid w:val="002748E9"/>
    <w:rsid w:val="00281D12"/>
    <w:rsid w:val="00287A4C"/>
    <w:rsid w:val="00294A1B"/>
    <w:rsid w:val="002B0295"/>
    <w:rsid w:val="002E7BBB"/>
    <w:rsid w:val="00303D44"/>
    <w:rsid w:val="00321170"/>
    <w:rsid w:val="00331038"/>
    <w:rsid w:val="00355166"/>
    <w:rsid w:val="00376C64"/>
    <w:rsid w:val="003D3EF7"/>
    <w:rsid w:val="00425592"/>
    <w:rsid w:val="004653B0"/>
    <w:rsid w:val="004B7DDA"/>
    <w:rsid w:val="004C4689"/>
    <w:rsid w:val="005640ED"/>
    <w:rsid w:val="00575766"/>
    <w:rsid w:val="00575F36"/>
    <w:rsid w:val="00585527"/>
    <w:rsid w:val="005B4DA9"/>
    <w:rsid w:val="005E3DA1"/>
    <w:rsid w:val="00617EB4"/>
    <w:rsid w:val="00635D7C"/>
    <w:rsid w:val="00683D94"/>
    <w:rsid w:val="00685A62"/>
    <w:rsid w:val="006A532D"/>
    <w:rsid w:val="006B7433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85949"/>
    <w:rsid w:val="00987A88"/>
    <w:rsid w:val="00A0279B"/>
    <w:rsid w:val="00AD051D"/>
    <w:rsid w:val="00AE567F"/>
    <w:rsid w:val="00B15AAA"/>
    <w:rsid w:val="00B62C6B"/>
    <w:rsid w:val="00B95F22"/>
    <w:rsid w:val="00BB2095"/>
    <w:rsid w:val="00BC1F23"/>
    <w:rsid w:val="00C06BDE"/>
    <w:rsid w:val="00C22639"/>
    <w:rsid w:val="00C24BE0"/>
    <w:rsid w:val="00C7245D"/>
    <w:rsid w:val="00CC44D9"/>
    <w:rsid w:val="00CE0B61"/>
    <w:rsid w:val="00CF3729"/>
    <w:rsid w:val="00D5462E"/>
    <w:rsid w:val="00D840FA"/>
    <w:rsid w:val="00D8558C"/>
    <w:rsid w:val="00DC10E0"/>
    <w:rsid w:val="00DC7DFC"/>
    <w:rsid w:val="00DD0606"/>
    <w:rsid w:val="00DF3270"/>
    <w:rsid w:val="00E154F1"/>
    <w:rsid w:val="00E16AF8"/>
    <w:rsid w:val="00E6273F"/>
    <w:rsid w:val="00E6279B"/>
    <w:rsid w:val="00E7459B"/>
    <w:rsid w:val="00EA0740"/>
    <w:rsid w:val="00EE2624"/>
    <w:rsid w:val="00F40AC7"/>
    <w:rsid w:val="00F65DB0"/>
    <w:rsid w:val="00F70459"/>
    <w:rsid w:val="00F8745C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1FA35C8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ko-kr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25D7-D82F-429B-9920-8166DAC2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29</cp:revision>
  <dcterms:created xsi:type="dcterms:W3CDTF">2016-01-25T19:58:00Z</dcterms:created>
  <dcterms:modified xsi:type="dcterms:W3CDTF">2019-06-21T14:46:00Z</dcterms:modified>
</cp:coreProperties>
</file>