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172679" w:rsidP="00AE567F">
      <w:pPr>
        <w:pStyle w:val="Title"/>
        <w:rPr>
          <w:rFonts w:hint="eastAsia"/>
        </w:rPr>
      </w:pPr>
      <w:r>
        <w:rPr>
          <w:rFonts w:hint="eastAsia"/>
        </w:rPr>
        <w:t xml:space="preserve">简单照明样本</w:t>
      </w:r>
    </w:p>
    <w:p w:rsidR="00281D12" w:rsidRP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此示例与 2015 年 11 月的 Xbox One XDK 或更高版本兼容。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172679" w:rsidRDefault="00172679" w:rsidP="00172679">
      <w:pPr>
        <w:rPr>
          <w:rFonts w:cs="Segoe UI" w:hint="eastAsia"/>
        </w:rPr>
      </w:pPr>
      <w:r>
        <w:rPr>
          <w:rFonts w:hint="eastAsia"/>
        </w:rPr>
        <w:t xml:space="preserve">此示例演示如何创建静态Direct3D 11顶点，索引和常量缓冲区，以绘制使用静态和动态Lambertian光照点亮的索引几何体。</w:t>
      </w:r>
    </w:p>
    <w:p w:rsidR="00172679" w:rsidRDefault="00172679" w:rsidP="00172679">
      <w:pPr>
        <w:rPr>
          <w:rFonts w:cs="Segoe UI"/>
        </w:rPr>
      </w:pPr>
    </w:p>
    <w:p w:rsidR="00172679" w:rsidRDefault="00172679" w:rsidP="00172679">
      <w:pPr>
        <w:rPr>
          <w:rFonts w:hint="eastAsia"/>
        </w:rPr>
      </w:pPr>
      <w:r>
        <w:rPr>
          <w:rFonts w:hint="eastAsia"/>
        </w:rPr>
        <w:t xml:space="preserve">该示例渲染了一个由两个灯光点亮的大型立方体，一个白色和一个红色，也表示为立方体。</w:t>
      </w:r>
      <w:r>
        <w:rPr>
          <w:rFonts w:hint="eastAsia"/>
        </w:rPr>
        <w:t xml:space="preserve">白光是静止的，而红光围绕中心立方体旋转。</w:t>
      </w:r>
      <w:r>
        <w:rPr>
          <w:rFonts w:hint="eastAsia"/>
        </w:rPr>
        <w:t xml:space="preserve">中央立方体也旋转。</w:t>
      </w:r>
      <w:r>
        <w:rPr>
          <w:rFonts w:hint="eastAsia"/>
        </w:rPr>
        <w:t xml:space="preserve">该动作允许您从不同角度观察彩色灯光的效果。</w:t>
      </w:r>
    </w:p>
    <w:p w:rsidR="00D04E02" w:rsidRPr="00954F86" w:rsidRDefault="00D04E02" w:rsidP="00172679"/>
    <w:p w:rsidR="00281D12" w:rsidRDefault="00D04E02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55BEF6CB" wp14:editId="1A0EA20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box_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:rsidTr="00172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1527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  <w:tc>
          <w:tcPr>
            <w:tcW w:w="1339" w:type="pct"/>
          </w:tcPr>
          <w:p w:rsidR="00E16AF8" w:rsidRDefault="00E16AF8" w:rsidP="005E6344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键盘</w:t>
            </w:r>
          </w:p>
        </w:tc>
      </w:tr>
      <w:tr w:rsidR="00A0279B" w:rsidTr="00172679">
        <w:trPr>
          <w:trHeight w:val="469"/>
        </w:trPr>
        <w:tc>
          <w:tcPr>
            <w:tcW w:w="2134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1527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  <w:tc>
          <w:tcPr>
            <w:tcW w:w="1339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</w:tr>
    </w:tbl>
    <w:p w:rsidR="00E16AF8" w:rsidRDefault="00E16AF8" w:rsidP="00331038"/>
    <w:p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172679" w:rsidRDefault="00172679" w:rsidP="00172679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该示例使用三个着色器渲染场景 - 顶点着色器（“TriangleVS”）和两个像素着色器（“LambertPS”，“SolidColorPS”。）</w:t>
      </w:r>
      <w:r>
        <w:rPr>
          <w:rFonts w:hint="eastAsia"/>
        </w:rPr>
        <w:t xml:space="preserve">已编译的着色器块在 CreateDeviceDependentResources 中加载，然后，在创建着色器资源时引用。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所有着色器都在同一个HLSL包含文件中定义，“SimpleLighting.hlsli”和三个存根着色器包含此文件。</w:t>
      </w:r>
      <w:r>
        <w:rPr>
          <w:rFonts w:hint="eastAsia"/>
        </w:rPr>
        <w:t xml:space="preserve">为不同的入口点编译每个存根着色器，以便创建三个着色器blob。</w:t>
      </w:r>
    </w:p>
    <w:p w:rsidR="00172679" w:rsidRDefault="00172679" w:rsidP="00172679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该场景的几何体由静态顶点和索引缓冲区组成，每个缓冲区填充有 24 个顶点的数据，代表立方体的六个四边形。</w:t>
      </w:r>
      <w:r>
        <w:rPr>
          <w:rFonts w:hint="eastAsia"/>
        </w:rPr>
        <w:t xml:space="preserve">这两个缓冲区在 CreateDeviceDependentResources 中创建，并立即填充有在 D3D11_SUBRESOURCE_DATA 结构的初始化数据中提供的数据。</w:t>
      </w:r>
      <w:r>
        <w:rPr>
          <w:rFonts w:hint="eastAsia"/>
        </w:rPr>
        <w:t xml:space="preserve">这是最高效的 DirectX 11 初始化方法。</w:t>
      </w:r>
    </w:p>
    <w:p w:rsidR="00172679" w:rsidRPr="00AD6789" w:rsidRDefault="00172679" w:rsidP="00172679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对于这个非常简单的场景，所有着色器常量都集中在一个包含以下内容的常量缓冲区中：</w:t>
      </w:r>
    </w:p>
    <w:p w:rsidR="00172679" w:rsidRPr="00954F86" w:rsidRDefault="00172679" w:rsidP="00172679">
      <w:pPr>
        <w:pStyle w:val="ListParagraph"/>
        <w:numPr>
          <w:ilvl w:val="0"/>
          <w:numId w:val="15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世界，视图和投影矩阵</w:t>
      </w:r>
    </w:p>
    <w:p w:rsidR="00172679" w:rsidRDefault="00172679" w:rsidP="00172679">
      <w:pPr>
        <w:pStyle w:val="ListParagraph"/>
        <w:numPr>
          <w:ilvl w:val="0"/>
          <w:numId w:val="15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光线方向和颜色</w:t>
      </w:r>
    </w:p>
    <w:p w:rsidR="00172679" w:rsidRPr="00954F86" w:rsidRDefault="00172679" w:rsidP="00172679">
      <w:pPr>
        <w:pStyle w:val="ListParagraph"/>
        <w:numPr>
          <w:ilvl w:val="0"/>
          <w:numId w:val="15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纯色</w:t>
      </w:r>
    </w:p>
    <w:p w:rsidR="00F65601" w:rsidRDefault="00F65601" w:rsidP="00172679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对于更复杂的场景，通常会根据常量更新的频率将常量拆分为多个缓冲区。</w:t>
      </w:r>
      <w:r>
        <w:rPr>
          <w:rFonts w:hint="eastAsia"/>
        </w:rPr>
        <w:t xml:space="preserve"> </w:t>
      </w:r>
    </w:p>
    <w:p w:rsidR="00172679" w:rsidRDefault="00172679" w:rsidP="00172679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由于大立方体和红光是动画的，因此，必须每帧更新一些常量。</w:t>
      </w:r>
      <w:r>
        <w:rPr>
          <w:rFonts w:hint="eastAsia"/>
        </w:rPr>
        <w:t xml:space="preserve">使用以下策略更新常量缓冲区:</w:t>
      </w:r>
    </w:p>
    <w:p w:rsidR="00172679" w:rsidRDefault="00172679" w:rsidP="00172679">
      <w:pPr>
        <w:pStyle w:val="ListParagraph"/>
        <w:numPr>
          <w:ilvl w:val="0"/>
          <w:numId w:val="16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使用 D3D11_MAP_DISCARD 调用 ID3D11DeviceContext::Map，以创建 D3D11_MAPPED_SUBRESOURCE。</w:t>
      </w:r>
    </w:p>
    <w:p w:rsidR="00172679" w:rsidRDefault="00172679" w:rsidP="00172679">
      <w:pPr>
        <w:pStyle w:val="ListParagraph"/>
        <w:numPr>
          <w:ilvl w:val="0"/>
          <w:numId w:val="16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将所有常量的值复制到映射的资源中</w:t>
      </w:r>
    </w:p>
    <w:p w:rsidR="00172679" w:rsidRDefault="00172679" w:rsidP="00172679">
      <w:pPr>
        <w:pStyle w:val="ListParagraph"/>
        <w:numPr>
          <w:ilvl w:val="0"/>
          <w:numId w:val="16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在调用 DrawIndexed 之前取消映射资源</w:t>
      </w:r>
    </w:p>
    <w:p w:rsidR="00F65601" w:rsidRDefault="00F65601" w:rsidP="00F65601">
      <w:p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使用 D3D11_MAP_DISCARD 时</w:t>
      </w:r>
      <w:r>
        <w:rPr>
          <w:rFonts w:hint="eastAsia"/>
        </w:rPr>
        <w:t xml:space="preserve"> </w:t>
      </w:r>
    </w:p>
    <w:p w:rsidR="00F65601" w:rsidRDefault="000264E0" w:rsidP="000264E0">
      <w:pPr>
        <w:pStyle w:val="ListParagraph"/>
        <w:numPr>
          <w:ilvl w:val="0"/>
          <w:numId w:val="17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驱动程序本质上会分配一个新的缓冲区，因此，您应该假设您必须更新着色器将使用的缓冲区中的所有常量。</w:t>
      </w:r>
      <w:r>
        <w:rPr>
          <w:rFonts w:hint="eastAsia"/>
        </w:rPr>
        <w:t xml:space="preserve">相比之下，使用 D3D11_MAP_WRITE_NO_OVERWRITE 时缓冲区可以包含来自先前更新的有效数据。</w:t>
      </w:r>
    </w:p>
    <w:p w:rsidR="000264E0" w:rsidRPr="00F65601" w:rsidRDefault="000264E0" w:rsidP="00F65601">
      <w:pPr>
        <w:pStyle w:val="ListParagraph"/>
        <w:numPr>
          <w:ilvl w:val="0"/>
          <w:numId w:val="17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如果 GPU 仍在使用先前映射的缓冲区，则您将获得一个新缓冲区。</w:t>
      </w:r>
      <w:r>
        <w:rPr>
          <w:rFonts w:hint="eastAsia"/>
        </w:rPr>
        <w:t xml:space="preserve">如果您过度使用 D3D11_MAP_DISCARD，则可能最终会停止运行，因为您必须等待更多的内存可用。</w:t>
      </w:r>
      <w:r>
        <w:rPr>
          <w:rFonts w:hint="eastAsia"/>
        </w:rPr>
        <w:t xml:space="preserve"> 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:rsidR="003D3EF7" w:rsidRDefault="008162BD" w:rsidP="008162BD">
      <w:pPr>
        <w:rPr>
          <w:rFonts w:hint="eastAsia"/>
        </w:rPr>
      </w:pPr>
      <w:r>
        <w:rPr>
          <w:rFonts w:hint="eastAsia"/>
        </w:rPr>
        <w:t xml:space="preserve">2016 年 5 月，已弃用 ATG 示例框架的所有依赖项删除。</w:t>
      </w:r>
      <w:r>
        <w:rPr>
          <w:rFonts w:hint="eastAsia"/>
        </w:rPr>
        <w:t xml:space="preserve">2017 年 4 月，它更新为在 Xbox One X 上运行时支持 4k 交换链。</w:t>
      </w:r>
    </w:p>
    <w:p w:rsidR="00D332CA" w:rsidRDefault="00D332CA" w:rsidP="00D332CA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:rsidR="00D332CA" w:rsidRDefault="00D332CA" w:rsidP="00D332CA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:rsidR="00D332CA" w:rsidRDefault="00D332CA" w:rsidP="00D332CA">
      <w:pPr>
        <w:rPr>
          <w:rFonts w:cs="Segoe UI"/>
          <w:szCs w:val="20"/>
        </w:rPr>
      </w:pPr>
    </w:p>
    <w:p w:rsidR="00D332CA" w:rsidRDefault="00D332CA" w:rsidP="00D332CA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10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:rsidR="00D332CA" w:rsidRPr="00EB7866" w:rsidRDefault="00D332CA" w:rsidP="008162BD"/>
    <w:p w:rsidR="00575766" w:rsidRPr="00331038" w:rsidRDefault="00575766" w:rsidP="00331038"/>
    <w:sectPr w:rsidR="00575766" w:rsidRPr="00331038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A7C" w:rsidRDefault="00554A7C" w:rsidP="0074610F">
      <w:r>
        <w:separator/>
      </w:r>
    </w:p>
  </w:endnote>
  <w:endnote w:type="continuationSeparator" w:id="0">
    <w:p w:rsidR="00554A7C" w:rsidRDefault="00554A7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379" w:rsidRDefault="00CA03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D04E0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3B57B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SimpleLighting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D332CA">
            <w:rPr>
              <w:b/>
              <w:color w:val="808080" w:themeColor="background1" w:themeShade="80"/>
              <w:szCs w:val="20"/>
              <w:rFonts w:cs="Segoe UI" w:hint="eastAsia"/>
            </w:rPr>
            <w:t>3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3B57B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A7C" w:rsidRDefault="00554A7C" w:rsidP="0074610F">
      <w:r>
        <w:separator/>
      </w:r>
    </w:p>
  </w:footnote>
  <w:footnote w:type="continuationSeparator" w:id="0">
    <w:p w:rsidR="00554A7C" w:rsidRDefault="00554A7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379" w:rsidRDefault="00CA03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379" w:rsidRDefault="00CA03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7E28B6"/>
    <w:multiLevelType w:val="hybridMultilevel"/>
    <w:tmpl w:val="0468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7E1CA4"/>
    <w:multiLevelType w:val="hybridMultilevel"/>
    <w:tmpl w:val="B112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73C85"/>
    <w:multiLevelType w:val="hybridMultilevel"/>
    <w:tmpl w:val="102A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11"/>
  </w:num>
  <w:num w:numId="5">
    <w:abstractNumId w:val="9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4E0"/>
    <w:rsid w:val="00097CCA"/>
    <w:rsid w:val="000B6D5E"/>
    <w:rsid w:val="00150ED8"/>
    <w:rsid w:val="00172679"/>
    <w:rsid w:val="001C132C"/>
    <w:rsid w:val="00203869"/>
    <w:rsid w:val="0024713D"/>
    <w:rsid w:val="002741D2"/>
    <w:rsid w:val="002748E9"/>
    <w:rsid w:val="00281D12"/>
    <w:rsid w:val="00287A4C"/>
    <w:rsid w:val="00294A1B"/>
    <w:rsid w:val="002D3674"/>
    <w:rsid w:val="002E7BBB"/>
    <w:rsid w:val="00303D44"/>
    <w:rsid w:val="00321170"/>
    <w:rsid w:val="00331038"/>
    <w:rsid w:val="00355166"/>
    <w:rsid w:val="003B534B"/>
    <w:rsid w:val="003B57B0"/>
    <w:rsid w:val="003D3EF7"/>
    <w:rsid w:val="00425592"/>
    <w:rsid w:val="004B7DDA"/>
    <w:rsid w:val="004D633C"/>
    <w:rsid w:val="00554A7C"/>
    <w:rsid w:val="005640ED"/>
    <w:rsid w:val="00575766"/>
    <w:rsid w:val="00575F36"/>
    <w:rsid w:val="00585527"/>
    <w:rsid w:val="005B4DA9"/>
    <w:rsid w:val="005E3DA1"/>
    <w:rsid w:val="00682938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80653F"/>
    <w:rsid w:val="008162BD"/>
    <w:rsid w:val="00822E5F"/>
    <w:rsid w:val="00843058"/>
    <w:rsid w:val="00886E89"/>
    <w:rsid w:val="00887700"/>
    <w:rsid w:val="00917557"/>
    <w:rsid w:val="00937E3A"/>
    <w:rsid w:val="009563BC"/>
    <w:rsid w:val="00985949"/>
    <w:rsid w:val="00987A88"/>
    <w:rsid w:val="00A0279B"/>
    <w:rsid w:val="00A53310"/>
    <w:rsid w:val="00AE567F"/>
    <w:rsid w:val="00B15AAA"/>
    <w:rsid w:val="00B62C6B"/>
    <w:rsid w:val="00BC1F23"/>
    <w:rsid w:val="00C60A94"/>
    <w:rsid w:val="00CA0379"/>
    <w:rsid w:val="00CF3729"/>
    <w:rsid w:val="00D04E02"/>
    <w:rsid w:val="00D25E62"/>
    <w:rsid w:val="00D332CA"/>
    <w:rsid w:val="00D6453B"/>
    <w:rsid w:val="00DC7DFC"/>
    <w:rsid w:val="00DD0606"/>
    <w:rsid w:val="00E16AF8"/>
    <w:rsid w:val="00E6273F"/>
    <w:rsid w:val="00E95FF1"/>
    <w:rsid w:val="00EE2624"/>
    <w:rsid w:val="00F40AC7"/>
    <w:rsid w:val="00F65601"/>
    <w:rsid w:val="00F70459"/>
    <w:rsid w:val="00F85C8F"/>
    <w:rsid w:val="00FB5DD8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172679"/>
    <w:rPr>
      <w:rFonts w:ascii="Segoe UI" w:hAnsi="Segoe UI" w:cs="Times New Roman" w:eastAsia="SimSun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D332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zh-cn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2016-05-21T04:59:00Z</dcterms:created>
  <dcterms:modified xsi:type="dcterms:W3CDTF">2018-03-13T23:56:00Z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2018-03-13T23:56:22.1673729Z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